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FF8749" w14:textId="77777777" w:rsidR="00B11112" w:rsidRDefault="00B11112" w:rsidP="00B11112">
      <w:pPr>
        <w:widowControl w:val="0"/>
        <w:spacing w:after="0" w:line="240" w:lineRule="auto"/>
        <w:ind w:left="0" w:firstLine="0"/>
        <w:jc w:val="center"/>
        <w:rPr>
          <w:b/>
          <w:bCs/>
          <w:color w:val="auto"/>
          <w:sz w:val="32"/>
          <w:szCs w:val="28"/>
        </w:rPr>
      </w:pPr>
    </w:p>
    <w:p w14:paraId="5D96D7D9" w14:textId="77777777" w:rsidR="00B11112" w:rsidRDefault="00B11112" w:rsidP="00B11112">
      <w:pPr>
        <w:widowControl w:val="0"/>
        <w:spacing w:after="0" w:line="240" w:lineRule="auto"/>
        <w:ind w:left="0" w:firstLine="0"/>
        <w:jc w:val="center"/>
        <w:rPr>
          <w:b/>
          <w:bCs/>
          <w:color w:val="auto"/>
          <w:sz w:val="32"/>
          <w:szCs w:val="28"/>
        </w:rPr>
      </w:pPr>
    </w:p>
    <w:p w14:paraId="791B5D81" w14:textId="77777777" w:rsidR="00B11112" w:rsidRDefault="00B11112" w:rsidP="00B11112">
      <w:pPr>
        <w:widowControl w:val="0"/>
        <w:spacing w:after="0" w:line="240" w:lineRule="auto"/>
        <w:ind w:left="0" w:firstLine="0"/>
        <w:jc w:val="center"/>
        <w:rPr>
          <w:b/>
          <w:bCs/>
          <w:color w:val="auto"/>
          <w:sz w:val="32"/>
          <w:szCs w:val="28"/>
        </w:rPr>
      </w:pPr>
    </w:p>
    <w:p w14:paraId="6F85C470" w14:textId="77777777" w:rsidR="00B11112" w:rsidRDefault="00B11112" w:rsidP="00B11112">
      <w:pPr>
        <w:widowControl w:val="0"/>
        <w:spacing w:after="0" w:line="240" w:lineRule="auto"/>
        <w:ind w:left="0" w:firstLine="0"/>
        <w:jc w:val="center"/>
        <w:rPr>
          <w:b/>
          <w:bCs/>
          <w:color w:val="auto"/>
          <w:sz w:val="32"/>
          <w:szCs w:val="28"/>
        </w:rPr>
      </w:pPr>
    </w:p>
    <w:p w14:paraId="6C1E4329" w14:textId="77777777" w:rsidR="00B11112" w:rsidRDefault="00B11112" w:rsidP="00B11112">
      <w:pPr>
        <w:widowControl w:val="0"/>
        <w:spacing w:after="0" w:line="240" w:lineRule="auto"/>
        <w:ind w:left="0" w:firstLine="0"/>
        <w:jc w:val="center"/>
        <w:rPr>
          <w:b/>
          <w:bCs/>
          <w:color w:val="auto"/>
          <w:sz w:val="32"/>
          <w:szCs w:val="28"/>
        </w:rPr>
      </w:pPr>
    </w:p>
    <w:p w14:paraId="700FC233" w14:textId="79CDED87" w:rsidR="00B11112" w:rsidRPr="00546F8E" w:rsidRDefault="00B11112" w:rsidP="00B11112">
      <w:pPr>
        <w:widowControl w:val="0"/>
        <w:spacing w:after="0" w:line="240" w:lineRule="auto"/>
        <w:ind w:left="0" w:firstLine="0"/>
        <w:jc w:val="center"/>
        <w:rPr>
          <w:b/>
          <w:bCs/>
          <w:color w:val="auto"/>
          <w:sz w:val="32"/>
          <w:szCs w:val="28"/>
        </w:rPr>
      </w:pPr>
      <w:r>
        <w:rPr>
          <w:b/>
          <w:bCs/>
          <w:color w:val="auto"/>
          <w:sz w:val="32"/>
          <w:szCs w:val="28"/>
        </w:rPr>
        <w:t>ИНФОРМАЦИЯ</w:t>
      </w:r>
    </w:p>
    <w:p w14:paraId="279A0568" w14:textId="77777777" w:rsidR="00B11112" w:rsidRPr="00546F8E" w:rsidRDefault="00B11112" w:rsidP="00B11112">
      <w:pPr>
        <w:widowControl w:val="0"/>
        <w:spacing w:after="0" w:line="240" w:lineRule="auto"/>
        <w:ind w:left="0" w:firstLine="0"/>
        <w:jc w:val="center"/>
        <w:rPr>
          <w:rFonts w:eastAsia="Calibri"/>
          <w:b/>
          <w:color w:val="auto"/>
          <w:sz w:val="32"/>
          <w:szCs w:val="28"/>
        </w:rPr>
      </w:pPr>
      <w:r>
        <w:rPr>
          <w:b/>
          <w:bCs/>
          <w:color w:val="auto"/>
          <w:sz w:val="32"/>
          <w:szCs w:val="28"/>
        </w:rPr>
        <w:t>о</w:t>
      </w:r>
      <w:r w:rsidRPr="00546F8E">
        <w:rPr>
          <w:b/>
          <w:bCs/>
          <w:color w:val="auto"/>
          <w:sz w:val="32"/>
          <w:szCs w:val="28"/>
        </w:rPr>
        <w:t xml:space="preserve"> </w:t>
      </w:r>
      <w:r w:rsidRPr="00546F8E">
        <w:rPr>
          <w:rFonts w:eastAsia="Calibri"/>
          <w:b/>
          <w:color w:val="auto"/>
          <w:sz w:val="32"/>
          <w:szCs w:val="28"/>
        </w:rPr>
        <w:t xml:space="preserve">реализации национальных (региональных) проектов </w:t>
      </w:r>
    </w:p>
    <w:p w14:paraId="5ACE2964" w14:textId="77777777" w:rsidR="00B11112" w:rsidRPr="00546F8E" w:rsidRDefault="00B11112" w:rsidP="00B11112">
      <w:pPr>
        <w:widowControl w:val="0"/>
        <w:spacing w:after="0" w:line="240" w:lineRule="auto"/>
        <w:ind w:left="0" w:firstLine="0"/>
        <w:jc w:val="center"/>
        <w:rPr>
          <w:rFonts w:eastAsia="Calibri"/>
          <w:b/>
          <w:color w:val="auto"/>
          <w:sz w:val="32"/>
          <w:szCs w:val="28"/>
        </w:rPr>
      </w:pPr>
      <w:r w:rsidRPr="00546F8E">
        <w:rPr>
          <w:rFonts w:eastAsia="Calibri"/>
          <w:b/>
          <w:color w:val="auto"/>
          <w:sz w:val="32"/>
          <w:szCs w:val="28"/>
        </w:rPr>
        <w:t xml:space="preserve">в Республике Дагестан по состоянию </w:t>
      </w:r>
    </w:p>
    <w:p w14:paraId="3216CD87" w14:textId="77777777" w:rsidR="00B11112" w:rsidRPr="00546F8E" w:rsidRDefault="00B11112" w:rsidP="00B11112">
      <w:pPr>
        <w:widowControl w:val="0"/>
        <w:spacing w:after="0" w:line="240" w:lineRule="auto"/>
        <w:ind w:left="0" w:firstLine="0"/>
        <w:jc w:val="center"/>
        <w:rPr>
          <w:rFonts w:eastAsia="Calibri"/>
          <w:b/>
          <w:color w:val="auto"/>
          <w:sz w:val="32"/>
          <w:szCs w:val="28"/>
        </w:rPr>
      </w:pPr>
      <w:r w:rsidRPr="00546F8E">
        <w:rPr>
          <w:rFonts w:eastAsia="Calibri"/>
          <w:b/>
          <w:color w:val="auto"/>
          <w:sz w:val="32"/>
          <w:szCs w:val="28"/>
        </w:rPr>
        <w:t>на 1 ию</w:t>
      </w:r>
      <w:r>
        <w:rPr>
          <w:rFonts w:eastAsia="Calibri"/>
          <w:b/>
          <w:color w:val="auto"/>
          <w:sz w:val="32"/>
          <w:szCs w:val="28"/>
        </w:rPr>
        <w:t>л</w:t>
      </w:r>
      <w:r w:rsidRPr="00546F8E">
        <w:rPr>
          <w:rFonts w:eastAsia="Calibri"/>
          <w:b/>
          <w:color w:val="auto"/>
          <w:sz w:val="32"/>
          <w:szCs w:val="28"/>
        </w:rPr>
        <w:t>я 2020 года</w:t>
      </w:r>
    </w:p>
    <w:p w14:paraId="6D574339" w14:textId="77777777" w:rsidR="009F100F" w:rsidRDefault="009F100F" w:rsidP="001A78E8">
      <w:pPr>
        <w:widowControl w:val="0"/>
        <w:spacing w:after="0" w:line="240" w:lineRule="auto"/>
        <w:ind w:left="5529" w:firstLine="0"/>
        <w:rPr>
          <w:b/>
          <w:bCs/>
          <w:color w:val="auto"/>
          <w:szCs w:val="28"/>
        </w:rPr>
      </w:pPr>
    </w:p>
    <w:p w14:paraId="687BCE1B" w14:textId="77777777" w:rsidR="001A78E8" w:rsidRDefault="001A78E8" w:rsidP="001A78E8">
      <w:pPr>
        <w:widowControl w:val="0"/>
        <w:spacing w:after="0" w:line="240" w:lineRule="auto"/>
        <w:ind w:left="0" w:firstLine="709"/>
        <w:rPr>
          <w:rFonts w:eastAsia="Calibri"/>
          <w:b/>
          <w:bCs/>
          <w:color w:val="auto"/>
          <w:szCs w:val="28"/>
        </w:rPr>
      </w:pPr>
    </w:p>
    <w:p w14:paraId="1FA57559" w14:textId="11D400F5" w:rsidR="00F91E4A" w:rsidRPr="00475A5D" w:rsidRDefault="001A78E8" w:rsidP="001A78E8">
      <w:pPr>
        <w:widowControl w:val="0"/>
        <w:spacing w:after="0" w:line="240" w:lineRule="auto"/>
        <w:ind w:left="0" w:firstLine="709"/>
        <w:rPr>
          <w:b/>
          <w:bCs/>
          <w:color w:val="auto"/>
          <w:szCs w:val="28"/>
        </w:rPr>
      </w:pPr>
      <w:r>
        <w:rPr>
          <w:rFonts w:eastAsia="Calibri"/>
          <w:color w:val="auto"/>
          <w:szCs w:val="28"/>
        </w:rPr>
        <w:t>Счетной палатой Республики Дагестан, в соответствии с Планом работы на 2020 год проведен мониторинг реализации национальных (региональных) проектов в Республике Дагестан по состоянию на 1 июля 2020 года, по результатам которого установлено следующее.</w:t>
      </w:r>
    </w:p>
    <w:p w14:paraId="5F6B28BB" w14:textId="43F58013" w:rsidR="00AF6713" w:rsidRPr="00AF6713" w:rsidRDefault="00F91E4A" w:rsidP="00903DAB">
      <w:pPr>
        <w:widowControl w:val="0"/>
        <w:spacing w:before="120" w:after="0" w:line="240" w:lineRule="auto"/>
        <w:ind w:left="0" w:firstLine="709"/>
        <w:rPr>
          <w:rFonts w:eastAsia="Calibri"/>
          <w:color w:val="auto"/>
          <w:szCs w:val="28"/>
        </w:rPr>
      </w:pPr>
      <w:r w:rsidRPr="00E7378E">
        <w:rPr>
          <w:rFonts w:eastAsia="Calibri"/>
          <w:b/>
          <w:bCs/>
          <w:color w:val="auto"/>
          <w:szCs w:val="28"/>
        </w:rPr>
        <w:t>1.</w:t>
      </w:r>
      <w:r>
        <w:rPr>
          <w:rFonts w:eastAsia="Calibri"/>
          <w:color w:val="auto"/>
          <w:szCs w:val="28"/>
        </w:rPr>
        <w:t xml:space="preserve"> </w:t>
      </w:r>
      <w:r w:rsidR="00AF6713" w:rsidRPr="00AF6713">
        <w:rPr>
          <w:rFonts w:eastAsia="Calibri"/>
          <w:color w:val="auto"/>
          <w:szCs w:val="28"/>
        </w:rPr>
        <w:t>В 2020 году Республика Дагестан участвует в реализации 12 нацпроектов</w:t>
      </w:r>
      <w:r w:rsidR="00475A5D">
        <w:rPr>
          <w:rFonts w:eastAsia="Calibri"/>
          <w:color w:val="auto"/>
          <w:szCs w:val="28"/>
        </w:rPr>
        <w:t>:</w:t>
      </w:r>
      <w:r w:rsidR="00AF6713" w:rsidRPr="00AF6713">
        <w:rPr>
          <w:rFonts w:eastAsia="Calibri"/>
          <w:color w:val="auto"/>
          <w:szCs w:val="28"/>
        </w:rPr>
        <w:t xml:space="preserve"> «Демография», «Здравоохранение», «Образование», «Жилье и городская среда», «Экология», «Безопасные и качественные автомобильные дороги», «Цифровая экономика», «Культура», «Малое и среднее предпринимательство и поддержка индивидуальной предпринимательской инициативы», «Международная кооперация и экспорт», «Производительность труда и поддержка занятости»</w:t>
      </w:r>
      <w:r>
        <w:rPr>
          <w:rFonts w:eastAsia="Calibri"/>
          <w:color w:val="auto"/>
          <w:szCs w:val="28"/>
        </w:rPr>
        <w:t xml:space="preserve"> и </w:t>
      </w:r>
      <w:r w:rsidR="00AF6713" w:rsidRPr="00AF6713">
        <w:rPr>
          <w:rFonts w:eastAsia="Calibri"/>
          <w:color w:val="auto"/>
          <w:szCs w:val="28"/>
        </w:rPr>
        <w:t>«Наука».</w:t>
      </w:r>
    </w:p>
    <w:p w14:paraId="6CF28421" w14:textId="1A1CE279" w:rsidR="00AF6713" w:rsidRPr="00AF6713" w:rsidRDefault="00AF6713" w:rsidP="00546F8E">
      <w:pPr>
        <w:widowControl w:val="0"/>
        <w:spacing w:after="0" w:line="240" w:lineRule="auto"/>
        <w:ind w:left="0" w:firstLine="709"/>
        <w:rPr>
          <w:rFonts w:eastAsia="Calibri"/>
          <w:color w:val="auto"/>
          <w:szCs w:val="28"/>
        </w:rPr>
      </w:pPr>
      <w:r w:rsidRPr="00AF6713">
        <w:rPr>
          <w:rFonts w:eastAsia="Calibri"/>
          <w:color w:val="auto"/>
          <w:szCs w:val="28"/>
        </w:rPr>
        <w:t xml:space="preserve">В рамках </w:t>
      </w:r>
      <w:r w:rsidR="00F91E4A">
        <w:rPr>
          <w:rFonts w:eastAsia="Calibri"/>
          <w:color w:val="auto"/>
          <w:szCs w:val="28"/>
        </w:rPr>
        <w:t xml:space="preserve">указанных </w:t>
      </w:r>
      <w:r w:rsidRPr="00AF6713">
        <w:rPr>
          <w:rFonts w:eastAsia="Calibri"/>
          <w:color w:val="auto"/>
          <w:szCs w:val="28"/>
        </w:rPr>
        <w:t xml:space="preserve">нацпроектов реализуется 54 региональных проекта </w:t>
      </w:r>
      <w:r w:rsidR="00434DC0">
        <w:rPr>
          <w:rFonts w:eastAsia="Calibri"/>
          <w:color w:val="auto"/>
          <w:szCs w:val="28"/>
        </w:rPr>
        <w:br/>
      </w:r>
      <w:r w:rsidRPr="00AF6713">
        <w:rPr>
          <w:rFonts w:eastAsia="Calibri"/>
          <w:color w:val="auto"/>
          <w:szCs w:val="28"/>
        </w:rPr>
        <w:t>(</w:t>
      </w:r>
      <w:r w:rsidR="00F91E4A">
        <w:rPr>
          <w:rFonts w:eastAsia="Calibri"/>
          <w:color w:val="auto"/>
          <w:szCs w:val="28"/>
        </w:rPr>
        <w:t>в</w:t>
      </w:r>
      <w:r w:rsidR="00F91E4A" w:rsidRPr="00AF6713">
        <w:rPr>
          <w:rFonts w:eastAsia="Calibri"/>
          <w:color w:val="auto"/>
          <w:szCs w:val="28"/>
        </w:rPr>
        <w:t xml:space="preserve"> 2019 год</w:t>
      </w:r>
      <w:r w:rsidR="00434DC0">
        <w:rPr>
          <w:rFonts w:eastAsia="Calibri"/>
          <w:color w:val="auto"/>
          <w:szCs w:val="28"/>
        </w:rPr>
        <w:t>у</w:t>
      </w:r>
      <w:r w:rsidR="00F91E4A" w:rsidRPr="00AF6713">
        <w:rPr>
          <w:rFonts w:eastAsia="Calibri"/>
          <w:color w:val="auto"/>
          <w:szCs w:val="28"/>
        </w:rPr>
        <w:t xml:space="preserve"> </w:t>
      </w:r>
      <w:r w:rsidR="00F91E4A">
        <w:rPr>
          <w:rFonts w:eastAsia="Calibri"/>
          <w:color w:val="auto"/>
          <w:szCs w:val="28"/>
        </w:rPr>
        <w:t>–</w:t>
      </w:r>
      <w:r w:rsidR="00434DC0">
        <w:rPr>
          <w:rFonts w:eastAsia="Calibri"/>
          <w:color w:val="auto"/>
          <w:szCs w:val="28"/>
        </w:rPr>
        <w:t xml:space="preserve"> 51</w:t>
      </w:r>
      <w:r w:rsidR="00F91E4A">
        <w:rPr>
          <w:rFonts w:eastAsia="Calibri"/>
          <w:color w:val="auto"/>
          <w:szCs w:val="28"/>
        </w:rPr>
        <w:t xml:space="preserve"> региональны</w:t>
      </w:r>
      <w:r w:rsidR="00434DC0">
        <w:rPr>
          <w:rFonts w:eastAsia="Calibri"/>
          <w:color w:val="auto"/>
          <w:szCs w:val="28"/>
        </w:rPr>
        <w:t>й</w:t>
      </w:r>
      <w:r w:rsidR="00F91E4A">
        <w:rPr>
          <w:rFonts w:eastAsia="Calibri"/>
          <w:color w:val="auto"/>
          <w:szCs w:val="28"/>
        </w:rPr>
        <w:t xml:space="preserve"> проект</w:t>
      </w:r>
      <w:r w:rsidRPr="00AF6713">
        <w:rPr>
          <w:rFonts w:eastAsia="Calibri"/>
          <w:color w:val="auto"/>
          <w:szCs w:val="28"/>
        </w:rPr>
        <w:t xml:space="preserve">) в составе мероприятий государственных программ Российской Федерации и Республики Дагестан. </w:t>
      </w:r>
    </w:p>
    <w:p w14:paraId="330344AF" w14:textId="5CFC2CA5" w:rsidR="00090AB2" w:rsidRPr="004C5A9C" w:rsidRDefault="00F91E4A" w:rsidP="00903DAB">
      <w:pPr>
        <w:widowControl w:val="0"/>
        <w:spacing w:before="120" w:after="0" w:line="240" w:lineRule="auto"/>
        <w:ind w:left="0" w:firstLine="709"/>
        <w:rPr>
          <w:rFonts w:eastAsia="Calibri"/>
          <w:color w:val="auto"/>
          <w:szCs w:val="28"/>
        </w:rPr>
      </w:pPr>
      <w:r w:rsidRPr="00E7378E">
        <w:rPr>
          <w:rFonts w:eastAsia="Calibri"/>
          <w:b/>
          <w:bCs/>
          <w:color w:val="auto"/>
          <w:szCs w:val="28"/>
        </w:rPr>
        <w:t>2.</w:t>
      </w:r>
      <w:r>
        <w:rPr>
          <w:rFonts w:eastAsia="Calibri"/>
          <w:color w:val="auto"/>
          <w:szCs w:val="28"/>
        </w:rPr>
        <w:t xml:space="preserve"> </w:t>
      </w:r>
      <w:r w:rsidR="00AF6713">
        <w:rPr>
          <w:rFonts w:eastAsia="Calibri"/>
          <w:color w:val="auto"/>
          <w:szCs w:val="28"/>
        </w:rPr>
        <w:t xml:space="preserve">В 2020 году </w:t>
      </w:r>
      <w:r w:rsidR="00090AB2" w:rsidRPr="001122CF">
        <w:rPr>
          <w:rFonts w:eastAsia="Calibri"/>
          <w:color w:val="auto"/>
          <w:szCs w:val="28"/>
        </w:rPr>
        <w:t xml:space="preserve">на </w:t>
      </w:r>
      <w:r w:rsidR="00090AB2" w:rsidRPr="004C5A9C">
        <w:rPr>
          <w:rFonts w:eastAsia="Calibri"/>
          <w:color w:val="auto"/>
          <w:szCs w:val="28"/>
        </w:rPr>
        <w:t>финансовое обеспечение национальных</w:t>
      </w:r>
      <w:r w:rsidR="00AF6713">
        <w:rPr>
          <w:rFonts w:eastAsia="Calibri"/>
          <w:color w:val="auto"/>
          <w:szCs w:val="28"/>
        </w:rPr>
        <w:t xml:space="preserve"> (региональных)</w:t>
      </w:r>
      <w:r w:rsidR="00090AB2" w:rsidRPr="004C5A9C">
        <w:rPr>
          <w:rFonts w:eastAsia="Calibri"/>
          <w:color w:val="auto"/>
          <w:szCs w:val="28"/>
        </w:rPr>
        <w:t xml:space="preserve"> проектов предусмотрены средства в сумме </w:t>
      </w:r>
      <w:r w:rsidR="009B3F97">
        <w:rPr>
          <w:rFonts w:eastAsia="Calibri"/>
          <w:color w:val="auto"/>
          <w:szCs w:val="28"/>
        </w:rPr>
        <w:t>2</w:t>
      </w:r>
      <w:r w:rsidR="000D6AD6">
        <w:rPr>
          <w:rFonts w:eastAsia="Calibri"/>
          <w:color w:val="auto"/>
          <w:szCs w:val="28"/>
        </w:rPr>
        <w:t>8 024,5</w:t>
      </w:r>
      <w:r w:rsidR="00090AB2">
        <w:rPr>
          <w:rFonts w:eastAsia="Calibri"/>
          <w:bCs/>
          <w:color w:val="auto"/>
          <w:szCs w:val="28"/>
        </w:rPr>
        <w:t xml:space="preserve"> </w:t>
      </w:r>
      <w:r w:rsidR="00090AB2" w:rsidRPr="00880237">
        <w:rPr>
          <w:rFonts w:eastAsia="Calibri"/>
          <w:bCs/>
          <w:color w:val="auto"/>
          <w:szCs w:val="28"/>
        </w:rPr>
        <w:t>млн рублей</w:t>
      </w:r>
      <w:r w:rsidR="00BB0E40">
        <w:rPr>
          <w:rStyle w:val="a5"/>
          <w:rFonts w:eastAsia="Calibri"/>
          <w:bCs/>
          <w:color w:val="auto"/>
          <w:szCs w:val="28"/>
        </w:rPr>
        <w:footnoteReference w:id="1"/>
      </w:r>
      <w:r w:rsidR="00090AB2" w:rsidRPr="004C5A9C">
        <w:rPr>
          <w:rFonts w:eastAsia="Calibri"/>
          <w:color w:val="auto"/>
          <w:szCs w:val="28"/>
        </w:rPr>
        <w:t>, в том числе за счет:</w:t>
      </w:r>
    </w:p>
    <w:p w14:paraId="1F6EC7DD" w14:textId="600D4292" w:rsidR="00090AB2" w:rsidRPr="004C5A9C" w:rsidRDefault="00090AB2" w:rsidP="00546F8E">
      <w:pPr>
        <w:widowControl w:val="0"/>
        <w:spacing w:after="0" w:line="240" w:lineRule="auto"/>
        <w:ind w:left="0" w:firstLine="709"/>
        <w:rPr>
          <w:rFonts w:eastAsia="Calibri"/>
          <w:color w:val="auto"/>
          <w:szCs w:val="28"/>
        </w:rPr>
      </w:pPr>
      <w:r w:rsidRPr="004C5A9C">
        <w:rPr>
          <w:rFonts w:eastAsia="Calibri"/>
          <w:color w:val="auto"/>
          <w:szCs w:val="28"/>
        </w:rPr>
        <w:t xml:space="preserve">- федерального бюджета – </w:t>
      </w:r>
      <w:r w:rsidR="009B3F97">
        <w:rPr>
          <w:rFonts w:eastAsia="Calibri"/>
          <w:color w:val="auto"/>
          <w:szCs w:val="28"/>
        </w:rPr>
        <w:t>24 0</w:t>
      </w:r>
      <w:r w:rsidR="000D6AD6">
        <w:rPr>
          <w:rFonts w:eastAsia="Calibri"/>
          <w:color w:val="auto"/>
          <w:szCs w:val="28"/>
        </w:rPr>
        <w:t>81</w:t>
      </w:r>
      <w:r w:rsidR="005C1DB2">
        <w:rPr>
          <w:rFonts w:eastAsia="Calibri"/>
          <w:color w:val="auto"/>
          <w:szCs w:val="28"/>
        </w:rPr>
        <w:t>,1</w:t>
      </w:r>
      <w:r w:rsidRPr="004C5A9C">
        <w:rPr>
          <w:rFonts w:eastAsia="Calibri"/>
          <w:color w:val="auto"/>
          <w:szCs w:val="28"/>
        </w:rPr>
        <w:t xml:space="preserve"> млн рублей, или </w:t>
      </w:r>
      <w:r w:rsidR="000D6AD6">
        <w:rPr>
          <w:rFonts w:eastAsia="Calibri"/>
          <w:color w:val="auto"/>
          <w:szCs w:val="28"/>
        </w:rPr>
        <w:t xml:space="preserve">85,9 </w:t>
      </w:r>
      <w:r w:rsidRPr="004C5A9C">
        <w:rPr>
          <w:rFonts w:eastAsia="Calibri"/>
          <w:color w:val="auto"/>
          <w:szCs w:val="28"/>
        </w:rPr>
        <w:t>% от объема утвержденных назначений;</w:t>
      </w:r>
    </w:p>
    <w:p w14:paraId="77F63E67" w14:textId="7A18978A" w:rsidR="00090AB2" w:rsidRPr="004C5A9C" w:rsidRDefault="00090AB2" w:rsidP="00546F8E">
      <w:pPr>
        <w:widowControl w:val="0"/>
        <w:spacing w:after="0" w:line="240" w:lineRule="auto"/>
        <w:ind w:left="0" w:firstLine="709"/>
        <w:rPr>
          <w:rFonts w:eastAsia="Calibri"/>
          <w:color w:val="auto"/>
          <w:szCs w:val="28"/>
        </w:rPr>
      </w:pPr>
      <w:r w:rsidRPr="004C5A9C">
        <w:rPr>
          <w:rFonts w:eastAsia="Calibri"/>
          <w:color w:val="auto"/>
          <w:szCs w:val="28"/>
        </w:rPr>
        <w:t xml:space="preserve">- республиканского бюджета Республики Дагестан – </w:t>
      </w:r>
      <w:r w:rsidR="009B3F97">
        <w:rPr>
          <w:rFonts w:eastAsia="Calibri"/>
          <w:color w:val="auto"/>
          <w:szCs w:val="28"/>
        </w:rPr>
        <w:t>3 9</w:t>
      </w:r>
      <w:r w:rsidR="000D6AD6">
        <w:rPr>
          <w:rFonts w:eastAsia="Calibri"/>
          <w:color w:val="auto"/>
          <w:szCs w:val="28"/>
        </w:rPr>
        <w:t>43</w:t>
      </w:r>
      <w:r w:rsidR="005C1DB2">
        <w:rPr>
          <w:rFonts w:eastAsia="Calibri"/>
          <w:color w:val="auto"/>
          <w:szCs w:val="28"/>
        </w:rPr>
        <w:t>,</w:t>
      </w:r>
      <w:r w:rsidR="000D6AD6">
        <w:rPr>
          <w:rFonts w:eastAsia="Calibri"/>
          <w:color w:val="auto"/>
          <w:szCs w:val="28"/>
        </w:rPr>
        <w:t>4</w:t>
      </w:r>
      <w:r w:rsidRPr="004C5A9C">
        <w:rPr>
          <w:rFonts w:eastAsia="Calibri"/>
          <w:color w:val="auto"/>
          <w:szCs w:val="28"/>
        </w:rPr>
        <w:t xml:space="preserve"> млн рублей, или </w:t>
      </w:r>
      <w:r w:rsidR="000D6AD6">
        <w:rPr>
          <w:rFonts w:eastAsia="Calibri"/>
          <w:color w:val="auto"/>
          <w:szCs w:val="28"/>
        </w:rPr>
        <w:t>14,1</w:t>
      </w:r>
      <w:r w:rsidRPr="004C5A9C">
        <w:rPr>
          <w:rFonts w:eastAsia="Calibri"/>
          <w:color w:val="auto"/>
          <w:szCs w:val="28"/>
        </w:rPr>
        <w:t xml:space="preserve"> % от объема утвержденных назначений. </w:t>
      </w:r>
    </w:p>
    <w:p w14:paraId="7261998A" w14:textId="394AFB2F" w:rsidR="009D02A1" w:rsidRPr="000144DC" w:rsidRDefault="009D02A1" w:rsidP="00546F8E">
      <w:pPr>
        <w:widowControl w:val="0"/>
        <w:spacing w:after="0" w:line="240" w:lineRule="auto"/>
        <w:ind w:left="0" w:firstLine="709"/>
        <w:rPr>
          <w:rFonts w:eastAsia="Calibri"/>
          <w:color w:val="000000" w:themeColor="text1"/>
          <w:szCs w:val="28"/>
        </w:rPr>
      </w:pPr>
      <w:r w:rsidRPr="000144DC">
        <w:rPr>
          <w:rFonts w:eastAsia="Calibri"/>
          <w:color w:val="000000" w:themeColor="text1"/>
          <w:szCs w:val="28"/>
        </w:rPr>
        <w:t xml:space="preserve">В </w:t>
      </w:r>
      <w:r w:rsidR="00434DC0" w:rsidRPr="000144DC">
        <w:rPr>
          <w:rFonts w:eastAsia="Calibri"/>
          <w:color w:val="000000" w:themeColor="text1"/>
          <w:szCs w:val="28"/>
        </w:rPr>
        <w:t xml:space="preserve">общем </w:t>
      </w:r>
      <w:r w:rsidRPr="000144DC">
        <w:rPr>
          <w:rFonts w:eastAsia="Calibri"/>
          <w:color w:val="000000" w:themeColor="text1"/>
          <w:szCs w:val="28"/>
        </w:rPr>
        <w:t>объеме бюджетных ассигнований (</w:t>
      </w:r>
      <w:r w:rsidR="000D6AD6" w:rsidRPr="000144DC">
        <w:rPr>
          <w:rFonts w:eastAsia="Calibri"/>
          <w:color w:val="000000" w:themeColor="text1"/>
          <w:szCs w:val="28"/>
        </w:rPr>
        <w:t>28 024,</w:t>
      </w:r>
      <w:r w:rsidR="004A0444" w:rsidRPr="000144DC">
        <w:rPr>
          <w:rFonts w:eastAsia="Calibri"/>
          <w:color w:val="000000" w:themeColor="text1"/>
          <w:szCs w:val="28"/>
        </w:rPr>
        <w:t>5</w:t>
      </w:r>
      <w:r w:rsidRPr="000144DC">
        <w:rPr>
          <w:rFonts w:eastAsia="Calibri"/>
          <w:color w:val="000000" w:themeColor="text1"/>
          <w:szCs w:val="28"/>
        </w:rPr>
        <w:t xml:space="preserve"> млн рублей) наибольший объем расходов предусмотрен на реализацию национальн</w:t>
      </w:r>
      <w:r w:rsidR="00F91E4A" w:rsidRPr="000144DC">
        <w:rPr>
          <w:rFonts w:eastAsia="Calibri"/>
          <w:color w:val="000000" w:themeColor="text1"/>
          <w:szCs w:val="28"/>
        </w:rPr>
        <w:t xml:space="preserve">ых </w:t>
      </w:r>
      <w:r w:rsidRPr="000144DC">
        <w:rPr>
          <w:rFonts w:eastAsia="Calibri"/>
          <w:color w:val="000000" w:themeColor="text1"/>
          <w:szCs w:val="28"/>
        </w:rPr>
        <w:t>проект</w:t>
      </w:r>
      <w:r w:rsidR="00F91E4A" w:rsidRPr="000144DC">
        <w:rPr>
          <w:rFonts w:eastAsia="Calibri"/>
          <w:color w:val="000000" w:themeColor="text1"/>
          <w:szCs w:val="28"/>
        </w:rPr>
        <w:t>ов</w:t>
      </w:r>
      <w:r w:rsidRPr="000144DC">
        <w:rPr>
          <w:rFonts w:eastAsia="Calibri"/>
          <w:color w:val="000000" w:themeColor="text1"/>
          <w:szCs w:val="28"/>
        </w:rPr>
        <w:t xml:space="preserve"> «Демография» </w:t>
      </w:r>
      <w:r w:rsidR="00F91E4A" w:rsidRPr="000144DC">
        <w:rPr>
          <w:rFonts w:eastAsia="Calibri"/>
          <w:color w:val="000000" w:themeColor="text1"/>
          <w:szCs w:val="28"/>
        </w:rPr>
        <w:t xml:space="preserve">– </w:t>
      </w:r>
      <w:r w:rsidRPr="000144DC">
        <w:rPr>
          <w:rFonts w:eastAsia="Calibri"/>
          <w:color w:val="000000" w:themeColor="text1"/>
          <w:szCs w:val="28"/>
        </w:rPr>
        <w:t>11</w:t>
      </w:r>
      <w:r w:rsidR="000D6AD6" w:rsidRPr="000144DC">
        <w:rPr>
          <w:rFonts w:eastAsia="Calibri"/>
          <w:color w:val="000000" w:themeColor="text1"/>
          <w:szCs w:val="28"/>
        </w:rPr>
        <w:t> </w:t>
      </w:r>
      <w:r w:rsidRPr="000144DC">
        <w:rPr>
          <w:rFonts w:eastAsia="Calibri"/>
          <w:color w:val="000000" w:themeColor="text1"/>
          <w:szCs w:val="28"/>
        </w:rPr>
        <w:t>85</w:t>
      </w:r>
      <w:r w:rsidR="000D6AD6" w:rsidRPr="000144DC">
        <w:rPr>
          <w:rFonts w:eastAsia="Calibri"/>
          <w:color w:val="000000" w:themeColor="text1"/>
          <w:szCs w:val="28"/>
        </w:rPr>
        <w:t>3,8</w:t>
      </w:r>
      <w:r w:rsidRPr="000144DC">
        <w:rPr>
          <w:rFonts w:eastAsia="Calibri"/>
          <w:color w:val="000000" w:themeColor="text1"/>
          <w:szCs w:val="28"/>
        </w:rPr>
        <w:t> млн рублей</w:t>
      </w:r>
      <w:r w:rsidR="003144B7" w:rsidRPr="000144DC">
        <w:rPr>
          <w:rFonts w:eastAsia="Calibri"/>
          <w:color w:val="000000" w:themeColor="text1"/>
          <w:szCs w:val="28"/>
        </w:rPr>
        <w:t>,</w:t>
      </w:r>
      <w:r w:rsidR="002309A2" w:rsidRPr="000144DC">
        <w:rPr>
          <w:rFonts w:eastAsia="Calibri"/>
          <w:color w:val="000000" w:themeColor="text1"/>
          <w:szCs w:val="28"/>
        </w:rPr>
        <w:t xml:space="preserve"> или </w:t>
      </w:r>
      <w:r w:rsidR="005605AB" w:rsidRPr="000144DC">
        <w:rPr>
          <w:rFonts w:eastAsia="Calibri"/>
          <w:color w:val="000000" w:themeColor="text1"/>
          <w:szCs w:val="28"/>
        </w:rPr>
        <w:t>42,</w:t>
      </w:r>
      <w:r w:rsidR="00BB0E40" w:rsidRPr="000144DC">
        <w:rPr>
          <w:rFonts w:eastAsia="Calibri"/>
          <w:color w:val="000000" w:themeColor="text1"/>
          <w:szCs w:val="28"/>
        </w:rPr>
        <w:t>3</w:t>
      </w:r>
      <w:r w:rsidR="005605AB" w:rsidRPr="000144DC">
        <w:rPr>
          <w:rFonts w:eastAsia="Calibri"/>
          <w:color w:val="000000" w:themeColor="text1"/>
          <w:szCs w:val="28"/>
        </w:rPr>
        <w:t xml:space="preserve"> %</w:t>
      </w:r>
      <w:r w:rsidR="004869D5" w:rsidRPr="000144DC">
        <w:rPr>
          <w:rFonts w:eastAsia="Calibri"/>
          <w:color w:val="000000" w:themeColor="text1"/>
          <w:szCs w:val="28"/>
        </w:rPr>
        <w:t>,</w:t>
      </w:r>
      <w:r w:rsidRPr="000144DC">
        <w:rPr>
          <w:rFonts w:eastAsia="Calibri"/>
          <w:color w:val="000000" w:themeColor="text1"/>
          <w:szCs w:val="28"/>
        </w:rPr>
        <w:t xml:space="preserve"> «Образование» </w:t>
      </w:r>
      <w:r w:rsidR="00F91E4A" w:rsidRPr="000144DC">
        <w:rPr>
          <w:rFonts w:eastAsia="Calibri"/>
          <w:color w:val="000000" w:themeColor="text1"/>
          <w:szCs w:val="28"/>
        </w:rPr>
        <w:t xml:space="preserve">– </w:t>
      </w:r>
      <w:r w:rsidRPr="000144DC">
        <w:rPr>
          <w:rFonts w:eastAsia="Calibri"/>
          <w:color w:val="000000" w:themeColor="text1"/>
          <w:szCs w:val="28"/>
        </w:rPr>
        <w:t>7 5</w:t>
      </w:r>
      <w:r w:rsidR="006E169D" w:rsidRPr="000144DC">
        <w:rPr>
          <w:rFonts w:eastAsia="Calibri"/>
          <w:color w:val="000000" w:themeColor="text1"/>
          <w:szCs w:val="28"/>
        </w:rPr>
        <w:t>4</w:t>
      </w:r>
      <w:r w:rsidRPr="000144DC">
        <w:rPr>
          <w:rFonts w:eastAsia="Calibri"/>
          <w:color w:val="000000" w:themeColor="text1"/>
          <w:szCs w:val="28"/>
        </w:rPr>
        <w:t>2,</w:t>
      </w:r>
      <w:r w:rsidR="006E169D" w:rsidRPr="000144DC">
        <w:rPr>
          <w:rFonts w:eastAsia="Calibri"/>
          <w:color w:val="000000" w:themeColor="text1"/>
          <w:szCs w:val="28"/>
        </w:rPr>
        <w:t>7</w:t>
      </w:r>
      <w:r w:rsidRPr="000144DC">
        <w:rPr>
          <w:rFonts w:eastAsia="Calibri"/>
          <w:color w:val="000000" w:themeColor="text1"/>
          <w:szCs w:val="28"/>
        </w:rPr>
        <w:t xml:space="preserve"> млн рублей</w:t>
      </w:r>
      <w:r w:rsidR="003144B7" w:rsidRPr="000144DC">
        <w:rPr>
          <w:rFonts w:eastAsia="Calibri"/>
          <w:color w:val="000000" w:themeColor="text1"/>
          <w:szCs w:val="28"/>
        </w:rPr>
        <w:t>,</w:t>
      </w:r>
      <w:r w:rsidR="005605AB" w:rsidRPr="000144DC">
        <w:rPr>
          <w:rFonts w:eastAsia="Calibri"/>
          <w:color w:val="000000" w:themeColor="text1"/>
          <w:szCs w:val="28"/>
        </w:rPr>
        <w:t xml:space="preserve"> или 26,</w:t>
      </w:r>
      <w:r w:rsidR="00BB0E40" w:rsidRPr="000144DC">
        <w:rPr>
          <w:rFonts w:eastAsia="Calibri"/>
          <w:color w:val="000000" w:themeColor="text1"/>
          <w:szCs w:val="28"/>
        </w:rPr>
        <w:t>9</w:t>
      </w:r>
      <w:r w:rsidR="005605AB" w:rsidRPr="000144DC">
        <w:rPr>
          <w:rFonts w:eastAsia="Calibri"/>
          <w:color w:val="000000" w:themeColor="text1"/>
          <w:szCs w:val="28"/>
        </w:rPr>
        <w:t xml:space="preserve"> %</w:t>
      </w:r>
      <w:r w:rsidR="00F91E4A" w:rsidRPr="000144DC">
        <w:rPr>
          <w:rFonts w:eastAsia="Calibri"/>
          <w:color w:val="000000" w:themeColor="text1"/>
          <w:szCs w:val="28"/>
        </w:rPr>
        <w:t xml:space="preserve"> и </w:t>
      </w:r>
      <w:r w:rsidR="00D458F4" w:rsidRPr="000144DC">
        <w:rPr>
          <w:rFonts w:eastAsia="Calibri"/>
          <w:color w:val="000000" w:themeColor="text1"/>
          <w:szCs w:val="28"/>
        </w:rPr>
        <w:t xml:space="preserve">«Здравоохранение» </w:t>
      </w:r>
      <w:r w:rsidR="00F91E4A" w:rsidRPr="000144DC">
        <w:rPr>
          <w:rFonts w:eastAsia="Calibri"/>
          <w:color w:val="000000" w:themeColor="text1"/>
          <w:szCs w:val="28"/>
        </w:rPr>
        <w:t xml:space="preserve">– </w:t>
      </w:r>
      <w:r w:rsidR="00D458F4" w:rsidRPr="000144DC">
        <w:rPr>
          <w:rFonts w:eastAsia="Calibri"/>
          <w:color w:val="000000" w:themeColor="text1"/>
          <w:szCs w:val="28"/>
        </w:rPr>
        <w:t>3 646,5 млн рублей</w:t>
      </w:r>
      <w:r w:rsidR="00F91E4A" w:rsidRPr="000144DC">
        <w:rPr>
          <w:rFonts w:eastAsia="Calibri"/>
          <w:color w:val="000000" w:themeColor="text1"/>
          <w:szCs w:val="28"/>
        </w:rPr>
        <w:t>,</w:t>
      </w:r>
      <w:r w:rsidR="00D458F4" w:rsidRPr="000144DC">
        <w:rPr>
          <w:rFonts w:eastAsia="Calibri"/>
          <w:color w:val="000000" w:themeColor="text1"/>
          <w:szCs w:val="28"/>
        </w:rPr>
        <w:t xml:space="preserve"> или 13,0 %</w:t>
      </w:r>
      <w:r w:rsidRPr="000144DC">
        <w:rPr>
          <w:rFonts w:eastAsia="Calibri"/>
          <w:color w:val="000000" w:themeColor="text1"/>
          <w:szCs w:val="28"/>
        </w:rPr>
        <w:t xml:space="preserve">, которые имеют особую значимость для </w:t>
      </w:r>
      <w:r w:rsidR="00C130C8" w:rsidRPr="000144DC">
        <w:rPr>
          <w:rFonts w:eastAsia="Calibri"/>
          <w:color w:val="000000" w:themeColor="text1"/>
          <w:szCs w:val="28"/>
        </w:rPr>
        <w:t xml:space="preserve">социально-экономического </w:t>
      </w:r>
      <w:r w:rsidRPr="000144DC">
        <w:rPr>
          <w:rFonts w:eastAsia="Calibri"/>
          <w:color w:val="000000" w:themeColor="text1"/>
          <w:szCs w:val="28"/>
        </w:rPr>
        <w:t>развития Республики Дагестан.</w:t>
      </w:r>
    </w:p>
    <w:p w14:paraId="59CCAC0D" w14:textId="18B9FF9F" w:rsidR="00E7378E" w:rsidRDefault="006A3EB2" w:rsidP="00546F8E">
      <w:pPr>
        <w:widowControl w:val="0"/>
        <w:spacing w:after="0" w:line="240" w:lineRule="auto"/>
        <w:ind w:left="0" w:firstLine="709"/>
        <w:rPr>
          <w:rFonts w:eastAsia="Calibri"/>
          <w:bCs/>
          <w:color w:val="auto"/>
          <w:szCs w:val="28"/>
        </w:rPr>
      </w:pPr>
      <w:r>
        <w:rPr>
          <w:rFonts w:eastAsia="Calibri"/>
          <w:color w:val="auto"/>
          <w:szCs w:val="28"/>
        </w:rPr>
        <w:t>Н</w:t>
      </w:r>
      <w:r w:rsidR="00090AB2" w:rsidRPr="004C5A9C">
        <w:rPr>
          <w:rFonts w:eastAsia="Calibri"/>
          <w:color w:val="auto"/>
          <w:szCs w:val="28"/>
        </w:rPr>
        <w:t xml:space="preserve">а </w:t>
      </w:r>
      <w:r w:rsidR="00E4778B">
        <w:rPr>
          <w:rFonts w:eastAsia="Calibri"/>
          <w:color w:val="auto"/>
          <w:szCs w:val="28"/>
        </w:rPr>
        <w:t xml:space="preserve">реализацию </w:t>
      </w:r>
      <w:r w:rsidR="00090AB2" w:rsidRPr="004C5A9C">
        <w:rPr>
          <w:rFonts w:eastAsia="Calibri"/>
          <w:color w:val="auto"/>
          <w:szCs w:val="28"/>
        </w:rPr>
        <w:t xml:space="preserve">национальных проектов </w:t>
      </w:r>
      <w:r w:rsidR="000C27BE">
        <w:rPr>
          <w:rFonts w:eastAsia="Calibri"/>
          <w:color w:val="auto"/>
          <w:szCs w:val="28"/>
        </w:rPr>
        <w:t xml:space="preserve">в 2020 году </w:t>
      </w:r>
      <w:r w:rsidR="00090AB2" w:rsidRPr="004C5A9C">
        <w:rPr>
          <w:rFonts w:eastAsia="Calibri"/>
          <w:color w:val="auto"/>
          <w:szCs w:val="28"/>
        </w:rPr>
        <w:t>запланирован</w:t>
      </w:r>
      <w:r w:rsidR="00E4778B">
        <w:rPr>
          <w:rFonts w:eastAsia="Calibri"/>
          <w:color w:val="auto"/>
          <w:szCs w:val="28"/>
        </w:rPr>
        <w:t xml:space="preserve">о также финансирование </w:t>
      </w:r>
      <w:r w:rsidR="004F653C">
        <w:rPr>
          <w:rFonts w:eastAsia="Calibri"/>
          <w:color w:val="auto"/>
          <w:szCs w:val="28"/>
        </w:rPr>
        <w:t xml:space="preserve">в сумме </w:t>
      </w:r>
      <w:r w:rsidR="00090AB2" w:rsidRPr="00880237">
        <w:rPr>
          <w:rFonts w:eastAsia="Calibri"/>
          <w:bCs/>
          <w:color w:val="auto"/>
          <w:szCs w:val="28"/>
        </w:rPr>
        <w:t>1</w:t>
      </w:r>
      <w:r w:rsidR="00090AB2">
        <w:rPr>
          <w:rFonts w:eastAsia="Calibri"/>
          <w:bCs/>
          <w:color w:val="auto"/>
          <w:szCs w:val="28"/>
        </w:rPr>
        <w:t xml:space="preserve"> 7</w:t>
      </w:r>
      <w:r w:rsidR="00B81E18">
        <w:rPr>
          <w:rFonts w:eastAsia="Calibri"/>
          <w:bCs/>
          <w:color w:val="auto"/>
          <w:szCs w:val="28"/>
        </w:rPr>
        <w:t>37</w:t>
      </w:r>
      <w:r w:rsidR="00090AB2">
        <w:rPr>
          <w:rFonts w:eastAsia="Calibri"/>
          <w:bCs/>
          <w:color w:val="auto"/>
          <w:szCs w:val="28"/>
        </w:rPr>
        <w:t>,</w:t>
      </w:r>
      <w:r w:rsidR="00B81E18">
        <w:rPr>
          <w:rFonts w:eastAsia="Calibri"/>
          <w:bCs/>
          <w:color w:val="auto"/>
          <w:szCs w:val="28"/>
        </w:rPr>
        <w:t>4</w:t>
      </w:r>
      <w:r w:rsidR="00090AB2" w:rsidRPr="00880237">
        <w:rPr>
          <w:rFonts w:eastAsia="Calibri"/>
          <w:bCs/>
          <w:color w:val="auto"/>
          <w:szCs w:val="28"/>
        </w:rPr>
        <w:t xml:space="preserve"> млн</w:t>
      </w:r>
      <w:r w:rsidR="00090AB2" w:rsidRPr="004C5A9C">
        <w:rPr>
          <w:rFonts w:eastAsia="Calibri"/>
          <w:b/>
          <w:bCs/>
          <w:color w:val="auto"/>
          <w:szCs w:val="28"/>
        </w:rPr>
        <w:t xml:space="preserve"> </w:t>
      </w:r>
      <w:r w:rsidR="00090AB2" w:rsidRPr="00E47D0E">
        <w:rPr>
          <w:rFonts w:eastAsia="Calibri"/>
          <w:bCs/>
          <w:color w:val="auto"/>
          <w:szCs w:val="28"/>
        </w:rPr>
        <w:t>рублей</w:t>
      </w:r>
      <w:r w:rsidR="00E7378E">
        <w:rPr>
          <w:rFonts w:eastAsia="Calibri"/>
          <w:bCs/>
          <w:color w:val="auto"/>
          <w:szCs w:val="28"/>
        </w:rPr>
        <w:t>, в том числе</w:t>
      </w:r>
      <w:r w:rsidR="00E4778B">
        <w:rPr>
          <w:rFonts w:eastAsia="Calibri"/>
          <w:bCs/>
          <w:color w:val="auto"/>
          <w:szCs w:val="28"/>
        </w:rPr>
        <w:t xml:space="preserve"> </w:t>
      </w:r>
      <w:r w:rsidR="000C27BE">
        <w:rPr>
          <w:rFonts w:eastAsia="Calibri"/>
          <w:bCs/>
          <w:color w:val="auto"/>
          <w:szCs w:val="28"/>
        </w:rPr>
        <w:t>за счет</w:t>
      </w:r>
      <w:r w:rsidR="004F653C">
        <w:rPr>
          <w:rFonts w:eastAsia="Calibri"/>
          <w:bCs/>
          <w:color w:val="auto"/>
          <w:szCs w:val="28"/>
        </w:rPr>
        <w:t xml:space="preserve"> средств</w:t>
      </w:r>
      <w:r w:rsidR="00434DC0">
        <w:rPr>
          <w:rFonts w:eastAsia="Calibri"/>
          <w:bCs/>
          <w:color w:val="auto"/>
          <w:szCs w:val="28"/>
        </w:rPr>
        <w:t>:</w:t>
      </w:r>
    </w:p>
    <w:p w14:paraId="25120072" w14:textId="45FAC399" w:rsidR="00E7378E" w:rsidRPr="00931A93" w:rsidRDefault="00E7378E" w:rsidP="00546F8E">
      <w:pPr>
        <w:widowControl w:val="0"/>
        <w:spacing w:after="0" w:line="240" w:lineRule="auto"/>
        <w:ind w:left="0" w:firstLine="709"/>
        <w:rPr>
          <w:rFonts w:eastAsia="Calibri"/>
          <w:color w:val="auto"/>
          <w:spacing w:val="-14"/>
          <w:szCs w:val="28"/>
        </w:rPr>
      </w:pPr>
      <w:r w:rsidRPr="00931A93">
        <w:rPr>
          <w:rFonts w:eastAsia="Calibri"/>
          <w:bCs/>
          <w:color w:val="auto"/>
          <w:spacing w:val="-14"/>
          <w:szCs w:val="28"/>
        </w:rPr>
        <w:t>-</w:t>
      </w:r>
      <w:r w:rsidR="00E4778B" w:rsidRPr="00931A93">
        <w:rPr>
          <w:rFonts w:eastAsia="Calibri"/>
          <w:bCs/>
          <w:color w:val="auto"/>
          <w:spacing w:val="-14"/>
          <w:szCs w:val="28"/>
        </w:rPr>
        <w:t xml:space="preserve"> </w:t>
      </w:r>
      <w:r w:rsidR="00090AB2" w:rsidRPr="00931A93">
        <w:rPr>
          <w:rFonts w:eastAsia="Calibri"/>
          <w:color w:val="auto"/>
          <w:spacing w:val="-14"/>
          <w:szCs w:val="28"/>
        </w:rPr>
        <w:t xml:space="preserve">Федерального фонда обязательного медицинского страхования </w:t>
      </w:r>
      <w:r w:rsidRPr="00931A93">
        <w:rPr>
          <w:rFonts w:eastAsia="Calibri"/>
          <w:color w:val="auto"/>
          <w:spacing w:val="-14"/>
          <w:szCs w:val="28"/>
        </w:rPr>
        <w:t xml:space="preserve">– </w:t>
      </w:r>
      <w:r w:rsidR="00090AB2" w:rsidRPr="00931A93">
        <w:rPr>
          <w:rFonts w:eastAsia="Calibri"/>
          <w:color w:val="auto"/>
          <w:spacing w:val="-14"/>
          <w:szCs w:val="28"/>
        </w:rPr>
        <w:t>1</w:t>
      </w:r>
      <w:r w:rsidR="00484C39" w:rsidRPr="00931A93">
        <w:rPr>
          <w:rFonts w:eastAsia="Calibri"/>
          <w:color w:val="auto"/>
          <w:spacing w:val="-14"/>
          <w:szCs w:val="28"/>
        </w:rPr>
        <w:t> 552,8</w:t>
      </w:r>
      <w:r w:rsidR="00090AB2" w:rsidRPr="00931A93">
        <w:rPr>
          <w:rFonts w:eastAsia="Calibri"/>
          <w:color w:val="auto"/>
          <w:spacing w:val="-14"/>
          <w:szCs w:val="28"/>
        </w:rPr>
        <w:t xml:space="preserve"> млн</w:t>
      </w:r>
      <w:r w:rsidR="00931A93" w:rsidRPr="00931A93">
        <w:rPr>
          <w:rFonts w:eastAsia="Calibri"/>
          <w:color w:val="auto"/>
          <w:spacing w:val="-14"/>
          <w:szCs w:val="28"/>
        </w:rPr>
        <w:t>.</w:t>
      </w:r>
      <w:r w:rsidR="00090AB2" w:rsidRPr="00931A93">
        <w:rPr>
          <w:rFonts w:eastAsia="Calibri"/>
          <w:color w:val="auto"/>
          <w:spacing w:val="-14"/>
          <w:szCs w:val="28"/>
        </w:rPr>
        <w:t xml:space="preserve"> рублей</w:t>
      </w:r>
      <w:r w:rsidRPr="00931A93">
        <w:rPr>
          <w:rFonts w:eastAsia="Calibri"/>
          <w:color w:val="auto"/>
          <w:spacing w:val="-14"/>
          <w:szCs w:val="28"/>
        </w:rPr>
        <w:t>;</w:t>
      </w:r>
    </w:p>
    <w:p w14:paraId="54CBBB79" w14:textId="77777777" w:rsidR="00E7378E" w:rsidRDefault="00E7378E" w:rsidP="00546F8E">
      <w:pPr>
        <w:widowControl w:val="0"/>
        <w:spacing w:after="0" w:line="240" w:lineRule="auto"/>
        <w:ind w:left="0" w:firstLine="709"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t xml:space="preserve">- </w:t>
      </w:r>
      <w:r w:rsidR="00090AB2" w:rsidRPr="00484C39">
        <w:rPr>
          <w:rFonts w:eastAsia="Calibri"/>
          <w:color w:val="auto"/>
          <w:szCs w:val="28"/>
        </w:rPr>
        <w:t xml:space="preserve">Федерального фонда социального страхования </w:t>
      </w:r>
      <w:r>
        <w:rPr>
          <w:rFonts w:eastAsia="Calibri"/>
          <w:color w:val="auto"/>
          <w:szCs w:val="28"/>
        </w:rPr>
        <w:t xml:space="preserve">– </w:t>
      </w:r>
      <w:r w:rsidR="00484C39" w:rsidRPr="00484C39">
        <w:rPr>
          <w:rFonts w:eastAsia="Calibri"/>
          <w:color w:val="auto"/>
          <w:szCs w:val="28"/>
        </w:rPr>
        <w:t>82</w:t>
      </w:r>
      <w:r w:rsidR="00CF4976">
        <w:rPr>
          <w:rFonts w:eastAsia="Calibri"/>
          <w:color w:val="auto"/>
          <w:szCs w:val="28"/>
        </w:rPr>
        <w:t>,0</w:t>
      </w:r>
      <w:r w:rsidR="00484C39" w:rsidRPr="00484C39">
        <w:rPr>
          <w:rFonts w:eastAsia="Calibri"/>
          <w:color w:val="auto"/>
          <w:szCs w:val="28"/>
        </w:rPr>
        <w:t xml:space="preserve"> </w:t>
      </w:r>
      <w:r w:rsidR="00090AB2" w:rsidRPr="00484C39">
        <w:rPr>
          <w:rFonts w:eastAsia="Calibri"/>
          <w:color w:val="auto"/>
          <w:szCs w:val="28"/>
        </w:rPr>
        <w:t>млн рублей</w:t>
      </w:r>
      <w:r>
        <w:rPr>
          <w:rFonts w:eastAsia="Calibri"/>
          <w:color w:val="auto"/>
          <w:szCs w:val="28"/>
        </w:rPr>
        <w:t>;</w:t>
      </w:r>
    </w:p>
    <w:p w14:paraId="22DBCAE0" w14:textId="77777777" w:rsidR="00E7378E" w:rsidRDefault="00E7378E" w:rsidP="00546F8E">
      <w:pPr>
        <w:widowControl w:val="0"/>
        <w:spacing w:after="0" w:line="240" w:lineRule="auto"/>
        <w:ind w:left="0" w:firstLine="709"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t xml:space="preserve">- </w:t>
      </w:r>
      <w:r w:rsidR="004F653C">
        <w:rPr>
          <w:rFonts w:eastAsia="Calibri"/>
          <w:color w:val="auto"/>
          <w:szCs w:val="28"/>
        </w:rPr>
        <w:t>муниципальных</w:t>
      </w:r>
      <w:r w:rsidR="000C27BE">
        <w:rPr>
          <w:rFonts w:eastAsia="Calibri"/>
          <w:color w:val="auto"/>
          <w:szCs w:val="28"/>
        </w:rPr>
        <w:t xml:space="preserve"> образований</w:t>
      </w:r>
      <w:r>
        <w:rPr>
          <w:rFonts w:eastAsia="Calibri"/>
          <w:color w:val="auto"/>
          <w:szCs w:val="28"/>
        </w:rPr>
        <w:t xml:space="preserve"> – </w:t>
      </w:r>
      <w:r w:rsidR="00EF746A">
        <w:rPr>
          <w:rFonts w:eastAsia="Calibri"/>
          <w:color w:val="auto"/>
          <w:szCs w:val="28"/>
        </w:rPr>
        <w:t>45,39</w:t>
      </w:r>
      <w:r w:rsidR="00484C39">
        <w:rPr>
          <w:rFonts w:eastAsia="Calibri"/>
          <w:color w:val="auto"/>
          <w:szCs w:val="28"/>
        </w:rPr>
        <w:t xml:space="preserve"> млн рублей</w:t>
      </w:r>
      <w:r>
        <w:rPr>
          <w:rFonts w:eastAsia="Calibri"/>
          <w:color w:val="auto"/>
          <w:szCs w:val="28"/>
        </w:rPr>
        <w:t>;</w:t>
      </w:r>
    </w:p>
    <w:p w14:paraId="378572BA" w14:textId="516A4A78" w:rsidR="00090AB2" w:rsidRDefault="00E7378E" w:rsidP="00546F8E">
      <w:pPr>
        <w:widowControl w:val="0"/>
        <w:spacing w:after="0" w:line="240" w:lineRule="auto"/>
        <w:ind w:left="0" w:firstLine="709"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t xml:space="preserve">- </w:t>
      </w:r>
      <w:r w:rsidR="00090AB2" w:rsidRPr="004C5A9C">
        <w:rPr>
          <w:rFonts w:eastAsia="Calibri"/>
          <w:color w:val="auto"/>
          <w:szCs w:val="28"/>
        </w:rPr>
        <w:t>ины</w:t>
      </w:r>
      <w:r w:rsidR="004F653C">
        <w:rPr>
          <w:rFonts w:eastAsia="Calibri"/>
          <w:color w:val="auto"/>
          <w:szCs w:val="28"/>
        </w:rPr>
        <w:t>х</w:t>
      </w:r>
      <w:r w:rsidR="00090AB2" w:rsidRPr="004C5A9C">
        <w:rPr>
          <w:rFonts w:eastAsia="Calibri"/>
          <w:color w:val="auto"/>
          <w:szCs w:val="28"/>
        </w:rPr>
        <w:t xml:space="preserve"> источник</w:t>
      </w:r>
      <w:r w:rsidR="004F653C">
        <w:rPr>
          <w:rFonts w:eastAsia="Calibri"/>
          <w:color w:val="auto"/>
          <w:szCs w:val="28"/>
        </w:rPr>
        <w:t>ов</w:t>
      </w:r>
      <w:r w:rsidR="00090AB2" w:rsidRPr="004C5A9C">
        <w:rPr>
          <w:rFonts w:eastAsia="Calibri"/>
          <w:color w:val="auto"/>
          <w:szCs w:val="28"/>
        </w:rPr>
        <w:t xml:space="preserve"> </w:t>
      </w:r>
      <w:r>
        <w:rPr>
          <w:rFonts w:eastAsia="Calibri"/>
          <w:color w:val="auto"/>
          <w:szCs w:val="28"/>
        </w:rPr>
        <w:t xml:space="preserve">– </w:t>
      </w:r>
      <w:r w:rsidR="00484C39">
        <w:rPr>
          <w:rFonts w:eastAsia="Calibri"/>
          <w:color w:val="auto"/>
          <w:szCs w:val="28"/>
        </w:rPr>
        <w:t>5</w:t>
      </w:r>
      <w:r w:rsidR="00EF746A">
        <w:rPr>
          <w:rFonts w:eastAsia="Calibri"/>
          <w:color w:val="auto"/>
          <w:szCs w:val="28"/>
        </w:rPr>
        <w:t>7,2</w:t>
      </w:r>
      <w:r w:rsidR="00090AB2" w:rsidRPr="00390611">
        <w:rPr>
          <w:rFonts w:eastAsia="Calibri"/>
          <w:color w:val="FF0000"/>
          <w:szCs w:val="28"/>
        </w:rPr>
        <w:t xml:space="preserve"> </w:t>
      </w:r>
      <w:r w:rsidR="00090AB2" w:rsidRPr="004C5A9C">
        <w:rPr>
          <w:rFonts w:eastAsia="Calibri"/>
          <w:color w:val="auto"/>
          <w:szCs w:val="28"/>
        </w:rPr>
        <w:t xml:space="preserve">млн </w:t>
      </w:r>
      <w:r w:rsidR="00090AB2" w:rsidRPr="00B13F46">
        <w:rPr>
          <w:rFonts w:eastAsia="Calibri"/>
          <w:color w:val="auto"/>
          <w:szCs w:val="28"/>
        </w:rPr>
        <w:t xml:space="preserve">рублей. </w:t>
      </w:r>
    </w:p>
    <w:p w14:paraId="5C8535CD" w14:textId="144BB8AD" w:rsidR="00CF425E" w:rsidRDefault="00D14631" w:rsidP="00CF425E">
      <w:pPr>
        <w:spacing w:after="0" w:line="240" w:lineRule="auto"/>
        <w:ind w:left="0" w:firstLine="0"/>
        <w:jc w:val="center"/>
        <w:rPr>
          <w:rFonts w:eastAsia="Calibri"/>
          <w:b/>
          <w:bCs/>
          <w:color w:val="002060"/>
          <w:szCs w:val="28"/>
        </w:rPr>
      </w:pPr>
      <w:bookmarkStart w:id="0" w:name="RANGE!A1:H82"/>
      <w:r w:rsidRPr="00EF0FE6">
        <w:rPr>
          <w:rFonts w:eastAsia="Calibri"/>
          <w:b/>
          <w:bCs/>
          <w:color w:val="002060"/>
          <w:szCs w:val="28"/>
        </w:rPr>
        <w:lastRenderedPageBreak/>
        <w:t>Финансирование р</w:t>
      </w:r>
      <w:r w:rsidR="00CF425E" w:rsidRPr="00EF0FE6">
        <w:rPr>
          <w:rFonts w:eastAsia="Calibri"/>
          <w:b/>
          <w:bCs/>
          <w:color w:val="002060"/>
          <w:szCs w:val="28"/>
        </w:rPr>
        <w:t>асход</w:t>
      </w:r>
      <w:r w:rsidRPr="00EF0FE6">
        <w:rPr>
          <w:rFonts w:eastAsia="Calibri"/>
          <w:b/>
          <w:bCs/>
          <w:color w:val="002060"/>
          <w:szCs w:val="28"/>
        </w:rPr>
        <w:t>ов</w:t>
      </w:r>
      <w:r w:rsidR="00CF425E" w:rsidRPr="00EF0FE6">
        <w:rPr>
          <w:rFonts w:eastAsia="Calibri"/>
          <w:b/>
          <w:bCs/>
          <w:color w:val="002060"/>
          <w:szCs w:val="28"/>
        </w:rPr>
        <w:t xml:space="preserve"> на реализацию национальных </w:t>
      </w:r>
      <w:r w:rsidR="00CF425E" w:rsidRPr="00EF0FE6">
        <w:rPr>
          <w:rFonts w:eastAsia="Calibri"/>
          <w:b/>
          <w:bCs/>
          <w:color w:val="002060"/>
          <w:szCs w:val="28"/>
        </w:rPr>
        <w:br/>
        <w:t xml:space="preserve">(региональных) проектов </w:t>
      </w:r>
      <w:r w:rsidRPr="00EF0FE6">
        <w:rPr>
          <w:rFonts w:eastAsia="Calibri"/>
          <w:b/>
          <w:bCs/>
          <w:color w:val="002060"/>
          <w:szCs w:val="28"/>
        </w:rPr>
        <w:t>по состоянию на</w:t>
      </w:r>
      <w:r w:rsidR="00CF425E" w:rsidRPr="00EF0FE6">
        <w:rPr>
          <w:rFonts w:eastAsia="Calibri"/>
          <w:b/>
          <w:bCs/>
          <w:color w:val="002060"/>
          <w:szCs w:val="28"/>
        </w:rPr>
        <w:t xml:space="preserve"> </w:t>
      </w:r>
      <w:r w:rsidRPr="00EF0FE6">
        <w:rPr>
          <w:rFonts w:eastAsia="Calibri"/>
          <w:b/>
          <w:bCs/>
          <w:color w:val="002060"/>
          <w:szCs w:val="28"/>
        </w:rPr>
        <w:t xml:space="preserve">1 </w:t>
      </w:r>
      <w:r w:rsidR="00EF746A">
        <w:rPr>
          <w:rFonts w:eastAsia="Calibri"/>
          <w:b/>
          <w:bCs/>
          <w:color w:val="002060"/>
          <w:szCs w:val="28"/>
        </w:rPr>
        <w:t>ию</w:t>
      </w:r>
      <w:r w:rsidR="00A94447">
        <w:rPr>
          <w:rFonts w:eastAsia="Calibri"/>
          <w:b/>
          <w:bCs/>
          <w:color w:val="002060"/>
          <w:szCs w:val="28"/>
        </w:rPr>
        <w:t>л</w:t>
      </w:r>
      <w:r w:rsidR="00EF746A">
        <w:rPr>
          <w:rFonts w:eastAsia="Calibri"/>
          <w:b/>
          <w:bCs/>
          <w:color w:val="002060"/>
          <w:szCs w:val="28"/>
        </w:rPr>
        <w:t>я</w:t>
      </w:r>
      <w:r w:rsidRPr="00EF0FE6">
        <w:rPr>
          <w:rFonts w:eastAsia="Calibri"/>
          <w:b/>
          <w:bCs/>
          <w:color w:val="002060"/>
          <w:szCs w:val="28"/>
        </w:rPr>
        <w:t xml:space="preserve"> </w:t>
      </w:r>
      <w:r w:rsidR="00CF425E" w:rsidRPr="00EF0FE6">
        <w:rPr>
          <w:rFonts w:eastAsia="Calibri"/>
          <w:b/>
          <w:bCs/>
          <w:color w:val="002060"/>
          <w:szCs w:val="28"/>
        </w:rPr>
        <w:t>2020 года</w:t>
      </w:r>
    </w:p>
    <w:p w14:paraId="672918F1" w14:textId="182B5105" w:rsidR="00E7378E" w:rsidRPr="00EF0FE6" w:rsidRDefault="00507B40" w:rsidP="00507B40">
      <w:pPr>
        <w:tabs>
          <w:tab w:val="left" w:pos="3975"/>
        </w:tabs>
        <w:spacing w:after="0" w:line="240" w:lineRule="auto"/>
        <w:ind w:left="0" w:firstLine="0"/>
        <w:rPr>
          <w:rFonts w:eastAsia="Calibri"/>
          <w:b/>
          <w:bCs/>
          <w:color w:val="002060"/>
          <w:szCs w:val="28"/>
        </w:rPr>
      </w:pPr>
      <w:r>
        <w:rPr>
          <w:rFonts w:eastAsia="Calibri"/>
          <w:b/>
          <w:bCs/>
          <w:color w:val="002060"/>
          <w:szCs w:val="28"/>
        </w:rPr>
        <w:tab/>
      </w:r>
    </w:p>
    <w:p w14:paraId="7B94E036" w14:textId="5EE1F10C" w:rsidR="0047227A" w:rsidRPr="00EF0FE6" w:rsidRDefault="0047227A" w:rsidP="0047227A">
      <w:pPr>
        <w:spacing w:after="0" w:line="240" w:lineRule="auto"/>
        <w:ind w:left="0" w:firstLine="0"/>
        <w:jc w:val="right"/>
        <w:rPr>
          <w:rFonts w:eastAsia="Calibri"/>
          <w:b/>
          <w:bCs/>
          <w:color w:val="002060"/>
          <w:szCs w:val="28"/>
        </w:rPr>
      </w:pPr>
      <w:r w:rsidRPr="00EF0FE6">
        <w:rPr>
          <w:rFonts w:eastAsia="Calibri"/>
          <w:b/>
          <w:bCs/>
          <w:color w:val="002060"/>
          <w:szCs w:val="28"/>
        </w:rPr>
        <w:t>млн рублей</w:t>
      </w:r>
    </w:p>
    <w:p w14:paraId="1CE9415D" w14:textId="1D1B49EC" w:rsidR="003803C7" w:rsidRDefault="003803C7" w:rsidP="0047227A">
      <w:pPr>
        <w:spacing w:after="0" w:line="240" w:lineRule="auto"/>
        <w:ind w:left="0" w:firstLine="0"/>
        <w:jc w:val="right"/>
        <w:rPr>
          <w:rFonts w:eastAsia="Calibri"/>
          <w:b/>
          <w:bCs/>
          <w:color w:val="002060"/>
          <w:sz w:val="24"/>
          <w:szCs w:val="24"/>
        </w:rPr>
      </w:pPr>
    </w:p>
    <w:p w14:paraId="3AEFA113" w14:textId="615F261F" w:rsidR="003803C7" w:rsidRDefault="001B19B8" w:rsidP="001B19B8">
      <w:pPr>
        <w:spacing w:after="0" w:line="240" w:lineRule="auto"/>
        <w:ind w:left="-567" w:right="-710" w:firstLine="0"/>
        <w:jc w:val="center"/>
        <w:rPr>
          <w:rFonts w:eastAsia="Calibri"/>
          <w:noProof/>
        </w:rPr>
      </w:pPr>
      <w:r w:rsidRPr="001B19B8">
        <w:rPr>
          <w:rFonts w:eastAsia="Calibri"/>
          <w:noProof/>
        </w:rPr>
        <w:drawing>
          <wp:inline distT="0" distB="0" distL="0" distR="0" wp14:anchorId="4A4903BD" wp14:editId="6F717E4C">
            <wp:extent cx="6443949" cy="5962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6766" cy="597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E2D08" w14:textId="12226513" w:rsidR="001B19B8" w:rsidRDefault="001B19B8" w:rsidP="001B19B8">
      <w:pPr>
        <w:spacing w:after="0" w:line="240" w:lineRule="auto"/>
        <w:ind w:left="0" w:right="-710" w:firstLine="0"/>
        <w:rPr>
          <w:rFonts w:eastAsia="Calibri"/>
          <w:noProof/>
        </w:rPr>
      </w:pPr>
    </w:p>
    <w:p w14:paraId="018438F3" w14:textId="01226812" w:rsidR="00962BD5" w:rsidRPr="00507E29" w:rsidRDefault="00EF746A" w:rsidP="00955B79">
      <w:pPr>
        <w:widowControl w:val="0"/>
        <w:spacing w:after="0" w:line="240" w:lineRule="auto"/>
        <w:ind w:left="0" w:firstLine="709"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t>По состоянию на 1 ию</w:t>
      </w:r>
      <w:r w:rsidR="00BB0E40">
        <w:rPr>
          <w:rFonts w:eastAsia="Calibri"/>
          <w:color w:val="auto"/>
          <w:szCs w:val="28"/>
        </w:rPr>
        <w:t>л</w:t>
      </w:r>
      <w:r>
        <w:rPr>
          <w:rFonts w:eastAsia="Calibri"/>
          <w:color w:val="auto"/>
          <w:szCs w:val="28"/>
        </w:rPr>
        <w:t>я</w:t>
      </w:r>
      <w:r w:rsidR="00962BD5">
        <w:rPr>
          <w:rFonts w:eastAsia="Calibri"/>
          <w:color w:val="auto"/>
          <w:szCs w:val="28"/>
        </w:rPr>
        <w:t xml:space="preserve"> 2020 года </w:t>
      </w:r>
      <w:r w:rsidR="00962BD5" w:rsidRPr="006A3EB2">
        <w:rPr>
          <w:rFonts w:eastAsia="Calibri"/>
          <w:color w:val="auto"/>
          <w:szCs w:val="28"/>
        </w:rPr>
        <w:t xml:space="preserve">в </w:t>
      </w:r>
      <w:r w:rsidR="00962BD5">
        <w:rPr>
          <w:rFonts w:eastAsia="Calibri"/>
          <w:color w:val="auto"/>
          <w:szCs w:val="28"/>
        </w:rPr>
        <w:t xml:space="preserve">объеме утвержденных назначений </w:t>
      </w:r>
      <w:r w:rsidR="002165E8">
        <w:rPr>
          <w:rFonts w:eastAsia="Calibri"/>
          <w:color w:val="auto"/>
          <w:szCs w:val="28"/>
        </w:rPr>
        <w:br/>
      </w:r>
      <w:r w:rsidR="00962BD5">
        <w:rPr>
          <w:rFonts w:eastAsia="Calibri"/>
          <w:color w:val="auto"/>
          <w:szCs w:val="28"/>
        </w:rPr>
        <w:t>(2</w:t>
      </w:r>
      <w:r w:rsidR="002165E8">
        <w:rPr>
          <w:rFonts w:eastAsia="Calibri"/>
          <w:color w:val="auto"/>
          <w:szCs w:val="28"/>
        </w:rPr>
        <w:t>8 024,5</w:t>
      </w:r>
      <w:r w:rsidR="00962BD5">
        <w:rPr>
          <w:rFonts w:eastAsia="Calibri"/>
          <w:color w:val="auto"/>
          <w:szCs w:val="28"/>
        </w:rPr>
        <w:t xml:space="preserve"> млн рублей)</w:t>
      </w:r>
      <w:r w:rsidR="005F3B12">
        <w:rPr>
          <w:rFonts w:eastAsia="Calibri"/>
          <w:color w:val="auto"/>
          <w:szCs w:val="28"/>
        </w:rPr>
        <w:t>,</w:t>
      </w:r>
      <w:r w:rsidR="00962BD5">
        <w:rPr>
          <w:rFonts w:eastAsia="Calibri"/>
          <w:color w:val="auto"/>
          <w:szCs w:val="28"/>
        </w:rPr>
        <w:t xml:space="preserve"> в</w:t>
      </w:r>
      <w:r w:rsidR="00962BD5" w:rsidRPr="006A3EB2">
        <w:rPr>
          <w:rFonts w:eastAsia="Calibri"/>
          <w:color w:val="auto"/>
          <w:szCs w:val="28"/>
        </w:rPr>
        <w:t xml:space="preserve"> соответствии со статьей 2 Федерального закона от 12 ноября 2019 года № 367-ФЗ «О приостановлении действия отдельных положений Бюджетного кодекса Российской Федерации и установлении особенностей исполнения федерального бюджета в 2020 году»</w:t>
      </w:r>
      <w:r w:rsidR="005F3B12">
        <w:rPr>
          <w:rFonts w:eastAsia="Calibri"/>
          <w:color w:val="auto"/>
          <w:szCs w:val="28"/>
        </w:rPr>
        <w:t>,</w:t>
      </w:r>
      <w:r w:rsidR="00962BD5" w:rsidRPr="006A3EB2">
        <w:rPr>
          <w:rFonts w:eastAsia="Calibri"/>
          <w:color w:val="auto"/>
          <w:szCs w:val="28"/>
        </w:rPr>
        <w:t xml:space="preserve"> </w:t>
      </w:r>
      <w:bookmarkStart w:id="1" w:name="_Hlk41488553"/>
      <w:r w:rsidR="00962BD5" w:rsidRPr="006A3EB2">
        <w:rPr>
          <w:rFonts w:eastAsia="Calibri"/>
          <w:color w:val="auto"/>
          <w:szCs w:val="28"/>
        </w:rPr>
        <w:t>учтены остатки средств</w:t>
      </w:r>
      <w:r w:rsidR="00962BD5">
        <w:rPr>
          <w:rFonts w:eastAsia="Calibri"/>
          <w:color w:val="auto"/>
          <w:szCs w:val="28"/>
        </w:rPr>
        <w:t xml:space="preserve"> </w:t>
      </w:r>
      <w:r w:rsidR="00434DC0">
        <w:rPr>
          <w:rFonts w:eastAsia="Calibri"/>
          <w:color w:val="auto"/>
          <w:szCs w:val="28"/>
        </w:rPr>
        <w:t xml:space="preserve">в сумме </w:t>
      </w:r>
      <w:r w:rsidR="00962BD5" w:rsidRPr="00507E29">
        <w:rPr>
          <w:rFonts w:eastAsia="Calibri"/>
          <w:color w:val="auto"/>
          <w:szCs w:val="28"/>
        </w:rPr>
        <w:t>8 270,</w:t>
      </w:r>
      <w:r w:rsidR="003D7B06">
        <w:rPr>
          <w:rFonts w:eastAsia="Calibri"/>
          <w:color w:val="auto"/>
          <w:szCs w:val="28"/>
        </w:rPr>
        <w:t>4</w:t>
      </w:r>
      <w:r w:rsidR="00434DC0">
        <w:rPr>
          <w:rFonts w:eastAsia="Calibri"/>
          <w:color w:val="auto"/>
          <w:szCs w:val="28"/>
        </w:rPr>
        <w:t xml:space="preserve"> млн рублей</w:t>
      </w:r>
      <w:r w:rsidR="00962BD5" w:rsidRPr="006A3EB2">
        <w:rPr>
          <w:rFonts w:eastAsia="Calibri"/>
          <w:color w:val="auto"/>
          <w:szCs w:val="28"/>
        </w:rPr>
        <w:t>, выделенные</w:t>
      </w:r>
      <w:r w:rsidR="00962BD5">
        <w:rPr>
          <w:rFonts w:eastAsia="Calibri"/>
          <w:color w:val="auto"/>
          <w:szCs w:val="28"/>
        </w:rPr>
        <w:t xml:space="preserve"> из федерального бюджета</w:t>
      </w:r>
      <w:r w:rsidR="00962BD5" w:rsidRPr="006A3EB2">
        <w:rPr>
          <w:rFonts w:eastAsia="Calibri"/>
          <w:color w:val="auto"/>
          <w:szCs w:val="28"/>
        </w:rPr>
        <w:t xml:space="preserve"> на </w:t>
      </w:r>
      <w:r w:rsidR="00962BD5">
        <w:rPr>
          <w:rFonts w:eastAsia="Calibri"/>
          <w:color w:val="auto"/>
          <w:szCs w:val="28"/>
        </w:rPr>
        <w:t xml:space="preserve">реализацию </w:t>
      </w:r>
      <w:r w:rsidR="00962BD5" w:rsidRPr="006A3EB2">
        <w:rPr>
          <w:rFonts w:eastAsia="Calibri"/>
          <w:color w:val="auto"/>
          <w:szCs w:val="28"/>
        </w:rPr>
        <w:t>национальны</w:t>
      </w:r>
      <w:r w:rsidR="00962BD5">
        <w:rPr>
          <w:rFonts w:eastAsia="Calibri"/>
          <w:color w:val="auto"/>
          <w:szCs w:val="28"/>
        </w:rPr>
        <w:t>х</w:t>
      </w:r>
      <w:r w:rsidR="00962BD5" w:rsidRPr="006A3EB2">
        <w:rPr>
          <w:rFonts w:eastAsia="Calibri"/>
          <w:color w:val="auto"/>
          <w:szCs w:val="28"/>
        </w:rPr>
        <w:t xml:space="preserve"> проект</w:t>
      </w:r>
      <w:r w:rsidR="00962BD5">
        <w:rPr>
          <w:rFonts w:eastAsia="Calibri"/>
          <w:color w:val="auto"/>
          <w:szCs w:val="28"/>
        </w:rPr>
        <w:t>ов</w:t>
      </w:r>
      <w:r w:rsidR="00962BD5" w:rsidRPr="006A3EB2">
        <w:rPr>
          <w:rFonts w:eastAsia="Calibri"/>
          <w:color w:val="auto"/>
          <w:szCs w:val="28"/>
        </w:rPr>
        <w:t xml:space="preserve"> в 2019 году</w:t>
      </w:r>
      <w:r w:rsidR="00962BD5">
        <w:rPr>
          <w:rFonts w:eastAsia="Calibri"/>
          <w:color w:val="auto"/>
          <w:szCs w:val="28"/>
        </w:rPr>
        <w:t xml:space="preserve">. </w:t>
      </w:r>
    </w:p>
    <w:bookmarkEnd w:id="1"/>
    <w:p w14:paraId="007F7C75" w14:textId="18722A2F" w:rsidR="00564ABB" w:rsidRPr="00564ABB" w:rsidRDefault="002E0D41" w:rsidP="00903DAB">
      <w:pPr>
        <w:widowControl w:val="0"/>
        <w:spacing w:before="120" w:after="0" w:line="240" w:lineRule="auto"/>
        <w:ind w:left="0" w:firstLine="709"/>
        <w:rPr>
          <w:rFonts w:eastAsia="Calibri"/>
          <w:color w:val="auto"/>
          <w:szCs w:val="28"/>
        </w:rPr>
      </w:pPr>
      <w:r w:rsidRPr="00E7378E">
        <w:rPr>
          <w:rFonts w:eastAsia="Calibri"/>
          <w:b/>
          <w:bCs/>
          <w:color w:val="auto"/>
          <w:szCs w:val="28"/>
        </w:rPr>
        <w:t>3.</w:t>
      </w:r>
      <w:r>
        <w:rPr>
          <w:rFonts w:eastAsia="Calibri"/>
          <w:color w:val="auto"/>
          <w:szCs w:val="28"/>
        </w:rPr>
        <w:t xml:space="preserve"> </w:t>
      </w:r>
      <w:r w:rsidR="00564ABB" w:rsidRPr="00564ABB">
        <w:rPr>
          <w:rFonts w:eastAsia="Calibri"/>
          <w:color w:val="auto"/>
          <w:szCs w:val="28"/>
        </w:rPr>
        <w:t xml:space="preserve">По состоянию на 1 </w:t>
      </w:r>
      <w:r w:rsidR="00EF746A">
        <w:rPr>
          <w:rFonts w:eastAsia="Calibri"/>
          <w:color w:val="auto"/>
          <w:szCs w:val="28"/>
        </w:rPr>
        <w:t>ию</w:t>
      </w:r>
      <w:r w:rsidR="00A56AA1">
        <w:rPr>
          <w:rFonts w:eastAsia="Calibri"/>
          <w:color w:val="auto"/>
          <w:szCs w:val="28"/>
        </w:rPr>
        <w:t>л</w:t>
      </w:r>
      <w:r w:rsidR="00EF746A">
        <w:rPr>
          <w:rFonts w:eastAsia="Calibri"/>
          <w:color w:val="auto"/>
          <w:szCs w:val="28"/>
        </w:rPr>
        <w:t>я</w:t>
      </w:r>
      <w:r w:rsidR="00564ABB" w:rsidRPr="00564ABB">
        <w:rPr>
          <w:rFonts w:eastAsia="Calibri"/>
          <w:color w:val="auto"/>
          <w:szCs w:val="28"/>
        </w:rPr>
        <w:t xml:space="preserve"> 2020 года на реализацию национальных проектов профинансированы расходы в сумме </w:t>
      </w:r>
      <w:r w:rsidR="00575C12">
        <w:rPr>
          <w:rFonts w:eastAsia="Calibri"/>
          <w:color w:val="auto"/>
          <w:szCs w:val="28"/>
        </w:rPr>
        <w:t>7 376,</w:t>
      </w:r>
      <w:r w:rsidR="004A0444">
        <w:rPr>
          <w:rFonts w:eastAsia="Calibri"/>
          <w:color w:val="auto"/>
          <w:szCs w:val="28"/>
        </w:rPr>
        <w:t>1</w:t>
      </w:r>
      <w:r w:rsidR="00564ABB" w:rsidRPr="00564ABB">
        <w:rPr>
          <w:rFonts w:eastAsia="Calibri"/>
          <w:color w:val="auto"/>
          <w:szCs w:val="28"/>
        </w:rPr>
        <w:t xml:space="preserve"> млн рублей, или </w:t>
      </w:r>
      <w:r w:rsidR="00EF746A">
        <w:rPr>
          <w:rFonts w:eastAsia="Calibri"/>
          <w:color w:val="auto"/>
          <w:szCs w:val="28"/>
        </w:rPr>
        <w:t>2</w:t>
      </w:r>
      <w:r w:rsidR="003249A2">
        <w:rPr>
          <w:rFonts w:eastAsia="Calibri"/>
          <w:color w:val="auto"/>
          <w:szCs w:val="28"/>
        </w:rPr>
        <w:t>6,3</w:t>
      </w:r>
      <w:r w:rsidR="00564ABB" w:rsidRPr="00564ABB">
        <w:rPr>
          <w:rFonts w:eastAsia="Calibri"/>
          <w:color w:val="auto"/>
          <w:szCs w:val="28"/>
        </w:rPr>
        <w:t xml:space="preserve"> % от </w:t>
      </w:r>
      <w:r w:rsidR="00B841F6">
        <w:rPr>
          <w:rFonts w:eastAsia="Calibri"/>
          <w:color w:val="auto"/>
          <w:szCs w:val="28"/>
        </w:rPr>
        <w:t xml:space="preserve">объема </w:t>
      </w:r>
      <w:r w:rsidR="00564ABB" w:rsidRPr="00564ABB">
        <w:rPr>
          <w:rFonts w:eastAsia="Calibri"/>
          <w:color w:val="auto"/>
          <w:szCs w:val="28"/>
        </w:rPr>
        <w:t>утвержденных назначений в сумме 2</w:t>
      </w:r>
      <w:r w:rsidR="003249A2">
        <w:rPr>
          <w:rFonts w:eastAsia="Calibri"/>
          <w:color w:val="auto"/>
          <w:szCs w:val="28"/>
        </w:rPr>
        <w:t>8 024,</w:t>
      </w:r>
      <w:r w:rsidR="004A0444">
        <w:rPr>
          <w:rFonts w:eastAsia="Calibri"/>
          <w:color w:val="auto"/>
          <w:szCs w:val="28"/>
        </w:rPr>
        <w:t>5</w:t>
      </w:r>
      <w:r w:rsidR="00564ABB" w:rsidRPr="00564ABB">
        <w:rPr>
          <w:rFonts w:eastAsia="Calibri"/>
          <w:bCs/>
          <w:color w:val="auto"/>
          <w:szCs w:val="28"/>
        </w:rPr>
        <w:t xml:space="preserve"> млн рублей</w:t>
      </w:r>
      <w:r w:rsidR="00564ABB" w:rsidRPr="00564ABB">
        <w:rPr>
          <w:rFonts w:eastAsia="Calibri"/>
          <w:color w:val="auto"/>
          <w:szCs w:val="28"/>
        </w:rPr>
        <w:t xml:space="preserve"> (информация о </w:t>
      </w:r>
      <w:r w:rsidR="00564ABB" w:rsidRPr="00564ABB">
        <w:rPr>
          <w:rFonts w:eastAsia="Calibri"/>
          <w:color w:val="auto"/>
          <w:szCs w:val="28"/>
        </w:rPr>
        <w:lastRenderedPageBreak/>
        <w:t xml:space="preserve">финансировании и освоении средств, выделенных на реализацию национальных проектов приведена в приложении № 1). При этом, кассовое исполнение составило </w:t>
      </w:r>
      <w:r w:rsidR="003249A2">
        <w:rPr>
          <w:rFonts w:eastAsia="Calibri"/>
          <w:color w:val="auto"/>
          <w:szCs w:val="28"/>
        </w:rPr>
        <w:t>4 4</w:t>
      </w:r>
      <w:r w:rsidR="004A0444">
        <w:rPr>
          <w:rFonts w:eastAsia="Calibri"/>
          <w:color w:val="auto"/>
          <w:szCs w:val="28"/>
        </w:rPr>
        <w:t>44</w:t>
      </w:r>
      <w:r w:rsidR="003249A2">
        <w:rPr>
          <w:rFonts w:eastAsia="Calibri"/>
          <w:color w:val="auto"/>
          <w:szCs w:val="28"/>
        </w:rPr>
        <w:t>,5</w:t>
      </w:r>
      <w:r w:rsidR="00564ABB" w:rsidRPr="00564ABB">
        <w:rPr>
          <w:rFonts w:eastAsia="Calibri"/>
          <w:color w:val="auto"/>
          <w:szCs w:val="28"/>
        </w:rPr>
        <w:t xml:space="preserve"> млн рублей, </w:t>
      </w:r>
      <w:r>
        <w:rPr>
          <w:rFonts w:eastAsia="Calibri"/>
          <w:color w:val="auto"/>
          <w:szCs w:val="28"/>
        </w:rPr>
        <w:t xml:space="preserve">что составляет </w:t>
      </w:r>
      <w:r w:rsidR="003249A2">
        <w:rPr>
          <w:rFonts w:eastAsia="Calibri"/>
          <w:color w:val="auto"/>
          <w:szCs w:val="28"/>
        </w:rPr>
        <w:t>60,</w:t>
      </w:r>
      <w:r w:rsidR="004A0444">
        <w:rPr>
          <w:rFonts w:eastAsia="Calibri"/>
          <w:color w:val="auto"/>
          <w:szCs w:val="28"/>
        </w:rPr>
        <w:t>3</w:t>
      </w:r>
      <w:r w:rsidR="00564ABB" w:rsidRPr="00564ABB">
        <w:rPr>
          <w:rFonts w:eastAsia="Calibri"/>
          <w:color w:val="auto"/>
          <w:szCs w:val="28"/>
        </w:rPr>
        <w:t xml:space="preserve"> % от объема финансирования (</w:t>
      </w:r>
      <w:r w:rsidR="003249A2">
        <w:rPr>
          <w:rFonts w:eastAsia="Calibri"/>
          <w:color w:val="auto"/>
          <w:szCs w:val="28"/>
        </w:rPr>
        <w:t>7 376,</w:t>
      </w:r>
      <w:r w:rsidR="004A0444">
        <w:rPr>
          <w:rFonts w:eastAsia="Calibri"/>
          <w:color w:val="auto"/>
          <w:szCs w:val="28"/>
        </w:rPr>
        <w:t>1</w:t>
      </w:r>
      <w:r w:rsidR="00564ABB" w:rsidRPr="00564ABB">
        <w:rPr>
          <w:rFonts w:eastAsia="Calibri"/>
          <w:color w:val="auto"/>
          <w:szCs w:val="28"/>
        </w:rPr>
        <w:t xml:space="preserve"> млн рублей), </w:t>
      </w:r>
      <w:bookmarkStart w:id="2" w:name="_Hlk41661989"/>
      <w:r w:rsidR="00564ABB" w:rsidRPr="00564ABB">
        <w:rPr>
          <w:rFonts w:eastAsia="Calibri"/>
          <w:color w:val="auto"/>
          <w:szCs w:val="28"/>
        </w:rPr>
        <w:t xml:space="preserve">или </w:t>
      </w:r>
      <w:r w:rsidR="003249A2">
        <w:rPr>
          <w:rFonts w:eastAsia="Calibri"/>
          <w:color w:val="auto"/>
          <w:szCs w:val="28"/>
        </w:rPr>
        <w:t>16,0</w:t>
      </w:r>
      <w:r w:rsidR="00564ABB" w:rsidRPr="00564ABB">
        <w:rPr>
          <w:rFonts w:eastAsia="Calibri"/>
          <w:color w:val="auto"/>
          <w:szCs w:val="28"/>
        </w:rPr>
        <w:t xml:space="preserve"> % от объема утвержденных </w:t>
      </w:r>
      <w:r w:rsidR="006E29A0">
        <w:rPr>
          <w:rFonts w:eastAsia="Calibri"/>
          <w:color w:val="auto"/>
          <w:szCs w:val="28"/>
        </w:rPr>
        <w:t>назначений на 2020 год (2</w:t>
      </w:r>
      <w:r w:rsidR="003249A2">
        <w:rPr>
          <w:rFonts w:eastAsia="Calibri"/>
          <w:color w:val="auto"/>
          <w:szCs w:val="28"/>
        </w:rPr>
        <w:t>8 024,5</w:t>
      </w:r>
      <w:r w:rsidR="00564ABB" w:rsidRPr="00564ABB">
        <w:rPr>
          <w:rFonts w:eastAsia="Calibri"/>
          <w:color w:val="auto"/>
          <w:szCs w:val="28"/>
        </w:rPr>
        <w:t xml:space="preserve"> млн рублей).  </w:t>
      </w:r>
    </w:p>
    <w:bookmarkEnd w:id="2"/>
    <w:p w14:paraId="7FDA2ED9" w14:textId="4A2CCE96" w:rsidR="003B4C4D" w:rsidRDefault="00564ABB" w:rsidP="0044091C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 w:rsidRPr="00564ABB">
        <w:rPr>
          <w:rFonts w:eastAsia="Calibri"/>
          <w:color w:val="auto"/>
          <w:szCs w:val="28"/>
        </w:rPr>
        <w:t>Указанные средства</w:t>
      </w:r>
      <w:r w:rsidR="008008C5">
        <w:rPr>
          <w:rFonts w:eastAsia="Calibri"/>
          <w:color w:val="auto"/>
          <w:szCs w:val="28"/>
        </w:rPr>
        <w:t xml:space="preserve"> направлены на финансирование </w:t>
      </w:r>
      <w:r w:rsidR="003249A2">
        <w:rPr>
          <w:rFonts w:eastAsia="Calibri"/>
          <w:color w:val="auto"/>
          <w:szCs w:val="28"/>
        </w:rPr>
        <w:t>22</w:t>
      </w:r>
      <w:r w:rsidRPr="00564ABB">
        <w:rPr>
          <w:rFonts w:eastAsia="Calibri"/>
          <w:color w:val="auto"/>
          <w:szCs w:val="28"/>
        </w:rPr>
        <w:t xml:space="preserve"> региональных проектов в рамках </w:t>
      </w:r>
      <w:r w:rsidR="003249A2">
        <w:rPr>
          <w:rFonts w:eastAsia="Calibri"/>
          <w:color w:val="auto"/>
          <w:szCs w:val="28"/>
        </w:rPr>
        <w:t>9</w:t>
      </w:r>
      <w:r w:rsidRPr="00564ABB">
        <w:rPr>
          <w:rFonts w:eastAsia="Calibri"/>
          <w:color w:val="auto"/>
          <w:szCs w:val="28"/>
        </w:rPr>
        <w:t xml:space="preserve"> национальных проектов</w:t>
      </w:r>
      <w:r w:rsidR="003B4C4D">
        <w:rPr>
          <w:rFonts w:eastAsia="Calibri"/>
          <w:color w:val="auto"/>
          <w:szCs w:val="28"/>
        </w:rPr>
        <w:t>, в том числе:</w:t>
      </w:r>
    </w:p>
    <w:p w14:paraId="553E8859" w14:textId="07874DF3" w:rsidR="00E7378E" w:rsidRDefault="002E0D41" w:rsidP="00903DAB">
      <w:pPr>
        <w:spacing w:before="120" w:after="0" w:line="240" w:lineRule="auto"/>
        <w:ind w:left="0" w:firstLine="709"/>
        <w:rPr>
          <w:rFonts w:eastAsia="Calibri"/>
          <w:color w:val="auto"/>
          <w:szCs w:val="28"/>
        </w:rPr>
      </w:pPr>
      <w:bookmarkStart w:id="3" w:name="_Hlk41644607"/>
      <w:r w:rsidRPr="00E7378E">
        <w:rPr>
          <w:rFonts w:eastAsia="Calibri"/>
          <w:b/>
          <w:bCs/>
          <w:color w:val="auto"/>
          <w:szCs w:val="28"/>
        </w:rPr>
        <w:t>3.</w:t>
      </w:r>
      <w:r w:rsidR="008F7FCC" w:rsidRPr="00E7378E">
        <w:rPr>
          <w:rFonts w:eastAsia="Calibri"/>
          <w:b/>
          <w:bCs/>
          <w:color w:val="auto"/>
          <w:szCs w:val="28"/>
        </w:rPr>
        <w:t>1</w:t>
      </w:r>
      <w:r w:rsidRPr="00E7378E">
        <w:rPr>
          <w:rFonts w:eastAsia="Calibri"/>
          <w:b/>
          <w:bCs/>
          <w:color w:val="auto"/>
          <w:szCs w:val="28"/>
        </w:rPr>
        <w:t>.</w:t>
      </w:r>
      <w:r w:rsidR="008F7FCC" w:rsidRPr="007D3E4D">
        <w:rPr>
          <w:rFonts w:eastAsia="Calibri"/>
          <w:b/>
          <w:bCs/>
          <w:color w:val="auto"/>
          <w:szCs w:val="28"/>
        </w:rPr>
        <w:t xml:space="preserve"> </w:t>
      </w:r>
      <w:r w:rsidR="003B4C4D" w:rsidRPr="002E0D41">
        <w:rPr>
          <w:rFonts w:eastAsia="Calibri"/>
          <w:b/>
          <w:bCs/>
          <w:color w:val="auto"/>
          <w:szCs w:val="28"/>
        </w:rPr>
        <w:t>Национальный проект «Демография»</w:t>
      </w:r>
      <w:r w:rsidR="003B4C4D" w:rsidRPr="007D3E4D">
        <w:rPr>
          <w:rFonts w:eastAsia="Calibri"/>
          <w:color w:val="auto"/>
          <w:szCs w:val="28"/>
        </w:rPr>
        <w:t>.</w:t>
      </w:r>
      <w:r w:rsidR="00564ABB" w:rsidRPr="007D3E4D">
        <w:rPr>
          <w:rFonts w:eastAsia="Calibri"/>
          <w:color w:val="auto"/>
          <w:szCs w:val="28"/>
        </w:rPr>
        <w:t xml:space="preserve"> </w:t>
      </w:r>
      <w:r w:rsidR="00003FDE" w:rsidRPr="007D3E4D">
        <w:rPr>
          <w:rFonts w:eastAsia="Calibri"/>
          <w:color w:val="auto"/>
          <w:szCs w:val="28"/>
        </w:rPr>
        <w:t>В 2020 году п</w:t>
      </w:r>
      <w:r w:rsidR="003B4C4D" w:rsidRPr="007D3E4D">
        <w:rPr>
          <w:rFonts w:eastAsia="Calibri"/>
          <w:color w:val="auto"/>
          <w:szCs w:val="28"/>
        </w:rPr>
        <w:t>редусмотрены бюджетные ассигнования на сумму 11 85</w:t>
      </w:r>
      <w:r w:rsidR="003249A2">
        <w:rPr>
          <w:rFonts w:eastAsia="Calibri"/>
          <w:color w:val="auto"/>
          <w:szCs w:val="28"/>
        </w:rPr>
        <w:t>3</w:t>
      </w:r>
      <w:r w:rsidR="003B4C4D" w:rsidRPr="007D3E4D">
        <w:rPr>
          <w:rFonts w:eastAsia="Calibri"/>
          <w:color w:val="auto"/>
          <w:szCs w:val="28"/>
        </w:rPr>
        <w:t>,</w:t>
      </w:r>
      <w:r w:rsidR="004A0444">
        <w:rPr>
          <w:rFonts w:eastAsia="Calibri"/>
          <w:color w:val="auto"/>
          <w:szCs w:val="28"/>
        </w:rPr>
        <w:t>8</w:t>
      </w:r>
      <w:r w:rsidR="003B4C4D" w:rsidRPr="007D3E4D">
        <w:rPr>
          <w:rFonts w:eastAsia="Calibri"/>
          <w:color w:val="auto"/>
          <w:szCs w:val="28"/>
        </w:rPr>
        <w:t xml:space="preserve"> млн рублей</w:t>
      </w:r>
      <w:r w:rsidR="00E7378E">
        <w:rPr>
          <w:rFonts w:eastAsia="Calibri"/>
          <w:color w:val="auto"/>
          <w:szCs w:val="28"/>
        </w:rPr>
        <w:t xml:space="preserve">, в том числе </w:t>
      </w:r>
      <w:r w:rsidR="00003FDE" w:rsidRPr="007D3E4D">
        <w:rPr>
          <w:rFonts w:eastAsia="Calibri"/>
          <w:color w:val="auto"/>
          <w:szCs w:val="28"/>
        </w:rPr>
        <w:t>за счет</w:t>
      </w:r>
      <w:r w:rsidR="00E7378E">
        <w:rPr>
          <w:rFonts w:eastAsia="Calibri"/>
          <w:color w:val="auto"/>
          <w:szCs w:val="28"/>
        </w:rPr>
        <w:t>:</w:t>
      </w:r>
    </w:p>
    <w:p w14:paraId="70BD82F3" w14:textId="77777777" w:rsidR="00E7378E" w:rsidRDefault="00E7378E" w:rsidP="0044091C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t>-</w:t>
      </w:r>
      <w:r w:rsidR="00003FDE" w:rsidRPr="007D3E4D">
        <w:rPr>
          <w:rFonts w:eastAsia="Calibri"/>
          <w:color w:val="auto"/>
          <w:szCs w:val="28"/>
        </w:rPr>
        <w:t xml:space="preserve"> федерального бюджета – 10 428,</w:t>
      </w:r>
      <w:r w:rsidR="00DD733E">
        <w:rPr>
          <w:rFonts w:eastAsia="Calibri"/>
          <w:color w:val="auto"/>
          <w:szCs w:val="28"/>
        </w:rPr>
        <w:t>4</w:t>
      </w:r>
      <w:r w:rsidR="00003FDE" w:rsidRPr="007D3E4D">
        <w:rPr>
          <w:rFonts w:eastAsia="Calibri"/>
          <w:color w:val="auto"/>
          <w:szCs w:val="28"/>
        </w:rPr>
        <w:t xml:space="preserve"> млн рублей</w:t>
      </w:r>
      <w:r>
        <w:rPr>
          <w:rFonts w:eastAsia="Calibri"/>
          <w:color w:val="auto"/>
          <w:szCs w:val="28"/>
        </w:rPr>
        <w:t>;</w:t>
      </w:r>
    </w:p>
    <w:p w14:paraId="2D29C72E" w14:textId="4F8933EB" w:rsidR="00E7378E" w:rsidRDefault="00E7378E" w:rsidP="0044091C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t xml:space="preserve">- </w:t>
      </w:r>
      <w:r w:rsidR="00003FDE" w:rsidRPr="007D3E4D">
        <w:rPr>
          <w:rFonts w:eastAsia="Calibri"/>
          <w:color w:val="auto"/>
          <w:szCs w:val="28"/>
        </w:rPr>
        <w:t>республиканского бюджета Республики Дагестан – 1 42</w:t>
      </w:r>
      <w:r w:rsidR="003249A2">
        <w:rPr>
          <w:rFonts w:eastAsia="Calibri"/>
          <w:color w:val="auto"/>
          <w:szCs w:val="28"/>
        </w:rPr>
        <w:t>5</w:t>
      </w:r>
      <w:r w:rsidR="00003FDE" w:rsidRPr="007D3E4D">
        <w:rPr>
          <w:rFonts w:eastAsia="Calibri"/>
          <w:color w:val="auto"/>
          <w:szCs w:val="28"/>
        </w:rPr>
        <w:t>,</w:t>
      </w:r>
      <w:r w:rsidR="003249A2">
        <w:rPr>
          <w:rFonts w:eastAsia="Calibri"/>
          <w:color w:val="auto"/>
          <w:szCs w:val="28"/>
        </w:rPr>
        <w:t>4</w:t>
      </w:r>
      <w:r w:rsidR="00003FDE" w:rsidRPr="007D3E4D">
        <w:rPr>
          <w:rFonts w:eastAsia="Calibri"/>
          <w:color w:val="auto"/>
          <w:szCs w:val="28"/>
        </w:rPr>
        <w:t xml:space="preserve"> млн рублей</w:t>
      </w:r>
      <w:r>
        <w:rPr>
          <w:rFonts w:eastAsia="Calibri"/>
          <w:color w:val="auto"/>
          <w:szCs w:val="28"/>
        </w:rPr>
        <w:t>.</w:t>
      </w:r>
    </w:p>
    <w:p w14:paraId="0BF6791F" w14:textId="34D2856B" w:rsidR="00E7378E" w:rsidRDefault="00E7378E" w:rsidP="0044091C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t>На 1 ию</w:t>
      </w:r>
      <w:r w:rsidR="003249A2">
        <w:rPr>
          <w:rFonts w:eastAsia="Calibri"/>
          <w:color w:val="auto"/>
          <w:szCs w:val="28"/>
        </w:rPr>
        <w:t>л</w:t>
      </w:r>
      <w:r>
        <w:rPr>
          <w:rFonts w:eastAsia="Calibri"/>
          <w:color w:val="auto"/>
          <w:szCs w:val="28"/>
        </w:rPr>
        <w:t>я 2020 года расходы</w:t>
      </w:r>
      <w:r w:rsidR="003B4C4D" w:rsidRPr="007D3E4D">
        <w:rPr>
          <w:rFonts w:eastAsia="Calibri"/>
          <w:color w:val="auto"/>
          <w:szCs w:val="28"/>
        </w:rPr>
        <w:t xml:space="preserve"> профинансированы</w:t>
      </w:r>
      <w:r w:rsidR="00003FDE" w:rsidRPr="007D3E4D">
        <w:rPr>
          <w:rFonts w:eastAsia="Calibri"/>
          <w:color w:val="auto"/>
          <w:szCs w:val="28"/>
        </w:rPr>
        <w:t xml:space="preserve"> </w:t>
      </w:r>
      <w:r>
        <w:rPr>
          <w:rFonts w:eastAsia="Calibri"/>
          <w:color w:val="auto"/>
          <w:szCs w:val="28"/>
        </w:rPr>
        <w:t xml:space="preserve">в сумме </w:t>
      </w:r>
      <w:r w:rsidR="003249A2">
        <w:rPr>
          <w:rFonts w:eastAsia="Calibri"/>
          <w:color w:val="auto"/>
          <w:szCs w:val="28"/>
        </w:rPr>
        <w:t>4</w:t>
      </w:r>
      <w:r w:rsidR="002157C0" w:rsidRPr="007D3E4D">
        <w:rPr>
          <w:rFonts w:eastAsia="Calibri"/>
          <w:color w:val="auto"/>
          <w:szCs w:val="28"/>
        </w:rPr>
        <w:t> </w:t>
      </w:r>
      <w:r w:rsidR="003249A2">
        <w:rPr>
          <w:rFonts w:eastAsia="Calibri"/>
          <w:color w:val="auto"/>
          <w:szCs w:val="28"/>
        </w:rPr>
        <w:t>140</w:t>
      </w:r>
      <w:r w:rsidR="002157C0" w:rsidRPr="007D3E4D">
        <w:rPr>
          <w:rFonts w:eastAsia="Calibri"/>
          <w:color w:val="auto"/>
          <w:szCs w:val="28"/>
        </w:rPr>
        <w:t>,</w:t>
      </w:r>
      <w:r w:rsidR="003249A2">
        <w:rPr>
          <w:rFonts w:eastAsia="Calibri"/>
          <w:color w:val="auto"/>
          <w:szCs w:val="28"/>
        </w:rPr>
        <w:t>0</w:t>
      </w:r>
      <w:r w:rsidR="003B4C4D" w:rsidRPr="007D3E4D">
        <w:rPr>
          <w:rFonts w:eastAsia="Calibri"/>
          <w:color w:val="auto"/>
          <w:szCs w:val="28"/>
        </w:rPr>
        <w:t xml:space="preserve"> млн рублей</w:t>
      </w:r>
      <w:r w:rsidR="003144B7" w:rsidRPr="007D3E4D">
        <w:rPr>
          <w:rFonts w:eastAsia="Calibri"/>
          <w:color w:val="auto"/>
          <w:szCs w:val="28"/>
        </w:rPr>
        <w:t>,</w:t>
      </w:r>
      <w:r w:rsidR="003B4C4D" w:rsidRPr="007D3E4D">
        <w:rPr>
          <w:rFonts w:eastAsia="Calibri"/>
          <w:color w:val="auto"/>
          <w:szCs w:val="28"/>
        </w:rPr>
        <w:t xml:space="preserve"> </w:t>
      </w:r>
      <w:r w:rsidR="00DB5634" w:rsidRPr="007D3E4D">
        <w:rPr>
          <w:rFonts w:eastAsia="Calibri"/>
          <w:color w:val="auto"/>
          <w:szCs w:val="28"/>
        </w:rPr>
        <w:t xml:space="preserve">или </w:t>
      </w:r>
      <w:r w:rsidR="003249A2">
        <w:rPr>
          <w:rFonts w:eastAsia="Calibri"/>
          <w:color w:val="auto"/>
          <w:szCs w:val="28"/>
        </w:rPr>
        <w:t>34,9</w:t>
      </w:r>
      <w:r w:rsidR="002157C0" w:rsidRPr="007D3E4D">
        <w:rPr>
          <w:rFonts w:eastAsia="Calibri"/>
          <w:color w:val="auto"/>
          <w:szCs w:val="28"/>
        </w:rPr>
        <w:t xml:space="preserve"> </w:t>
      </w:r>
      <w:r w:rsidR="003B4C4D" w:rsidRPr="007D3E4D">
        <w:rPr>
          <w:rFonts w:eastAsia="Calibri"/>
          <w:color w:val="auto"/>
          <w:szCs w:val="28"/>
        </w:rPr>
        <w:t xml:space="preserve">% </w:t>
      </w:r>
      <w:bookmarkStart w:id="4" w:name="_Hlk41643203"/>
      <w:r w:rsidR="003B4C4D" w:rsidRPr="007D3E4D">
        <w:rPr>
          <w:rFonts w:eastAsia="Calibri"/>
          <w:color w:val="auto"/>
          <w:szCs w:val="28"/>
        </w:rPr>
        <w:t>от утвержденных назначений</w:t>
      </w:r>
      <w:r w:rsidR="007D3E4D">
        <w:rPr>
          <w:rFonts w:eastAsia="Calibri"/>
          <w:color w:val="auto"/>
          <w:szCs w:val="28"/>
        </w:rPr>
        <w:t xml:space="preserve">. </w:t>
      </w:r>
    </w:p>
    <w:p w14:paraId="1A50CFF6" w14:textId="7E04EE40" w:rsidR="00E6337F" w:rsidRDefault="007D3E4D" w:rsidP="0044091C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t>К</w:t>
      </w:r>
      <w:r w:rsidR="003B4C4D" w:rsidRPr="007D3E4D">
        <w:rPr>
          <w:rFonts w:eastAsia="Calibri"/>
          <w:color w:val="auto"/>
          <w:szCs w:val="28"/>
        </w:rPr>
        <w:t xml:space="preserve">ассовое исполнение </w:t>
      </w:r>
      <w:r w:rsidR="00E7378E">
        <w:rPr>
          <w:rFonts w:eastAsia="Calibri"/>
          <w:color w:val="auto"/>
          <w:szCs w:val="28"/>
        </w:rPr>
        <w:t xml:space="preserve">составило </w:t>
      </w:r>
      <w:r w:rsidR="003249A2">
        <w:rPr>
          <w:rFonts w:eastAsia="Calibri"/>
          <w:color w:val="auto"/>
          <w:szCs w:val="28"/>
        </w:rPr>
        <w:t>3 136,7</w:t>
      </w:r>
      <w:r w:rsidR="003B4C4D" w:rsidRPr="007D3E4D">
        <w:rPr>
          <w:rFonts w:eastAsia="Calibri"/>
          <w:color w:val="auto"/>
          <w:szCs w:val="28"/>
        </w:rPr>
        <w:t xml:space="preserve"> млн рублей</w:t>
      </w:r>
      <w:bookmarkEnd w:id="4"/>
      <w:r w:rsidR="00DB5634" w:rsidRPr="007D3E4D">
        <w:rPr>
          <w:rFonts w:eastAsia="Calibri"/>
          <w:color w:val="auto"/>
          <w:szCs w:val="28"/>
        </w:rPr>
        <w:t>,</w:t>
      </w:r>
      <w:r w:rsidR="003B4C4D" w:rsidRPr="007D3E4D">
        <w:rPr>
          <w:rFonts w:eastAsia="Calibri"/>
          <w:color w:val="auto"/>
          <w:szCs w:val="28"/>
        </w:rPr>
        <w:t xml:space="preserve"> </w:t>
      </w:r>
      <w:r w:rsidR="00DB5634" w:rsidRPr="007D3E4D">
        <w:rPr>
          <w:rFonts w:eastAsia="Calibri"/>
          <w:color w:val="auto"/>
          <w:szCs w:val="28"/>
        </w:rPr>
        <w:t xml:space="preserve">или </w:t>
      </w:r>
      <w:r w:rsidR="003249A2">
        <w:rPr>
          <w:rFonts w:eastAsia="Calibri"/>
          <w:color w:val="auto"/>
          <w:szCs w:val="28"/>
        </w:rPr>
        <w:t>75,8</w:t>
      </w:r>
      <w:r w:rsidR="003B4C4D" w:rsidRPr="007D3E4D">
        <w:rPr>
          <w:rFonts w:eastAsia="Calibri"/>
          <w:color w:val="auto"/>
          <w:szCs w:val="28"/>
        </w:rPr>
        <w:t xml:space="preserve"> % от объема финансирования</w:t>
      </w:r>
      <w:r w:rsidR="00DB5634" w:rsidRPr="007D3E4D">
        <w:rPr>
          <w:rFonts w:eastAsia="Calibri"/>
          <w:color w:val="auto"/>
          <w:szCs w:val="28"/>
        </w:rPr>
        <w:t xml:space="preserve"> (</w:t>
      </w:r>
      <w:r w:rsidR="003249A2">
        <w:rPr>
          <w:rFonts w:eastAsia="Calibri"/>
          <w:color w:val="auto"/>
          <w:szCs w:val="28"/>
        </w:rPr>
        <w:t>4 140,0</w:t>
      </w:r>
      <w:r w:rsidR="00DB5634" w:rsidRPr="007D3E4D">
        <w:rPr>
          <w:rFonts w:eastAsia="Calibri"/>
          <w:color w:val="auto"/>
          <w:szCs w:val="28"/>
        </w:rPr>
        <w:t xml:space="preserve"> млн рублей)</w:t>
      </w:r>
      <w:r w:rsidR="00EF0FE6" w:rsidRPr="007D3E4D">
        <w:rPr>
          <w:rFonts w:eastAsia="Calibri"/>
          <w:color w:val="auto"/>
          <w:szCs w:val="28"/>
        </w:rPr>
        <w:t xml:space="preserve">, </w:t>
      </w:r>
      <w:r w:rsidR="00911285">
        <w:rPr>
          <w:rFonts w:eastAsia="Calibri"/>
          <w:color w:val="auto"/>
          <w:szCs w:val="28"/>
        </w:rPr>
        <w:t xml:space="preserve">или </w:t>
      </w:r>
      <w:r w:rsidR="003249A2">
        <w:rPr>
          <w:rFonts w:eastAsia="Calibri"/>
          <w:color w:val="auto"/>
          <w:szCs w:val="28"/>
        </w:rPr>
        <w:t>75,8</w:t>
      </w:r>
      <w:r w:rsidR="00E6337F" w:rsidRPr="007D3E4D">
        <w:rPr>
          <w:rFonts w:eastAsia="Calibri"/>
          <w:color w:val="auto"/>
          <w:szCs w:val="28"/>
        </w:rPr>
        <w:t xml:space="preserve"> % от объема утвержденных </w:t>
      </w:r>
      <w:r w:rsidR="00E7378E">
        <w:rPr>
          <w:rFonts w:eastAsia="Calibri"/>
          <w:color w:val="auto"/>
          <w:szCs w:val="28"/>
        </w:rPr>
        <w:t xml:space="preserve">годовых </w:t>
      </w:r>
      <w:r w:rsidR="00E6337F" w:rsidRPr="007D3E4D">
        <w:rPr>
          <w:rFonts w:eastAsia="Calibri"/>
          <w:color w:val="auto"/>
          <w:szCs w:val="28"/>
        </w:rPr>
        <w:t>назначений</w:t>
      </w:r>
      <w:r w:rsidR="00FE695C" w:rsidRPr="007D3E4D">
        <w:rPr>
          <w:rFonts w:eastAsia="Calibri"/>
          <w:color w:val="auto"/>
          <w:szCs w:val="28"/>
        </w:rPr>
        <w:t xml:space="preserve"> (11 85</w:t>
      </w:r>
      <w:r w:rsidR="003249A2">
        <w:rPr>
          <w:rFonts w:eastAsia="Calibri"/>
          <w:color w:val="auto"/>
          <w:szCs w:val="28"/>
        </w:rPr>
        <w:t>3</w:t>
      </w:r>
      <w:r w:rsidR="00FE695C" w:rsidRPr="007D3E4D">
        <w:rPr>
          <w:rFonts w:eastAsia="Calibri"/>
          <w:color w:val="auto"/>
          <w:szCs w:val="28"/>
        </w:rPr>
        <w:t>,</w:t>
      </w:r>
      <w:r w:rsidR="003249A2">
        <w:rPr>
          <w:rFonts w:eastAsia="Calibri"/>
          <w:color w:val="auto"/>
          <w:szCs w:val="28"/>
        </w:rPr>
        <w:t>8</w:t>
      </w:r>
      <w:r w:rsidR="00E6337F" w:rsidRPr="007D3E4D">
        <w:rPr>
          <w:rFonts w:eastAsia="Calibri"/>
          <w:color w:val="auto"/>
          <w:szCs w:val="28"/>
        </w:rPr>
        <w:t xml:space="preserve"> млн рублей).  </w:t>
      </w:r>
    </w:p>
    <w:p w14:paraId="40E8EECC" w14:textId="29E5E88D" w:rsidR="00515FC5" w:rsidRDefault="008008C5" w:rsidP="0044091C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t>В</w:t>
      </w:r>
      <w:r w:rsidR="00CE36FB" w:rsidRPr="00CE36FB">
        <w:rPr>
          <w:rFonts w:eastAsia="Calibri"/>
          <w:color w:val="auto"/>
          <w:szCs w:val="28"/>
        </w:rPr>
        <w:t xml:space="preserve"> 2020 году по нацпроекту «</w:t>
      </w:r>
      <w:r w:rsidR="00CE36FB">
        <w:rPr>
          <w:rFonts w:eastAsia="Calibri"/>
          <w:color w:val="auto"/>
          <w:szCs w:val="28"/>
        </w:rPr>
        <w:t>Демография</w:t>
      </w:r>
      <w:r w:rsidR="00CE36FB" w:rsidRPr="00CE36FB">
        <w:rPr>
          <w:rFonts w:eastAsia="Calibri"/>
          <w:color w:val="auto"/>
          <w:szCs w:val="28"/>
        </w:rPr>
        <w:t xml:space="preserve">» </w:t>
      </w:r>
      <w:r w:rsidR="001E62C6">
        <w:rPr>
          <w:rFonts w:eastAsia="Calibri"/>
          <w:color w:val="auto"/>
          <w:szCs w:val="28"/>
        </w:rPr>
        <w:t xml:space="preserve">из 5 региональных проектов </w:t>
      </w:r>
      <w:r w:rsidR="00E7378E">
        <w:rPr>
          <w:rFonts w:eastAsia="Calibri"/>
          <w:color w:val="auto"/>
          <w:szCs w:val="28"/>
        </w:rPr>
        <w:t xml:space="preserve">запланировано </w:t>
      </w:r>
      <w:r w:rsidR="00E7378E" w:rsidRPr="00CE36FB">
        <w:rPr>
          <w:rFonts w:eastAsia="Calibri"/>
          <w:color w:val="auto"/>
          <w:szCs w:val="28"/>
        </w:rPr>
        <w:t xml:space="preserve">финансирование </w:t>
      </w:r>
      <w:r w:rsidR="00CE36FB">
        <w:rPr>
          <w:rFonts w:eastAsia="Calibri"/>
          <w:color w:val="auto"/>
          <w:szCs w:val="28"/>
        </w:rPr>
        <w:t>4</w:t>
      </w:r>
      <w:r w:rsidR="003249A2">
        <w:rPr>
          <w:rFonts w:eastAsia="Calibri"/>
          <w:color w:val="auto"/>
          <w:szCs w:val="28"/>
        </w:rPr>
        <w:t xml:space="preserve"> региональных проектов</w:t>
      </w:r>
      <w:r w:rsidR="00CE36FB" w:rsidRPr="00CE36FB">
        <w:rPr>
          <w:rFonts w:eastAsia="Calibri"/>
          <w:color w:val="auto"/>
          <w:szCs w:val="28"/>
        </w:rPr>
        <w:t>:</w:t>
      </w:r>
      <w:r w:rsidR="00CE36FB">
        <w:rPr>
          <w:rFonts w:eastAsia="Calibri"/>
          <w:color w:val="auto"/>
          <w:szCs w:val="28"/>
        </w:rPr>
        <w:t xml:space="preserve"> </w:t>
      </w:r>
    </w:p>
    <w:p w14:paraId="474229E6" w14:textId="77777777" w:rsidR="00515FC5" w:rsidRDefault="00515FC5" w:rsidP="0044091C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t xml:space="preserve">- </w:t>
      </w:r>
      <w:r w:rsidR="00CE36FB">
        <w:rPr>
          <w:rFonts w:eastAsia="Calibri"/>
          <w:color w:val="auto"/>
          <w:szCs w:val="28"/>
        </w:rPr>
        <w:t>«Финансовая поддержка женщин при рождении детей»</w:t>
      </w:r>
      <w:r>
        <w:rPr>
          <w:rFonts w:eastAsia="Calibri"/>
          <w:color w:val="auto"/>
          <w:szCs w:val="28"/>
        </w:rPr>
        <w:t>;</w:t>
      </w:r>
    </w:p>
    <w:p w14:paraId="6C537062" w14:textId="77777777" w:rsidR="00515FC5" w:rsidRDefault="00515FC5" w:rsidP="0044091C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t>-</w:t>
      </w:r>
      <w:r w:rsidR="00CE36FB">
        <w:rPr>
          <w:rFonts w:eastAsia="Calibri"/>
          <w:color w:val="auto"/>
          <w:szCs w:val="28"/>
        </w:rPr>
        <w:t xml:space="preserve"> </w:t>
      </w:r>
      <w:r w:rsidR="00CE36FB" w:rsidRPr="00CE36FB">
        <w:rPr>
          <w:rFonts w:eastAsia="Calibri"/>
          <w:color w:val="auto"/>
          <w:szCs w:val="28"/>
        </w:rPr>
        <w:t>«Содействие занятости женщин – создание условий школьного образовани</w:t>
      </w:r>
      <w:r w:rsidR="00CE36FB">
        <w:rPr>
          <w:rFonts w:eastAsia="Calibri"/>
          <w:color w:val="auto"/>
          <w:szCs w:val="28"/>
        </w:rPr>
        <w:t>я для детей в возрасте 3-х лет»</w:t>
      </w:r>
      <w:r>
        <w:rPr>
          <w:rFonts w:eastAsia="Calibri"/>
          <w:color w:val="auto"/>
          <w:szCs w:val="28"/>
        </w:rPr>
        <w:t>;</w:t>
      </w:r>
    </w:p>
    <w:p w14:paraId="60A54F9E" w14:textId="77777777" w:rsidR="00515FC5" w:rsidRDefault="00515FC5" w:rsidP="0044091C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t xml:space="preserve">- </w:t>
      </w:r>
      <w:r w:rsidR="00CE36FB">
        <w:rPr>
          <w:rFonts w:eastAsia="Calibri"/>
          <w:color w:val="auto"/>
          <w:szCs w:val="28"/>
        </w:rPr>
        <w:t>«Старшее поколение»</w:t>
      </w:r>
      <w:r>
        <w:rPr>
          <w:rFonts w:eastAsia="Calibri"/>
          <w:color w:val="auto"/>
          <w:szCs w:val="28"/>
        </w:rPr>
        <w:t>;</w:t>
      </w:r>
    </w:p>
    <w:p w14:paraId="46C13329" w14:textId="1D5CA746" w:rsidR="00CE36FB" w:rsidRPr="00CE36FB" w:rsidRDefault="00515FC5" w:rsidP="0044091C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t xml:space="preserve">- </w:t>
      </w:r>
      <w:r w:rsidR="00CE36FB">
        <w:rPr>
          <w:rFonts w:eastAsia="Calibri"/>
          <w:color w:val="auto"/>
          <w:szCs w:val="28"/>
        </w:rPr>
        <w:t>«Спорт-норма жизни».</w:t>
      </w:r>
    </w:p>
    <w:p w14:paraId="046A934E" w14:textId="1211C8B9" w:rsidR="00003FDE" w:rsidRPr="007D3E4D" w:rsidRDefault="00DE2BD9" w:rsidP="00903DAB">
      <w:pPr>
        <w:spacing w:before="120" w:after="0" w:line="240" w:lineRule="auto"/>
        <w:ind w:left="0" w:firstLine="709"/>
        <w:rPr>
          <w:rFonts w:eastAsia="Calibri"/>
          <w:color w:val="auto"/>
          <w:szCs w:val="28"/>
        </w:rPr>
      </w:pPr>
      <w:bookmarkStart w:id="5" w:name="_Hlk41645532"/>
      <w:r w:rsidRPr="00DE2BD9">
        <w:rPr>
          <w:rFonts w:eastAsia="Calibri"/>
          <w:b/>
          <w:color w:val="auto"/>
          <w:szCs w:val="28"/>
        </w:rPr>
        <w:t>3.1.1.</w:t>
      </w:r>
      <w:r>
        <w:rPr>
          <w:rFonts w:eastAsia="Calibri"/>
          <w:color w:val="auto"/>
          <w:szCs w:val="28"/>
        </w:rPr>
        <w:t xml:space="preserve"> </w:t>
      </w:r>
      <w:r w:rsidR="00434DC0">
        <w:rPr>
          <w:rFonts w:eastAsia="Calibri"/>
          <w:color w:val="auto"/>
          <w:szCs w:val="28"/>
        </w:rPr>
        <w:t>Выделенные</w:t>
      </w:r>
      <w:r w:rsidR="00003FDE" w:rsidRPr="007D3E4D">
        <w:rPr>
          <w:rFonts w:eastAsia="Calibri"/>
          <w:color w:val="auto"/>
          <w:szCs w:val="28"/>
        </w:rPr>
        <w:t xml:space="preserve"> средства направлены на финансирование мероприятий 2 региональных проектов:</w:t>
      </w:r>
    </w:p>
    <w:bookmarkEnd w:id="3"/>
    <w:p w14:paraId="2E19E191" w14:textId="4B7314AA" w:rsidR="002E0D41" w:rsidRDefault="002E0D41" w:rsidP="0044091C">
      <w:pPr>
        <w:spacing w:after="0" w:line="240" w:lineRule="auto"/>
        <w:ind w:left="0" w:firstLine="709"/>
        <w:rPr>
          <w:rFonts w:eastAsia="Calibri"/>
          <w:color w:val="FF0000"/>
          <w:szCs w:val="28"/>
        </w:rPr>
      </w:pPr>
      <w:r w:rsidRPr="00E7378E">
        <w:rPr>
          <w:rFonts w:eastAsia="Calibri"/>
          <w:b/>
          <w:bCs/>
          <w:color w:val="auto"/>
          <w:szCs w:val="28"/>
        </w:rPr>
        <w:t>1)</w:t>
      </w:r>
      <w:r>
        <w:rPr>
          <w:rFonts w:eastAsia="Calibri"/>
          <w:color w:val="auto"/>
          <w:szCs w:val="28"/>
        </w:rPr>
        <w:t xml:space="preserve"> Р</w:t>
      </w:r>
      <w:r w:rsidR="00DB5634" w:rsidRPr="007D3E4D">
        <w:rPr>
          <w:rFonts w:eastAsia="Calibri"/>
          <w:color w:val="auto"/>
          <w:szCs w:val="28"/>
        </w:rPr>
        <w:t>егиональный проект «Финансовая поддержка семей при рождении детей»</w:t>
      </w:r>
      <w:bookmarkEnd w:id="5"/>
      <w:r w:rsidR="00DB5634" w:rsidRPr="007D3E4D">
        <w:rPr>
          <w:rFonts w:eastAsia="Calibri"/>
          <w:color w:val="auto"/>
          <w:szCs w:val="28"/>
        </w:rPr>
        <w:t xml:space="preserve"> – </w:t>
      </w:r>
      <w:bookmarkStart w:id="6" w:name="_Hlk41643439"/>
      <w:r w:rsidR="00DB5634" w:rsidRPr="007D3E4D">
        <w:rPr>
          <w:rFonts w:eastAsia="Calibri"/>
          <w:color w:val="auto"/>
          <w:szCs w:val="28"/>
        </w:rPr>
        <w:t>1</w:t>
      </w:r>
      <w:r w:rsidR="005A52B8">
        <w:rPr>
          <w:rFonts w:eastAsia="Calibri"/>
          <w:color w:val="auto"/>
          <w:szCs w:val="28"/>
        </w:rPr>
        <w:t> 644,5</w:t>
      </w:r>
      <w:r w:rsidR="00DB5634" w:rsidRPr="007D3E4D">
        <w:rPr>
          <w:rFonts w:eastAsia="Calibri"/>
          <w:color w:val="auto"/>
          <w:szCs w:val="28"/>
        </w:rPr>
        <w:t xml:space="preserve"> млн рублей</w:t>
      </w:r>
      <w:bookmarkEnd w:id="6"/>
      <w:r w:rsidR="00DB5634" w:rsidRPr="007D3E4D">
        <w:rPr>
          <w:rFonts w:eastAsia="Calibri"/>
          <w:color w:val="auto"/>
          <w:szCs w:val="28"/>
        </w:rPr>
        <w:t xml:space="preserve">, или </w:t>
      </w:r>
      <w:r w:rsidR="005A52B8">
        <w:rPr>
          <w:rFonts w:eastAsia="Calibri"/>
          <w:color w:val="auto"/>
          <w:szCs w:val="28"/>
        </w:rPr>
        <w:t>42,8</w:t>
      </w:r>
      <w:r w:rsidR="00DB5634" w:rsidRPr="007D3E4D">
        <w:rPr>
          <w:rFonts w:eastAsia="Calibri"/>
          <w:color w:val="auto"/>
          <w:szCs w:val="28"/>
        </w:rPr>
        <w:t xml:space="preserve"> % от утвержденных назначений (3 846,1 млн рублей).</w:t>
      </w:r>
      <w:r w:rsidR="00DB5634" w:rsidRPr="00FC228B">
        <w:rPr>
          <w:rFonts w:eastAsia="Calibri"/>
          <w:color w:val="FF0000"/>
          <w:szCs w:val="28"/>
        </w:rPr>
        <w:t xml:space="preserve"> </w:t>
      </w:r>
    </w:p>
    <w:p w14:paraId="4D65AA3A" w14:textId="77777777" w:rsidR="001F44B8" w:rsidRDefault="001F44B8" w:rsidP="001F44B8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 w:rsidRPr="00ED561A">
        <w:rPr>
          <w:rFonts w:eastAsia="Calibri"/>
          <w:color w:val="auto"/>
          <w:szCs w:val="28"/>
        </w:rPr>
        <w:t>Средства, выделенные по региональному проекту, направлены на ежемесячные выплаты на первого ребенка</w:t>
      </w:r>
      <w:r w:rsidRPr="00747B5A">
        <w:rPr>
          <w:rFonts w:eastAsia="Calibri"/>
          <w:color w:val="auto"/>
          <w:szCs w:val="28"/>
        </w:rPr>
        <w:t xml:space="preserve"> </w:t>
      </w:r>
      <w:r>
        <w:rPr>
          <w:rFonts w:eastAsia="Calibri"/>
          <w:color w:val="auto"/>
          <w:szCs w:val="28"/>
        </w:rPr>
        <w:t>(</w:t>
      </w:r>
      <w:r>
        <w:rPr>
          <w:rFonts w:eastAsia="Calibri"/>
          <w:bCs/>
          <w:color w:val="auto"/>
          <w:szCs w:val="28"/>
        </w:rPr>
        <w:t>в 2020 году – 6,0 тыс. семей, с нарастающим итогом с начала реализации национального проекта – 27,0 тыс. семей</w:t>
      </w:r>
      <w:r>
        <w:rPr>
          <w:rFonts w:eastAsia="Calibri"/>
          <w:color w:val="auto"/>
          <w:szCs w:val="28"/>
        </w:rPr>
        <w:t>).</w:t>
      </w:r>
    </w:p>
    <w:p w14:paraId="6D37DC34" w14:textId="592E55B9" w:rsidR="0044091C" w:rsidRDefault="0044091C" w:rsidP="0044091C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t>Кассовое исполнение составило 1 </w:t>
      </w:r>
      <w:r w:rsidR="005A52B8">
        <w:rPr>
          <w:rFonts w:eastAsia="Calibri"/>
          <w:color w:val="auto"/>
          <w:szCs w:val="28"/>
        </w:rPr>
        <w:t>644</w:t>
      </w:r>
      <w:r>
        <w:rPr>
          <w:rFonts w:eastAsia="Calibri"/>
          <w:color w:val="auto"/>
          <w:szCs w:val="28"/>
        </w:rPr>
        <w:t>,</w:t>
      </w:r>
      <w:r w:rsidR="005A52B8">
        <w:rPr>
          <w:rFonts w:eastAsia="Calibri"/>
          <w:color w:val="auto"/>
          <w:szCs w:val="28"/>
        </w:rPr>
        <w:t>0</w:t>
      </w:r>
      <w:r>
        <w:rPr>
          <w:rFonts w:eastAsia="Calibri"/>
          <w:color w:val="auto"/>
          <w:szCs w:val="28"/>
        </w:rPr>
        <w:t xml:space="preserve"> млн рублей, или </w:t>
      </w:r>
      <w:r w:rsidR="005A52B8">
        <w:rPr>
          <w:rFonts w:eastAsia="Calibri"/>
          <w:color w:val="auto"/>
          <w:szCs w:val="28"/>
        </w:rPr>
        <w:t>100</w:t>
      </w:r>
      <w:r>
        <w:rPr>
          <w:rFonts w:eastAsia="Calibri"/>
          <w:color w:val="auto"/>
          <w:szCs w:val="28"/>
        </w:rPr>
        <w:t xml:space="preserve"> % от объема финансирования (1 </w:t>
      </w:r>
      <w:r w:rsidR="005A52B8">
        <w:rPr>
          <w:rFonts w:eastAsia="Calibri"/>
          <w:color w:val="auto"/>
          <w:szCs w:val="28"/>
        </w:rPr>
        <w:t>644</w:t>
      </w:r>
      <w:r>
        <w:rPr>
          <w:rFonts w:eastAsia="Calibri"/>
          <w:color w:val="auto"/>
          <w:szCs w:val="28"/>
        </w:rPr>
        <w:t>,</w:t>
      </w:r>
      <w:r w:rsidR="005A52B8">
        <w:rPr>
          <w:rFonts w:eastAsia="Calibri"/>
          <w:color w:val="auto"/>
          <w:szCs w:val="28"/>
        </w:rPr>
        <w:t>5</w:t>
      </w:r>
      <w:r>
        <w:rPr>
          <w:rFonts w:eastAsia="Calibri"/>
          <w:color w:val="auto"/>
          <w:szCs w:val="28"/>
        </w:rPr>
        <w:t xml:space="preserve"> млн рублей), или </w:t>
      </w:r>
      <w:r w:rsidR="005A52B8">
        <w:rPr>
          <w:rFonts w:eastAsia="Calibri"/>
          <w:color w:val="auto"/>
          <w:szCs w:val="28"/>
        </w:rPr>
        <w:t>42,7</w:t>
      </w:r>
      <w:r>
        <w:rPr>
          <w:rFonts w:eastAsia="Calibri"/>
          <w:color w:val="auto"/>
          <w:szCs w:val="28"/>
        </w:rPr>
        <w:t xml:space="preserve"> % от объема утвержденных назначений на 2020 год (3 846,1 млн рублей).</w:t>
      </w:r>
    </w:p>
    <w:p w14:paraId="3ECF6032" w14:textId="1094B4FC" w:rsidR="00454D33" w:rsidRDefault="00454D33" w:rsidP="0044091C">
      <w:pPr>
        <w:spacing w:after="0" w:line="240" w:lineRule="auto"/>
        <w:ind w:left="0" w:firstLine="709"/>
        <w:rPr>
          <w:rFonts w:eastAsia="Calibri"/>
          <w:bCs/>
          <w:color w:val="auto"/>
          <w:szCs w:val="28"/>
        </w:rPr>
      </w:pPr>
      <w:r>
        <w:rPr>
          <w:rFonts w:eastAsia="Calibri"/>
          <w:bCs/>
          <w:color w:val="auto"/>
          <w:szCs w:val="28"/>
        </w:rPr>
        <w:t xml:space="preserve">За счет средств </w:t>
      </w:r>
      <w:r w:rsidR="00980AAE">
        <w:rPr>
          <w:rFonts w:eastAsia="Calibri"/>
          <w:bCs/>
          <w:color w:val="auto"/>
          <w:szCs w:val="28"/>
        </w:rPr>
        <w:t>Т</w:t>
      </w:r>
      <w:r w:rsidR="001E62C6">
        <w:rPr>
          <w:rFonts w:eastAsia="Calibri"/>
          <w:bCs/>
          <w:color w:val="auto"/>
          <w:szCs w:val="28"/>
        </w:rPr>
        <w:t xml:space="preserve">ерриториального фонда </w:t>
      </w:r>
      <w:r w:rsidR="00980AAE">
        <w:rPr>
          <w:rFonts w:eastAsia="Calibri"/>
          <w:bCs/>
          <w:color w:val="auto"/>
          <w:szCs w:val="28"/>
        </w:rPr>
        <w:t xml:space="preserve">ОМС </w:t>
      </w:r>
      <w:r w:rsidR="005A52B8" w:rsidRPr="005A52B8">
        <w:rPr>
          <w:rFonts w:eastAsia="Calibri"/>
          <w:bCs/>
          <w:color w:val="auto"/>
          <w:szCs w:val="28"/>
        </w:rPr>
        <w:t xml:space="preserve">обеспечено проведение 439 процедур ЭКО семьям, страдающим бесплодием, </w:t>
      </w:r>
      <w:r>
        <w:rPr>
          <w:rFonts w:eastAsia="Calibri"/>
          <w:bCs/>
          <w:color w:val="auto"/>
          <w:szCs w:val="28"/>
        </w:rPr>
        <w:t>на сумму</w:t>
      </w:r>
      <w:r w:rsidR="005A52B8" w:rsidRPr="005A52B8">
        <w:rPr>
          <w:rFonts w:eastAsia="Calibri"/>
          <w:bCs/>
          <w:color w:val="auto"/>
          <w:szCs w:val="28"/>
        </w:rPr>
        <w:t xml:space="preserve"> 43,3 млн руб</w:t>
      </w:r>
      <w:r>
        <w:rPr>
          <w:rFonts w:eastAsia="Calibri"/>
          <w:bCs/>
          <w:color w:val="auto"/>
          <w:szCs w:val="28"/>
        </w:rPr>
        <w:t xml:space="preserve">лей. </w:t>
      </w:r>
    </w:p>
    <w:p w14:paraId="0C7CD8D1" w14:textId="7F78034F" w:rsidR="002E0D41" w:rsidRDefault="002E0D41" w:rsidP="0044091C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 w:rsidRPr="00E7378E">
        <w:rPr>
          <w:rFonts w:eastAsia="Calibri"/>
          <w:b/>
          <w:bCs/>
          <w:iCs/>
          <w:color w:val="auto"/>
          <w:szCs w:val="28"/>
        </w:rPr>
        <w:t>2)</w:t>
      </w:r>
      <w:r>
        <w:rPr>
          <w:rFonts w:eastAsia="Calibri"/>
          <w:iCs/>
          <w:color w:val="auto"/>
          <w:szCs w:val="28"/>
        </w:rPr>
        <w:t xml:space="preserve"> Р</w:t>
      </w:r>
      <w:r w:rsidR="00DB5634" w:rsidRPr="0032170F">
        <w:rPr>
          <w:rFonts w:eastAsia="Calibri"/>
          <w:color w:val="auto"/>
          <w:szCs w:val="28"/>
        </w:rPr>
        <w:t xml:space="preserve">егиональный проект «Содействие занятости женщин – создание условий школьного образования для детей в возрасте 3-х лет» – </w:t>
      </w:r>
      <w:r w:rsidR="00980AAE">
        <w:rPr>
          <w:rFonts w:eastAsia="Calibri"/>
          <w:color w:val="auto"/>
          <w:szCs w:val="28"/>
        </w:rPr>
        <w:t>2 495,58</w:t>
      </w:r>
      <w:r w:rsidR="00DB5634" w:rsidRPr="0032170F">
        <w:rPr>
          <w:rFonts w:eastAsia="Calibri"/>
          <w:color w:val="auto"/>
          <w:szCs w:val="28"/>
        </w:rPr>
        <w:t xml:space="preserve"> млн рублей, или </w:t>
      </w:r>
      <w:r w:rsidR="00E7378E">
        <w:rPr>
          <w:rFonts w:eastAsia="Calibri"/>
          <w:color w:val="auto"/>
          <w:szCs w:val="28"/>
        </w:rPr>
        <w:br/>
      </w:r>
      <w:r w:rsidR="00980AAE">
        <w:rPr>
          <w:rFonts w:eastAsia="Calibri"/>
          <w:color w:val="auto"/>
          <w:szCs w:val="28"/>
        </w:rPr>
        <w:t>32,3</w:t>
      </w:r>
      <w:r w:rsidR="00307824" w:rsidRPr="0032170F">
        <w:rPr>
          <w:rFonts w:eastAsia="Calibri"/>
          <w:color w:val="auto"/>
          <w:szCs w:val="28"/>
        </w:rPr>
        <w:t xml:space="preserve"> </w:t>
      </w:r>
      <w:r w:rsidR="00DB5634" w:rsidRPr="0032170F">
        <w:rPr>
          <w:rFonts w:eastAsia="Calibri"/>
          <w:color w:val="auto"/>
          <w:szCs w:val="28"/>
        </w:rPr>
        <w:t>% от утвержденных назначений</w:t>
      </w:r>
      <w:r w:rsidR="000A0371">
        <w:rPr>
          <w:rFonts w:eastAsia="Calibri"/>
          <w:color w:val="auto"/>
          <w:szCs w:val="28"/>
        </w:rPr>
        <w:t xml:space="preserve"> (7 721,1 млн рублей)</w:t>
      </w:r>
      <w:r w:rsidR="00DB5634" w:rsidRPr="0032170F">
        <w:rPr>
          <w:rFonts w:eastAsia="Calibri"/>
          <w:color w:val="auto"/>
          <w:szCs w:val="28"/>
        </w:rPr>
        <w:t>.</w:t>
      </w:r>
      <w:r w:rsidR="00307824" w:rsidRPr="0032170F">
        <w:rPr>
          <w:rFonts w:eastAsia="Calibri"/>
          <w:color w:val="auto"/>
          <w:szCs w:val="28"/>
        </w:rPr>
        <w:t xml:space="preserve"> </w:t>
      </w:r>
      <w:bookmarkStart w:id="7" w:name="_Hlk41645123"/>
      <w:r w:rsidR="008D1121" w:rsidRPr="008D1121">
        <w:rPr>
          <w:rFonts w:eastAsia="Calibri"/>
          <w:color w:val="auto"/>
          <w:szCs w:val="28"/>
        </w:rPr>
        <w:t xml:space="preserve">Средства, выделенные по региональному проекту, направлены на </w:t>
      </w:r>
      <w:r w:rsidR="008D1121">
        <w:rPr>
          <w:rFonts w:eastAsia="Calibri"/>
          <w:color w:val="auto"/>
          <w:szCs w:val="28"/>
        </w:rPr>
        <w:t xml:space="preserve">авансирование работ по строительству объектов. </w:t>
      </w:r>
    </w:p>
    <w:p w14:paraId="17D40617" w14:textId="3A7C1BAB" w:rsidR="00E6337F" w:rsidRDefault="00FC228B" w:rsidP="0044091C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t>Кассовое исполнение</w:t>
      </w:r>
      <w:r w:rsidR="003633BF">
        <w:rPr>
          <w:rFonts w:eastAsia="Calibri"/>
          <w:color w:val="auto"/>
          <w:szCs w:val="28"/>
        </w:rPr>
        <w:t xml:space="preserve"> составило </w:t>
      </w:r>
      <w:r w:rsidR="00980AAE">
        <w:rPr>
          <w:rFonts w:eastAsia="Calibri"/>
          <w:color w:val="auto"/>
          <w:szCs w:val="28"/>
        </w:rPr>
        <w:t>1 492,65</w:t>
      </w:r>
      <w:r w:rsidR="003633BF">
        <w:rPr>
          <w:rFonts w:eastAsia="Calibri"/>
          <w:color w:val="auto"/>
          <w:szCs w:val="28"/>
        </w:rPr>
        <w:t xml:space="preserve"> </w:t>
      </w:r>
      <w:r w:rsidR="00DB5634" w:rsidRPr="0032170F">
        <w:rPr>
          <w:rFonts w:eastAsia="Calibri"/>
          <w:color w:val="auto"/>
          <w:szCs w:val="28"/>
        </w:rPr>
        <w:t xml:space="preserve">млн рублей, </w:t>
      </w:r>
      <w:r w:rsidR="009233EE">
        <w:rPr>
          <w:rFonts w:eastAsia="Calibri"/>
          <w:color w:val="auto"/>
          <w:szCs w:val="28"/>
        </w:rPr>
        <w:t xml:space="preserve">что составляет </w:t>
      </w:r>
      <w:r w:rsidR="00980AAE">
        <w:rPr>
          <w:rFonts w:eastAsia="Calibri"/>
          <w:color w:val="auto"/>
          <w:szCs w:val="28"/>
        </w:rPr>
        <w:t>59,8</w:t>
      </w:r>
      <w:r w:rsidR="00DB5634" w:rsidRPr="0032170F">
        <w:rPr>
          <w:rFonts w:eastAsia="Calibri"/>
          <w:color w:val="auto"/>
          <w:szCs w:val="28"/>
        </w:rPr>
        <w:t xml:space="preserve"> % от объема финансирования (</w:t>
      </w:r>
      <w:r w:rsidR="00980AAE">
        <w:rPr>
          <w:rFonts w:eastAsia="Calibri"/>
          <w:color w:val="auto"/>
          <w:szCs w:val="28"/>
        </w:rPr>
        <w:t>2 495,58</w:t>
      </w:r>
      <w:r w:rsidR="00DB5634" w:rsidRPr="0032170F">
        <w:rPr>
          <w:rFonts w:eastAsia="Calibri"/>
          <w:color w:val="auto"/>
          <w:szCs w:val="28"/>
        </w:rPr>
        <w:t xml:space="preserve"> млн рублей)</w:t>
      </w:r>
      <w:r w:rsidR="00E6337F">
        <w:rPr>
          <w:rFonts w:eastAsia="Calibri"/>
          <w:color w:val="auto"/>
          <w:szCs w:val="28"/>
        </w:rPr>
        <w:t xml:space="preserve">, </w:t>
      </w:r>
      <w:r w:rsidR="00E6337F" w:rsidRPr="00E6337F">
        <w:rPr>
          <w:rFonts w:eastAsia="Calibri"/>
          <w:color w:val="auto"/>
          <w:szCs w:val="28"/>
        </w:rPr>
        <w:t xml:space="preserve">или </w:t>
      </w:r>
      <w:r w:rsidR="00980AAE">
        <w:rPr>
          <w:rFonts w:eastAsia="Calibri"/>
          <w:color w:val="auto"/>
          <w:szCs w:val="28"/>
        </w:rPr>
        <w:t>19,3</w:t>
      </w:r>
      <w:r w:rsidR="00E6337F" w:rsidRPr="00E6337F">
        <w:rPr>
          <w:rFonts w:eastAsia="Calibri"/>
          <w:color w:val="auto"/>
          <w:szCs w:val="28"/>
        </w:rPr>
        <w:t xml:space="preserve"> % от объема утвержденных назначений на 2020 год (</w:t>
      </w:r>
      <w:r w:rsidR="00E6337F">
        <w:rPr>
          <w:rFonts w:eastAsia="Calibri"/>
          <w:color w:val="auto"/>
          <w:szCs w:val="28"/>
        </w:rPr>
        <w:t>7 721,1</w:t>
      </w:r>
      <w:r w:rsidR="00E6337F" w:rsidRPr="00E6337F">
        <w:rPr>
          <w:rFonts w:eastAsia="Calibri"/>
          <w:color w:val="auto"/>
          <w:szCs w:val="28"/>
        </w:rPr>
        <w:t xml:space="preserve"> млн рублей)</w:t>
      </w:r>
      <w:r w:rsidR="000F36D3">
        <w:rPr>
          <w:rFonts w:eastAsia="Calibri"/>
          <w:color w:val="auto"/>
          <w:szCs w:val="28"/>
        </w:rPr>
        <w:t>.</w:t>
      </w:r>
      <w:r w:rsidR="00E6337F" w:rsidRPr="00E6337F">
        <w:rPr>
          <w:rFonts w:eastAsia="Calibri"/>
          <w:color w:val="auto"/>
          <w:szCs w:val="28"/>
        </w:rPr>
        <w:t xml:space="preserve"> </w:t>
      </w:r>
    </w:p>
    <w:p w14:paraId="5D831B0D" w14:textId="15D3F2F9" w:rsidR="00AE7AC2" w:rsidRDefault="00DE2BD9" w:rsidP="0044091C">
      <w:pPr>
        <w:spacing w:before="120" w:after="0" w:line="240" w:lineRule="auto"/>
        <w:ind w:left="0" w:firstLine="709"/>
        <w:rPr>
          <w:rFonts w:eastAsia="Calibri"/>
          <w:color w:val="auto"/>
          <w:szCs w:val="28"/>
        </w:rPr>
      </w:pPr>
      <w:r w:rsidRPr="00DE2BD9">
        <w:rPr>
          <w:rFonts w:eastAsia="Calibri"/>
          <w:b/>
          <w:color w:val="auto"/>
          <w:szCs w:val="28"/>
        </w:rPr>
        <w:lastRenderedPageBreak/>
        <w:t>3.1.</w:t>
      </w:r>
      <w:r>
        <w:rPr>
          <w:rFonts w:eastAsia="Calibri"/>
          <w:b/>
          <w:color w:val="auto"/>
          <w:szCs w:val="28"/>
        </w:rPr>
        <w:t>2</w:t>
      </w:r>
      <w:r w:rsidRPr="00DE2BD9">
        <w:rPr>
          <w:rFonts w:eastAsia="Calibri"/>
          <w:b/>
          <w:color w:val="auto"/>
          <w:szCs w:val="28"/>
        </w:rPr>
        <w:t>.</w:t>
      </w:r>
      <w:r>
        <w:rPr>
          <w:rFonts w:eastAsia="Calibri"/>
          <w:b/>
          <w:color w:val="auto"/>
          <w:szCs w:val="28"/>
        </w:rPr>
        <w:t xml:space="preserve"> </w:t>
      </w:r>
      <w:r w:rsidR="009F0195" w:rsidRPr="009F0195">
        <w:rPr>
          <w:rFonts w:eastAsia="Calibri"/>
          <w:color w:val="auto"/>
          <w:szCs w:val="28"/>
        </w:rPr>
        <w:t xml:space="preserve">В </w:t>
      </w:r>
      <w:r w:rsidR="001E62C6">
        <w:rPr>
          <w:rFonts w:eastAsia="Calibri"/>
          <w:color w:val="auto"/>
          <w:szCs w:val="28"/>
        </w:rPr>
        <w:t>рамках</w:t>
      </w:r>
      <w:r w:rsidR="009F0195" w:rsidRPr="009F0195">
        <w:rPr>
          <w:rFonts w:eastAsia="Calibri"/>
          <w:color w:val="auto"/>
          <w:szCs w:val="28"/>
        </w:rPr>
        <w:t xml:space="preserve"> нацпроекта «</w:t>
      </w:r>
      <w:r w:rsidR="00AE7AC2">
        <w:rPr>
          <w:rFonts w:eastAsia="Calibri"/>
          <w:color w:val="auto"/>
          <w:szCs w:val="28"/>
        </w:rPr>
        <w:t>Демография</w:t>
      </w:r>
      <w:r w:rsidR="009F0195" w:rsidRPr="009F0195">
        <w:rPr>
          <w:rFonts w:eastAsia="Calibri"/>
          <w:color w:val="auto"/>
          <w:szCs w:val="28"/>
        </w:rPr>
        <w:t>» предусмотрено заключение</w:t>
      </w:r>
      <w:r w:rsidR="00980AAE">
        <w:rPr>
          <w:rFonts w:eastAsia="Calibri"/>
          <w:color w:val="auto"/>
          <w:szCs w:val="28"/>
        </w:rPr>
        <w:t xml:space="preserve"> 168</w:t>
      </w:r>
      <w:r w:rsidR="009F0195" w:rsidRPr="009F0195">
        <w:rPr>
          <w:rFonts w:eastAsia="Calibri"/>
          <w:color w:val="auto"/>
          <w:szCs w:val="28"/>
        </w:rPr>
        <w:t xml:space="preserve"> контрактов по </w:t>
      </w:r>
      <w:r w:rsidR="001E62C6">
        <w:rPr>
          <w:rFonts w:eastAsia="Calibri"/>
          <w:color w:val="auto"/>
          <w:szCs w:val="28"/>
        </w:rPr>
        <w:t>3</w:t>
      </w:r>
      <w:r w:rsidR="009F0195" w:rsidRPr="009F0195">
        <w:rPr>
          <w:rFonts w:eastAsia="Calibri"/>
          <w:color w:val="auto"/>
          <w:szCs w:val="28"/>
        </w:rPr>
        <w:t xml:space="preserve"> региональным проектам. По состоянию на 1 ию</w:t>
      </w:r>
      <w:r w:rsidR="00980AAE">
        <w:rPr>
          <w:rFonts w:eastAsia="Calibri"/>
          <w:color w:val="auto"/>
          <w:szCs w:val="28"/>
        </w:rPr>
        <w:t>л</w:t>
      </w:r>
      <w:r w:rsidR="009F0195" w:rsidRPr="009F0195">
        <w:rPr>
          <w:rFonts w:eastAsia="Calibri"/>
          <w:color w:val="auto"/>
          <w:szCs w:val="28"/>
        </w:rPr>
        <w:t xml:space="preserve">я 2020 года заключено </w:t>
      </w:r>
      <w:r w:rsidR="00980AAE">
        <w:rPr>
          <w:rFonts w:eastAsia="Calibri"/>
          <w:color w:val="auto"/>
          <w:szCs w:val="28"/>
        </w:rPr>
        <w:t>64</w:t>
      </w:r>
      <w:r w:rsidR="009F0195" w:rsidRPr="009F0195">
        <w:rPr>
          <w:rFonts w:eastAsia="Calibri"/>
          <w:color w:val="auto"/>
          <w:szCs w:val="28"/>
        </w:rPr>
        <w:t xml:space="preserve"> контракт</w:t>
      </w:r>
      <w:r w:rsidR="00980AAE">
        <w:rPr>
          <w:rFonts w:eastAsia="Calibri"/>
          <w:color w:val="auto"/>
          <w:szCs w:val="28"/>
        </w:rPr>
        <w:t>а</w:t>
      </w:r>
      <w:r w:rsidR="009F0195" w:rsidRPr="009F0195">
        <w:rPr>
          <w:rFonts w:eastAsia="Calibri"/>
          <w:color w:val="auto"/>
          <w:szCs w:val="28"/>
        </w:rPr>
        <w:t xml:space="preserve"> на сумму </w:t>
      </w:r>
      <w:r w:rsidR="00980AAE">
        <w:rPr>
          <w:rFonts w:eastAsia="Calibri"/>
          <w:color w:val="auto"/>
          <w:szCs w:val="28"/>
        </w:rPr>
        <w:t>7 556,8</w:t>
      </w:r>
      <w:r w:rsidR="009F0195" w:rsidRPr="009F0195">
        <w:rPr>
          <w:rFonts w:eastAsia="Calibri"/>
          <w:color w:val="auto"/>
          <w:szCs w:val="28"/>
        </w:rPr>
        <w:t xml:space="preserve"> млн рублей, или </w:t>
      </w:r>
      <w:r w:rsidR="00980AAE">
        <w:rPr>
          <w:rFonts w:eastAsia="Calibri"/>
          <w:color w:val="auto"/>
          <w:szCs w:val="28"/>
        </w:rPr>
        <w:t>38,1</w:t>
      </w:r>
      <w:r w:rsidR="009F0195" w:rsidRPr="009F0195">
        <w:rPr>
          <w:rFonts w:eastAsia="Calibri"/>
          <w:color w:val="auto"/>
          <w:szCs w:val="28"/>
        </w:rPr>
        <w:t xml:space="preserve"> % от планового объема на 2020 год (</w:t>
      </w:r>
      <w:r w:rsidR="00AE7AC2">
        <w:rPr>
          <w:rFonts w:eastAsia="Calibri"/>
          <w:color w:val="auto"/>
          <w:szCs w:val="28"/>
        </w:rPr>
        <w:t>1</w:t>
      </w:r>
      <w:r w:rsidR="00980AAE">
        <w:rPr>
          <w:rFonts w:eastAsia="Calibri"/>
          <w:color w:val="auto"/>
          <w:szCs w:val="28"/>
        </w:rPr>
        <w:t>68</w:t>
      </w:r>
      <w:r w:rsidR="009F0195" w:rsidRPr="009F0195">
        <w:rPr>
          <w:rFonts w:eastAsia="Calibri"/>
          <w:color w:val="auto"/>
          <w:szCs w:val="28"/>
        </w:rPr>
        <w:t xml:space="preserve"> контрактов)</w:t>
      </w:r>
      <w:r w:rsidR="00AE7AC2">
        <w:rPr>
          <w:rFonts w:eastAsia="Calibri"/>
          <w:color w:val="auto"/>
          <w:szCs w:val="28"/>
        </w:rPr>
        <w:t>, в том числе:</w:t>
      </w:r>
    </w:p>
    <w:p w14:paraId="37C9275A" w14:textId="0F8D1DE4" w:rsidR="001E62C6" w:rsidRDefault="00AE7AC2" w:rsidP="0044091C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 w:rsidRPr="00AE7AC2">
        <w:rPr>
          <w:rFonts w:eastAsia="Calibri"/>
          <w:color w:val="auto"/>
          <w:szCs w:val="28"/>
        </w:rPr>
        <w:t xml:space="preserve">- региональный проект «Содействие занятости женщин – создание условий школьного образования для детей в возрасте 3-х лет» </w:t>
      </w:r>
      <w:r w:rsidR="002E0D41">
        <w:rPr>
          <w:rFonts w:eastAsia="Calibri"/>
          <w:color w:val="auto"/>
          <w:szCs w:val="28"/>
        </w:rPr>
        <w:t>–</w:t>
      </w:r>
      <w:r w:rsidRPr="00AE7AC2">
        <w:rPr>
          <w:rFonts w:eastAsia="Calibri"/>
          <w:color w:val="auto"/>
          <w:szCs w:val="28"/>
        </w:rPr>
        <w:t xml:space="preserve"> </w:t>
      </w:r>
      <w:r w:rsidR="0036376A">
        <w:rPr>
          <w:rFonts w:eastAsia="Calibri"/>
          <w:color w:val="auto"/>
          <w:szCs w:val="28"/>
        </w:rPr>
        <w:t>57 контрактов</w:t>
      </w:r>
      <w:r w:rsidR="001C1119" w:rsidRPr="001C1119">
        <w:rPr>
          <w:rFonts w:eastAsia="Calibri"/>
          <w:color w:val="auto"/>
          <w:szCs w:val="28"/>
        </w:rPr>
        <w:t xml:space="preserve"> </w:t>
      </w:r>
      <w:r w:rsidR="001C1119" w:rsidRPr="00AE7AC2">
        <w:rPr>
          <w:rFonts w:eastAsia="Calibri"/>
          <w:color w:val="auto"/>
          <w:szCs w:val="28"/>
        </w:rPr>
        <w:t xml:space="preserve">на сумму </w:t>
      </w:r>
      <w:r w:rsidR="001C1119">
        <w:rPr>
          <w:rFonts w:eastAsia="Calibri"/>
          <w:color w:val="auto"/>
          <w:szCs w:val="28"/>
        </w:rPr>
        <w:t>7 355,0</w:t>
      </w:r>
      <w:r w:rsidR="001C1119" w:rsidRPr="00AE7AC2">
        <w:rPr>
          <w:rFonts w:eastAsia="Calibri"/>
          <w:color w:val="auto"/>
          <w:szCs w:val="28"/>
        </w:rPr>
        <w:t xml:space="preserve"> млн рублей</w:t>
      </w:r>
      <w:r w:rsidRPr="00AE7AC2">
        <w:rPr>
          <w:rFonts w:eastAsia="Calibri"/>
          <w:color w:val="auto"/>
          <w:szCs w:val="28"/>
        </w:rPr>
        <w:t xml:space="preserve">, или </w:t>
      </w:r>
      <w:r w:rsidR="007A04FE">
        <w:rPr>
          <w:rFonts w:eastAsia="Calibri"/>
          <w:color w:val="auto"/>
          <w:szCs w:val="28"/>
        </w:rPr>
        <w:t>52,3</w:t>
      </w:r>
      <w:r w:rsidRPr="00AE7AC2">
        <w:rPr>
          <w:rFonts w:eastAsia="Calibri"/>
          <w:color w:val="auto"/>
          <w:szCs w:val="28"/>
        </w:rPr>
        <w:t xml:space="preserve"> % от запланированного объема</w:t>
      </w:r>
      <w:r>
        <w:rPr>
          <w:rFonts w:eastAsia="Calibri"/>
          <w:color w:val="auto"/>
          <w:szCs w:val="28"/>
        </w:rPr>
        <w:t xml:space="preserve"> (</w:t>
      </w:r>
      <w:r w:rsidR="007A04FE">
        <w:rPr>
          <w:rFonts w:eastAsia="Calibri"/>
          <w:color w:val="auto"/>
          <w:szCs w:val="28"/>
        </w:rPr>
        <w:t>109</w:t>
      </w:r>
      <w:r>
        <w:rPr>
          <w:rFonts w:eastAsia="Calibri"/>
          <w:color w:val="auto"/>
          <w:szCs w:val="28"/>
        </w:rPr>
        <w:t xml:space="preserve"> контракт</w:t>
      </w:r>
      <w:r w:rsidR="007A04FE">
        <w:rPr>
          <w:rFonts w:eastAsia="Calibri"/>
          <w:color w:val="auto"/>
          <w:szCs w:val="28"/>
        </w:rPr>
        <w:t>ов</w:t>
      </w:r>
      <w:r>
        <w:rPr>
          <w:rFonts w:eastAsia="Calibri"/>
          <w:color w:val="auto"/>
          <w:szCs w:val="28"/>
        </w:rPr>
        <w:t>)</w:t>
      </w:r>
      <w:r w:rsidR="007A04FE">
        <w:rPr>
          <w:rFonts w:eastAsia="Calibri"/>
          <w:color w:val="auto"/>
          <w:szCs w:val="28"/>
        </w:rPr>
        <w:t xml:space="preserve">. </w:t>
      </w:r>
    </w:p>
    <w:p w14:paraId="60F834EA" w14:textId="3C366602" w:rsidR="00AE7AC2" w:rsidRPr="00AE7AC2" w:rsidRDefault="007A04FE" w:rsidP="0044091C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t>Контракты заключены в целях реализации мероприятий</w:t>
      </w:r>
      <w:r w:rsidR="001E62C6">
        <w:rPr>
          <w:rFonts w:eastAsia="Calibri"/>
          <w:color w:val="auto"/>
          <w:szCs w:val="28"/>
        </w:rPr>
        <w:t xml:space="preserve"> по</w:t>
      </w:r>
      <w:r>
        <w:rPr>
          <w:rFonts w:eastAsia="Calibri"/>
          <w:color w:val="auto"/>
          <w:szCs w:val="28"/>
        </w:rPr>
        <w:t xml:space="preserve"> </w:t>
      </w:r>
      <w:r w:rsidR="00C215D3">
        <w:rPr>
          <w:rFonts w:eastAsia="Calibri"/>
          <w:color w:val="auto"/>
          <w:szCs w:val="28"/>
        </w:rPr>
        <w:t>строительству дошкольных образовательных учреждений (55 контрактов на сумму 7 354,67 млн рублей)</w:t>
      </w:r>
      <w:r w:rsidR="001E62C6">
        <w:rPr>
          <w:rFonts w:eastAsia="Calibri"/>
          <w:color w:val="auto"/>
          <w:szCs w:val="28"/>
        </w:rPr>
        <w:t xml:space="preserve">, </w:t>
      </w:r>
      <w:r w:rsidR="00E23D57">
        <w:rPr>
          <w:rFonts w:eastAsia="Calibri"/>
          <w:color w:val="auto"/>
          <w:szCs w:val="28"/>
        </w:rPr>
        <w:t>организации пере</w:t>
      </w:r>
      <w:r w:rsidR="00E23D57" w:rsidRPr="00E23D57">
        <w:rPr>
          <w:szCs w:val="28"/>
        </w:rPr>
        <w:t>обучения и повышения квалификации женщин в период отпуска по уходу за ребенком в возрасте до трех лет, а также женщин, имеющих детей дошкольного возраста, не состоящих в трудовых отношениях и обрати</w:t>
      </w:r>
      <w:r w:rsidR="00E23D57">
        <w:rPr>
          <w:szCs w:val="28"/>
        </w:rPr>
        <w:t>вшихся в органы службы занятости</w:t>
      </w:r>
      <w:r w:rsidR="00C215D3">
        <w:rPr>
          <w:szCs w:val="28"/>
        </w:rPr>
        <w:t xml:space="preserve"> (2 контракта</w:t>
      </w:r>
      <w:r w:rsidR="00821FA8">
        <w:rPr>
          <w:szCs w:val="28"/>
        </w:rPr>
        <w:t xml:space="preserve"> на обучение</w:t>
      </w:r>
      <w:r w:rsidR="00C215D3">
        <w:rPr>
          <w:szCs w:val="28"/>
        </w:rPr>
        <w:t xml:space="preserve"> </w:t>
      </w:r>
      <w:r w:rsidR="00821FA8">
        <w:rPr>
          <w:szCs w:val="28"/>
        </w:rPr>
        <w:t xml:space="preserve">8 женщин </w:t>
      </w:r>
      <w:r w:rsidR="00C215D3">
        <w:rPr>
          <w:szCs w:val="28"/>
        </w:rPr>
        <w:t>на сумму 285,0 тыс. рублей)</w:t>
      </w:r>
      <w:r w:rsidR="00E23D57">
        <w:rPr>
          <w:szCs w:val="28"/>
        </w:rPr>
        <w:t xml:space="preserve">; </w:t>
      </w:r>
    </w:p>
    <w:p w14:paraId="66FCD1C2" w14:textId="2C8C8ABA" w:rsidR="00E23D57" w:rsidRDefault="00E23D57" w:rsidP="0044091C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t xml:space="preserve">- </w:t>
      </w:r>
      <w:r w:rsidRPr="00E23D57">
        <w:rPr>
          <w:rFonts w:eastAsia="Calibri"/>
          <w:color w:val="auto"/>
          <w:szCs w:val="28"/>
        </w:rPr>
        <w:t xml:space="preserve">региональный </w:t>
      </w:r>
      <w:r>
        <w:rPr>
          <w:rFonts w:eastAsia="Calibri"/>
          <w:color w:val="auto"/>
          <w:szCs w:val="28"/>
        </w:rPr>
        <w:t>проект «Старшее поколение</w:t>
      </w:r>
      <w:r w:rsidRPr="00E23D57">
        <w:rPr>
          <w:rFonts w:eastAsia="Calibri"/>
          <w:color w:val="auto"/>
          <w:szCs w:val="28"/>
        </w:rPr>
        <w:t xml:space="preserve">» </w:t>
      </w:r>
      <w:r w:rsidR="002E0D41">
        <w:rPr>
          <w:rFonts w:eastAsia="Calibri"/>
          <w:color w:val="auto"/>
          <w:szCs w:val="28"/>
        </w:rPr>
        <w:t>–</w:t>
      </w:r>
      <w:r w:rsidRPr="00E23D57">
        <w:rPr>
          <w:rFonts w:eastAsia="Calibri"/>
          <w:color w:val="auto"/>
          <w:szCs w:val="28"/>
        </w:rPr>
        <w:t xml:space="preserve"> </w:t>
      </w:r>
      <w:r w:rsidR="00540304">
        <w:rPr>
          <w:rFonts w:eastAsia="Calibri"/>
          <w:color w:val="auto"/>
          <w:szCs w:val="28"/>
        </w:rPr>
        <w:t>3</w:t>
      </w:r>
      <w:r>
        <w:rPr>
          <w:rFonts w:eastAsia="Calibri"/>
          <w:color w:val="auto"/>
          <w:szCs w:val="28"/>
        </w:rPr>
        <w:t xml:space="preserve"> контракт</w:t>
      </w:r>
      <w:r w:rsidR="00540304">
        <w:rPr>
          <w:rFonts w:eastAsia="Calibri"/>
          <w:color w:val="auto"/>
          <w:szCs w:val="28"/>
        </w:rPr>
        <w:t>а</w:t>
      </w:r>
      <w:r w:rsidR="001C1119" w:rsidRPr="001C1119">
        <w:rPr>
          <w:rFonts w:eastAsia="Calibri"/>
          <w:color w:val="auto"/>
          <w:szCs w:val="28"/>
        </w:rPr>
        <w:t xml:space="preserve"> </w:t>
      </w:r>
      <w:r w:rsidR="001C1119" w:rsidRPr="00E23D57">
        <w:rPr>
          <w:rFonts w:eastAsia="Calibri"/>
          <w:color w:val="auto"/>
          <w:szCs w:val="28"/>
        </w:rPr>
        <w:t xml:space="preserve">на сумму </w:t>
      </w:r>
      <w:r w:rsidR="001C1119">
        <w:rPr>
          <w:rFonts w:eastAsia="Calibri"/>
          <w:color w:val="auto"/>
          <w:szCs w:val="28"/>
        </w:rPr>
        <w:br/>
        <w:t>0,11</w:t>
      </w:r>
      <w:r w:rsidR="001C1119" w:rsidRPr="00E23D57">
        <w:rPr>
          <w:rFonts w:eastAsia="Calibri"/>
          <w:color w:val="auto"/>
          <w:szCs w:val="28"/>
        </w:rPr>
        <w:t xml:space="preserve"> млн рублей</w:t>
      </w:r>
      <w:r w:rsidRPr="00E23D57">
        <w:rPr>
          <w:rFonts w:eastAsia="Calibri"/>
          <w:color w:val="auto"/>
          <w:szCs w:val="28"/>
        </w:rPr>
        <w:t xml:space="preserve">, или </w:t>
      </w:r>
      <w:r w:rsidR="00540304">
        <w:rPr>
          <w:rFonts w:eastAsia="Calibri"/>
          <w:color w:val="auto"/>
          <w:szCs w:val="28"/>
        </w:rPr>
        <w:t>5,7</w:t>
      </w:r>
      <w:r w:rsidRPr="00E23D57">
        <w:rPr>
          <w:rFonts w:eastAsia="Calibri"/>
          <w:color w:val="auto"/>
          <w:szCs w:val="28"/>
        </w:rPr>
        <w:t xml:space="preserve"> % от запланированного объема</w:t>
      </w:r>
      <w:r>
        <w:rPr>
          <w:rFonts w:eastAsia="Calibri"/>
          <w:color w:val="auto"/>
          <w:szCs w:val="28"/>
        </w:rPr>
        <w:t xml:space="preserve"> (53</w:t>
      </w:r>
      <w:r w:rsidRPr="00E23D57">
        <w:rPr>
          <w:rFonts w:eastAsia="Calibri"/>
          <w:color w:val="auto"/>
          <w:szCs w:val="28"/>
        </w:rPr>
        <w:t xml:space="preserve"> контракта)</w:t>
      </w:r>
      <w:r w:rsidR="00540304">
        <w:rPr>
          <w:rFonts w:eastAsia="Calibri"/>
          <w:color w:val="auto"/>
          <w:szCs w:val="28"/>
        </w:rPr>
        <w:t>, в том числе</w:t>
      </w:r>
      <w:r w:rsidRPr="00E23D57">
        <w:rPr>
          <w:rFonts w:eastAsia="Calibri"/>
          <w:color w:val="auto"/>
          <w:szCs w:val="28"/>
        </w:rPr>
        <w:t xml:space="preserve"> по</w:t>
      </w:r>
      <w:r w:rsidR="00540304">
        <w:rPr>
          <w:rFonts w:eastAsia="Calibri"/>
          <w:color w:val="auto"/>
          <w:szCs w:val="28"/>
        </w:rPr>
        <w:t xml:space="preserve"> мероприятию по </w:t>
      </w:r>
      <w:r>
        <w:rPr>
          <w:rFonts w:eastAsia="Calibri"/>
          <w:color w:val="auto"/>
          <w:szCs w:val="28"/>
        </w:rPr>
        <w:t>организации профессионального</w:t>
      </w:r>
      <w:r w:rsidRPr="00E23D57">
        <w:rPr>
          <w:rFonts w:eastAsia="Calibri"/>
          <w:color w:val="auto"/>
          <w:szCs w:val="28"/>
        </w:rPr>
        <w:t xml:space="preserve"> </w:t>
      </w:r>
      <w:r>
        <w:rPr>
          <w:rFonts w:eastAsia="Calibri"/>
          <w:color w:val="auto"/>
          <w:szCs w:val="28"/>
        </w:rPr>
        <w:t>обучения и дополнительного профессионального</w:t>
      </w:r>
      <w:r w:rsidRPr="00E23D57">
        <w:rPr>
          <w:rFonts w:eastAsia="Calibri"/>
          <w:color w:val="auto"/>
          <w:szCs w:val="28"/>
        </w:rPr>
        <w:t xml:space="preserve"> образования лиц в возрасте 50 лет и старше,</w:t>
      </w:r>
      <w:r>
        <w:rPr>
          <w:rFonts w:eastAsia="Calibri"/>
          <w:color w:val="auto"/>
          <w:szCs w:val="28"/>
        </w:rPr>
        <w:t xml:space="preserve"> </w:t>
      </w:r>
      <w:r w:rsidRPr="00E23D57">
        <w:rPr>
          <w:rFonts w:eastAsia="Calibri"/>
          <w:color w:val="auto"/>
          <w:szCs w:val="28"/>
        </w:rPr>
        <w:t>а также лиц предпенсионного</w:t>
      </w:r>
      <w:r w:rsidR="00911285">
        <w:rPr>
          <w:rFonts w:eastAsia="Calibri"/>
          <w:color w:val="auto"/>
          <w:szCs w:val="28"/>
        </w:rPr>
        <w:t xml:space="preserve"> </w:t>
      </w:r>
      <w:r w:rsidRPr="00E23D57">
        <w:rPr>
          <w:rFonts w:eastAsia="Calibri"/>
          <w:color w:val="auto"/>
          <w:szCs w:val="28"/>
        </w:rPr>
        <w:t>возраста</w:t>
      </w:r>
      <w:r w:rsidR="00540304">
        <w:rPr>
          <w:rFonts w:eastAsia="Calibri"/>
          <w:color w:val="auto"/>
          <w:szCs w:val="28"/>
        </w:rPr>
        <w:t xml:space="preserve"> – 2 контракта</w:t>
      </w:r>
      <w:r w:rsidR="001C1119" w:rsidRPr="001C1119">
        <w:rPr>
          <w:rFonts w:eastAsia="Calibri"/>
          <w:color w:val="auto"/>
          <w:szCs w:val="28"/>
        </w:rPr>
        <w:t xml:space="preserve"> </w:t>
      </w:r>
      <w:r w:rsidR="001C1119">
        <w:rPr>
          <w:rFonts w:eastAsia="Calibri"/>
          <w:color w:val="auto"/>
          <w:szCs w:val="28"/>
        </w:rPr>
        <w:t>на сумму 59 тыс. рублей по обучению 2 лиц</w:t>
      </w:r>
      <w:r w:rsidR="00540304">
        <w:rPr>
          <w:rFonts w:eastAsia="Calibri"/>
          <w:color w:val="auto"/>
          <w:szCs w:val="28"/>
        </w:rPr>
        <w:t xml:space="preserve">, или 3,8 % </w:t>
      </w:r>
      <w:r w:rsidR="00821FA8">
        <w:rPr>
          <w:rFonts w:eastAsia="Calibri"/>
          <w:color w:val="auto"/>
          <w:szCs w:val="28"/>
        </w:rPr>
        <w:t xml:space="preserve">от запланированного объема (52 контракта), а также по мероприятию по вакцинации 127 </w:t>
      </w:r>
      <w:r w:rsidR="00821FA8" w:rsidRPr="00821FA8">
        <w:rPr>
          <w:rFonts w:eastAsia="Calibri"/>
          <w:color w:val="auto"/>
          <w:szCs w:val="28"/>
        </w:rPr>
        <w:t>граждан старше трудоспособного возраста из групп риска, проживающих в организациях социального обслуживания</w:t>
      </w:r>
      <w:r w:rsidR="00821FA8">
        <w:rPr>
          <w:rFonts w:eastAsia="Calibri"/>
          <w:color w:val="auto"/>
          <w:szCs w:val="28"/>
        </w:rPr>
        <w:t xml:space="preserve"> </w:t>
      </w:r>
      <w:r w:rsidR="001E62C6">
        <w:rPr>
          <w:rFonts w:eastAsia="Calibri"/>
          <w:color w:val="auto"/>
          <w:szCs w:val="28"/>
        </w:rPr>
        <w:t>–</w:t>
      </w:r>
      <w:r w:rsidR="00821FA8">
        <w:rPr>
          <w:rFonts w:eastAsia="Calibri"/>
          <w:color w:val="auto"/>
          <w:szCs w:val="28"/>
        </w:rPr>
        <w:t xml:space="preserve"> 1 контракт</w:t>
      </w:r>
      <w:r w:rsidR="001C1119" w:rsidRPr="001C1119">
        <w:rPr>
          <w:rFonts w:eastAsia="Calibri"/>
          <w:color w:val="auto"/>
          <w:szCs w:val="28"/>
        </w:rPr>
        <w:t xml:space="preserve"> </w:t>
      </w:r>
      <w:r w:rsidR="001C1119">
        <w:rPr>
          <w:rFonts w:eastAsia="Calibri"/>
          <w:color w:val="auto"/>
          <w:szCs w:val="28"/>
        </w:rPr>
        <w:t>на сумму 53,5 тыс. рублей</w:t>
      </w:r>
      <w:r w:rsidR="00821FA8">
        <w:rPr>
          <w:rFonts w:eastAsia="Calibri"/>
          <w:color w:val="auto"/>
          <w:szCs w:val="28"/>
        </w:rPr>
        <w:t>, или 100 % от запланированного объема;</w:t>
      </w:r>
    </w:p>
    <w:p w14:paraId="12576CF6" w14:textId="5A5F3B53" w:rsidR="00911285" w:rsidRDefault="00821FA8" w:rsidP="0044091C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>
        <w:rPr>
          <w:sz w:val="24"/>
          <w:szCs w:val="24"/>
        </w:rPr>
        <w:t>-</w:t>
      </w:r>
      <w:r w:rsidRPr="00821FA8">
        <w:rPr>
          <w:sz w:val="24"/>
          <w:szCs w:val="24"/>
        </w:rPr>
        <w:t xml:space="preserve"> </w:t>
      </w:r>
      <w:r w:rsidR="00E23D57">
        <w:rPr>
          <w:rFonts w:eastAsia="Calibri"/>
          <w:color w:val="auto"/>
          <w:szCs w:val="28"/>
        </w:rPr>
        <w:t xml:space="preserve"> региональный проект «Спорт </w:t>
      </w:r>
      <w:r w:rsidR="001E62C6">
        <w:rPr>
          <w:rFonts w:eastAsia="Calibri"/>
          <w:color w:val="auto"/>
          <w:szCs w:val="28"/>
        </w:rPr>
        <w:t>-</w:t>
      </w:r>
      <w:r w:rsidR="00E23D57">
        <w:rPr>
          <w:rFonts w:eastAsia="Calibri"/>
          <w:color w:val="auto"/>
          <w:szCs w:val="28"/>
        </w:rPr>
        <w:t xml:space="preserve"> норма жизни» </w:t>
      </w:r>
      <w:r w:rsidR="002E0D41">
        <w:rPr>
          <w:rFonts w:eastAsia="Calibri"/>
          <w:color w:val="auto"/>
          <w:szCs w:val="28"/>
        </w:rPr>
        <w:t>–</w:t>
      </w:r>
      <w:r w:rsidR="00E23D57">
        <w:rPr>
          <w:rFonts w:eastAsia="Calibri"/>
          <w:color w:val="auto"/>
          <w:szCs w:val="28"/>
        </w:rPr>
        <w:t xml:space="preserve"> 4</w:t>
      </w:r>
      <w:r w:rsidR="00E23D57" w:rsidRPr="00E23D57">
        <w:rPr>
          <w:rFonts w:eastAsia="Calibri"/>
          <w:color w:val="auto"/>
          <w:szCs w:val="28"/>
        </w:rPr>
        <w:t xml:space="preserve"> контракт</w:t>
      </w:r>
      <w:r w:rsidR="00E23D57">
        <w:rPr>
          <w:rFonts w:eastAsia="Calibri"/>
          <w:color w:val="auto"/>
          <w:szCs w:val="28"/>
        </w:rPr>
        <w:t>а</w:t>
      </w:r>
      <w:r w:rsidR="001C1119" w:rsidRPr="001C1119">
        <w:rPr>
          <w:rFonts w:eastAsia="Calibri"/>
          <w:color w:val="auto"/>
          <w:szCs w:val="28"/>
        </w:rPr>
        <w:t xml:space="preserve"> </w:t>
      </w:r>
      <w:r w:rsidR="001C1119" w:rsidRPr="00E23D57">
        <w:rPr>
          <w:rFonts w:eastAsia="Calibri"/>
          <w:color w:val="auto"/>
          <w:szCs w:val="28"/>
        </w:rPr>
        <w:t xml:space="preserve">на сумму </w:t>
      </w:r>
      <w:r w:rsidR="001C1119">
        <w:rPr>
          <w:rFonts w:eastAsia="Calibri"/>
          <w:color w:val="auto"/>
          <w:szCs w:val="28"/>
        </w:rPr>
        <w:t>201,7</w:t>
      </w:r>
      <w:r w:rsidR="001C1119" w:rsidRPr="00E23D57">
        <w:rPr>
          <w:rFonts w:eastAsia="Calibri"/>
          <w:color w:val="auto"/>
          <w:szCs w:val="28"/>
        </w:rPr>
        <w:t xml:space="preserve"> млн рублей</w:t>
      </w:r>
      <w:r w:rsidR="00E23D57" w:rsidRPr="00E23D57">
        <w:rPr>
          <w:rFonts w:eastAsia="Calibri"/>
          <w:color w:val="auto"/>
          <w:szCs w:val="28"/>
        </w:rPr>
        <w:t xml:space="preserve">, или </w:t>
      </w:r>
      <w:r w:rsidR="00E23D57">
        <w:rPr>
          <w:rFonts w:eastAsia="Calibri"/>
          <w:color w:val="auto"/>
          <w:szCs w:val="28"/>
        </w:rPr>
        <w:t>66,7</w:t>
      </w:r>
      <w:r w:rsidR="00E23D57" w:rsidRPr="00E23D57">
        <w:rPr>
          <w:rFonts w:eastAsia="Calibri"/>
          <w:color w:val="auto"/>
          <w:szCs w:val="28"/>
        </w:rPr>
        <w:t xml:space="preserve"> % от запланированного объема (</w:t>
      </w:r>
      <w:r w:rsidR="00E23D57">
        <w:rPr>
          <w:rFonts w:eastAsia="Calibri"/>
          <w:color w:val="auto"/>
          <w:szCs w:val="28"/>
        </w:rPr>
        <w:t>6 контрактов</w:t>
      </w:r>
      <w:r w:rsidR="00E23D57" w:rsidRPr="00E23D57">
        <w:rPr>
          <w:rFonts w:eastAsia="Calibri"/>
          <w:color w:val="auto"/>
          <w:szCs w:val="28"/>
        </w:rPr>
        <w:t>)</w:t>
      </w:r>
      <w:r w:rsidR="00E23D57">
        <w:rPr>
          <w:rFonts w:eastAsia="Calibri"/>
          <w:color w:val="auto"/>
          <w:szCs w:val="28"/>
        </w:rPr>
        <w:t>, в том числе: по строительству</w:t>
      </w:r>
      <w:r w:rsidR="00E23D57" w:rsidRPr="00E23D57">
        <w:rPr>
          <w:rFonts w:eastAsia="Calibri"/>
          <w:color w:val="auto"/>
          <w:szCs w:val="28"/>
        </w:rPr>
        <w:t xml:space="preserve"> футбольного поля с беговыми дорожками и секторами в </w:t>
      </w:r>
      <w:r w:rsidR="001C1119">
        <w:rPr>
          <w:rFonts w:eastAsia="Calibri"/>
          <w:color w:val="auto"/>
          <w:szCs w:val="28"/>
        </w:rPr>
        <w:br/>
      </w:r>
      <w:r w:rsidR="00E23D57" w:rsidRPr="00E23D57">
        <w:rPr>
          <w:rFonts w:eastAsia="Calibri"/>
          <w:color w:val="auto"/>
          <w:szCs w:val="28"/>
        </w:rPr>
        <w:t xml:space="preserve">с. Ансалта Ботлихского района </w:t>
      </w:r>
      <w:r w:rsidR="00EF1E64">
        <w:rPr>
          <w:rFonts w:eastAsia="Calibri"/>
          <w:color w:val="auto"/>
          <w:szCs w:val="28"/>
        </w:rPr>
        <w:t>–</w:t>
      </w:r>
      <w:r w:rsidR="00E23D57">
        <w:rPr>
          <w:rFonts w:eastAsia="Calibri"/>
          <w:color w:val="auto"/>
          <w:szCs w:val="28"/>
        </w:rPr>
        <w:t xml:space="preserve"> </w:t>
      </w:r>
      <w:r w:rsidR="00EF1E64">
        <w:rPr>
          <w:rFonts w:eastAsia="Calibri"/>
          <w:color w:val="auto"/>
          <w:szCs w:val="28"/>
        </w:rPr>
        <w:t xml:space="preserve">1 </w:t>
      </w:r>
      <w:r w:rsidR="00E23D57" w:rsidRPr="00E23D57">
        <w:rPr>
          <w:rFonts w:eastAsia="Calibri"/>
          <w:color w:val="auto"/>
          <w:szCs w:val="28"/>
        </w:rPr>
        <w:t>контракт на сумму 144,2 млн рублей</w:t>
      </w:r>
      <w:r w:rsidR="001E62C6">
        <w:rPr>
          <w:rFonts w:eastAsia="Calibri"/>
          <w:color w:val="auto"/>
          <w:szCs w:val="28"/>
        </w:rPr>
        <w:t>;</w:t>
      </w:r>
      <w:r w:rsidR="00E23D57">
        <w:rPr>
          <w:rFonts w:eastAsia="Calibri"/>
          <w:color w:val="auto"/>
          <w:szCs w:val="28"/>
        </w:rPr>
        <w:t xml:space="preserve"> по </w:t>
      </w:r>
      <w:r w:rsidR="00911285">
        <w:rPr>
          <w:rFonts w:eastAsia="Calibri"/>
          <w:color w:val="auto"/>
          <w:szCs w:val="28"/>
        </w:rPr>
        <w:t>искусственному</w:t>
      </w:r>
      <w:r w:rsidR="00E23D57">
        <w:rPr>
          <w:rFonts w:eastAsia="Calibri"/>
          <w:color w:val="auto"/>
          <w:szCs w:val="28"/>
        </w:rPr>
        <w:t xml:space="preserve"> покрытию</w:t>
      </w:r>
      <w:r w:rsidR="00E23D57" w:rsidRPr="00E23D57">
        <w:rPr>
          <w:rFonts w:eastAsia="Calibri"/>
          <w:color w:val="auto"/>
          <w:szCs w:val="28"/>
        </w:rPr>
        <w:t xml:space="preserve"> футбольного поля в </w:t>
      </w:r>
      <w:r w:rsidR="002E0D41" w:rsidRPr="00E23D57">
        <w:rPr>
          <w:rFonts w:eastAsia="Calibri"/>
          <w:color w:val="auto"/>
          <w:szCs w:val="28"/>
        </w:rPr>
        <w:t>г. Буйнакск</w:t>
      </w:r>
      <w:r w:rsidR="00E23D57" w:rsidRPr="00E23D57">
        <w:rPr>
          <w:rFonts w:eastAsia="Calibri"/>
          <w:color w:val="auto"/>
          <w:szCs w:val="28"/>
        </w:rPr>
        <w:t xml:space="preserve"> </w:t>
      </w:r>
      <w:r w:rsidR="00E23D57">
        <w:rPr>
          <w:rFonts w:eastAsia="Calibri"/>
          <w:color w:val="auto"/>
          <w:szCs w:val="28"/>
        </w:rPr>
        <w:t xml:space="preserve">– </w:t>
      </w:r>
      <w:r w:rsidR="00911285">
        <w:rPr>
          <w:rFonts w:eastAsia="Calibri"/>
          <w:color w:val="auto"/>
          <w:szCs w:val="28"/>
        </w:rPr>
        <w:t xml:space="preserve">1 </w:t>
      </w:r>
      <w:r w:rsidR="00E23D57">
        <w:rPr>
          <w:rFonts w:eastAsia="Calibri"/>
          <w:color w:val="auto"/>
          <w:szCs w:val="28"/>
        </w:rPr>
        <w:t xml:space="preserve">контракт </w:t>
      </w:r>
      <w:r w:rsidR="00E23D57" w:rsidRPr="00E23D57">
        <w:rPr>
          <w:rFonts w:eastAsia="Calibri"/>
          <w:color w:val="auto"/>
          <w:szCs w:val="28"/>
        </w:rPr>
        <w:t>на</w:t>
      </w:r>
      <w:r w:rsidR="00E23D57">
        <w:rPr>
          <w:rFonts w:eastAsia="Calibri"/>
          <w:color w:val="auto"/>
          <w:szCs w:val="28"/>
        </w:rPr>
        <w:t xml:space="preserve"> сумму </w:t>
      </w:r>
      <w:r w:rsidR="00E23D57" w:rsidRPr="00E23D57">
        <w:rPr>
          <w:rFonts w:eastAsia="Calibri"/>
          <w:color w:val="auto"/>
          <w:szCs w:val="28"/>
        </w:rPr>
        <w:t>7,45 млн рублей</w:t>
      </w:r>
      <w:r w:rsidR="00E23D57">
        <w:rPr>
          <w:rFonts w:eastAsia="Calibri"/>
          <w:color w:val="auto"/>
          <w:szCs w:val="28"/>
        </w:rPr>
        <w:t xml:space="preserve">; по спортивной экипировке </w:t>
      </w:r>
      <w:r w:rsidR="00911285">
        <w:rPr>
          <w:rFonts w:eastAsia="Calibri"/>
          <w:color w:val="auto"/>
          <w:szCs w:val="28"/>
        </w:rPr>
        <w:t>–</w:t>
      </w:r>
      <w:r w:rsidR="00E23D57" w:rsidRPr="00E23D57">
        <w:rPr>
          <w:rFonts w:eastAsia="Calibri"/>
          <w:color w:val="auto"/>
          <w:szCs w:val="28"/>
        </w:rPr>
        <w:t xml:space="preserve"> </w:t>
      </w:r>
      <w:r w:rsidR="00911285">
        <w:rPr>
          <w:rFonts w:eastAsia="Calibri"/>
          <w:color w:val="auto"/>
          <w:szCs w:val="28"/>
        </w:rPr>
        <w:t xml:space="preserve">1 </w:t>
      </w:r>
      <w:r w:rsidR="00E23D57" w:rsidRPr="00E23D57">
        <w:rPr>
          <w:rFonts w:eastAsia="Calibri"/>
          <w:color w:val="auto"/>
          <w:szCs w:val="28"/>
        </w:rPr>
        <w:t xml:space="preserve">контракт на </w:t>
      </w:r>
      <w:r w:rsidR="001C1119">
        <w:rPr>
          <w:rFonts w:eastAsia="Calibri"/>
          <w:color w:val="auto"/>
          <w:szCs w:val="28"/>
        </w:rPr>
        <w:t xml:space="preserve">сумму </w:t>
      </w:r>
      <w:r w:rsidR="00E23D57" w:rsidRPr="00E23D57">
        <w:rPr>
          <w:rFonts w:eastAsia="Calibri"/>
          <w:color w:val="auto"/>
          <w:szCs w:val="28"/>
        </w:rPr>
        <w:t>23,4 млн рублей</w:t>
      </w:r>
      <w:r w:rsidR="00766A0A">
        <w:rPr>
          <w:rFonts w:eastAsia="Calibri"/>
          <w:color w:val="auto"/>
          <w:szCs w:val="28"/>
        </w:rPr>
        <w:t xml:space="preserve">; по поставке комплектов спортивного оборудования </w:t>
      </w:r>
      <w:r w:rsidR="001E62C6">
        <w:rPr>
          <w:rFonts w:eastAsia="Calibri"/>
          <w:color w:val="auto"/>
          <w:szCs w:val="28"/>
        </w:rPr>
        <w:t>–</w:t>
      </w:r>
      <w:r w:rsidR="00766A0A">
        <w:rPr>
          <w:rFonts w:eastAsia="Calibri"/>
          <w:color w:val="auto"/>
          <w:szCs w:val="28"/>
        </w:rPr>
        <w:t xml:space="preserve"> 1 контракт на сумму 26,6 млн рублей.</w:t>
      </w:r>
    </w:p>
    <w:p w14:paraId="48D74B35" w14:textId="5F3D62C4" w:rsidR="00911285" w:rsidRPr="000F36D3" w:rsidRDefault="00DE2BD9" w:rsidP="0044091C">
      <w:pPr>
        <w:spacing w:before="120" w:after="0" w:line="240" w:lineRule="auto"/>
        <w:ind w:left="0" w:firstLine="709"/>
        <w:rPr>
          <w:rFonts w:eastAsia="Calibri"/>
          <w:color w:val="auto"/>
          <w:szCs w:val="28"/>
        </w:rPr>
      </w:pPr>
      <w:r w:rsidRPr="00DE2BD9">
        <w:rPr>
          <w:rFonts w:eastAsia="Calibri"/>
          <w:b/>
          <w:color w:val="auto"/>
          <w:szCs w:val="28"/>
        </w:rPr>
        <w:t>3.1.</w:t>
      </w:r>
      <w:r>
        <w:rPr>
          <w:rFonts w:eastAsia="Calibri"/>
          <w:b/>
          <w:color w:val="auto"/>
          <w:szCs w:val="28"/>
        </w:rPr>
        <w:t>3</w:t>
      </w:r>
      <w:r w:rsidRPr="00DE2BD9">
        <w:rPr>
          <w:rFonts w:eastAsia="Calibri"/>
          <w:b/>
          <w:color w:val="auto"/>
          <w:szCs w:val="28"/>
        </w:rPr>
        <w:t>.</w:t>
      </w:r>
      <w:r>
        <w:rPr>
          <w:rFonts w:eastAsia="Calibri"/>
          <w:b/>
          <w:color w:val="auto"/>
          <w:szCs w:val="28"/>
        </w:rPr>
        <w:t xml:space="preserve"> </w:t>
      </w:r>
      <w:r w:rsidR="00911285" w:rsidRPr="000F36D3">
        <w:rPr>
          <w:rFonts w:eastAsia="Calibri"/>
          <w:color w:val="auto"/>
          <w:szCs w:val="28"/>
        </w:rPr>
        <w:t xml:space="preserve">По региональному проекту «Содействие занятости женщин - создание условий дошкольного образования для детей в возрасте до трех лет» </w:t>
      </w:r>
      <w:r w:rsidR="008D1121" w:rsidRPr="000F36D3">
        <w:rPr>
          <w:rFonts w:eastAsia="Calibri"/>
          <w:color w:val="auto"/>
          <w:szCs w:val="28"/>
        </w:rPr>
        <w:t>нац</w:t>
      </w:r>
      <w:r w:rsidR="00911285" w:rsidRPr="000F36D3">
        <w:rPr>
          <w:rFonts w:eastAsia="Calibri"/>
          <w:color w:val="auto"/>
          <w:szCs w:val="28"/>
        </w:rPr>
        <w:t>проект</w:t>
      </w:r>
      <w:r w:rsidR="008D1121" w:rsidRPr="000F36D3">
        <w:rPr>
          <w:rFonts w:eastAsia="Calibri"/>
          <w:color w:val="auto"/>
          <w:szCs w:val="28"/>
        </w:rPr>
        <w:t>а «Демография»</w:t>
      </w:r>
      <w:r w:rsidR="00911285" w:rsidRPr="000F36D3">
        <w:rPr>
          <w:rFonts w:eastAsia="Calibri"/>
          <w:color w:val="auto"/>
          <w:szCs w:val="28"/>
        </w:rPr>
        <w:t xml:space="preserve"> в 2020 году предусмотрены мероприятия по строительству и вводу в эксплуатацию объектов, которые сопряжены со значительными рисками </w:t>
      </w:r>
      <w:bookmarkStart w:id="8" w:name="_Hlk41654483"/>
      <w:r w:rsidR="001E62C6" w:rsidRPr="000F36D3">
        <w:rPr>
          <w:rFonts w:eastAsia="Calibri"/>
          <w:color w:val="auto"/>
          <w:szCs w:val="28"/>
        </w:rPr>
        <w:t xml:space="preserve">обеспечения </w:t>
      </w:r>
      <w:r w:rsidR="00911285" w:rsidRPr="000F36D3">
        <w:rPr>
          <w:rFonts w:eastAsia="Calibri"/>
          <w:color w:val="auto"/>
          <w:szCs w:val="28"/>
        </w:rPr>
        <w:t>своевременного выполнения строительных мероприятий и освоения выделенных средств</w:t>
      </w:r>
      <w:bookmarkEnd w:id="8"/>
      <w:r w:rsidR="008D1121" w:rsidRPr="000F36D3">
        <w:rPr>
          <w:rFonts w:eastAsia="Calibri"/>
          <w:color w:val="auto"/>
          <w:szCs w:val="28"/>
        </w:rPr>
        <w:t>, в том числе:</w:t>
      </w:r>
    </w:p>
    <w:p w14:paraId="58F5D9FF" w14:textId="77777777" w:rsidR="00910BBA" w:rsidRDefault="008D1121" w:rsidP="0044091C">
      <w:pPr>
        <w:tabs>
          <w:tab w:val="left" w:pos="-6521"/>
          <w:tab w:val="left" w:pos="993"/>
          <w:tab w:val="left" w:pos="1276"/>
        </w:tabs>
        <w:spacing w:after="0" w:line="240" w:lineRule="auto"/>
        <w:ind w:left="0" w:firstLine="709"/>
        <w:contextualSpacing/>
        <w:rPr>
          <w:bCs/>
          <w:iCs/>
          <w:color w:val="auto"/>
          <w:szCs w:val="28"/>
        </w:rPr>
      </w:pPr>
      <w:r w:rsidRPr="008D1121">
        <w:rPr>
          <w:rFonts w:eastAsia="Calibri"/>
          <w:i/>
          <w:color w:val="auto"/>
          <w:szCs w:val="28"/>
        </w:rPr>
        <w:t>-</w:t>
      </w:r>
      <w:r>
        <w:rPr>
          <w:rFonts w:eastAsia="Calibri"/>
          <w:i/>
          <w:color w:val="auto"/>
          <w:szCs w:val="28"/>
        </w:rPr>
        <w:t xml:space="preserve"> в рамках мероприятия по созданию</w:t>
      </w:r>
      <w:r w:rsidRPr="008D1121">
        <w:rPr>
          <w:rFonts w:eastAsia="Calibri"/>
          <w:i/>
          <w:color w:val="auto"/>
          <w:szCs w:val="28"/>
        </w:rPr>
        <w:t xml:space="preserve"> дополнительных мест для детей в возрасте от 2 месяцев до 3 лет запланировано строительство и ввод в эксплуатацию 20 детских садов</w:t>
      </w:r>
      <w:r>
        <w:rPr>
          <w:rFonts w:eastAsia="Calibri"/>
          <w:i/>
          <w:color w:val="auto"/>
          <w:szCs w:val="28"/>
        </w:rPr>
        <w:t xml:space="preserve"> </w:t>
      </w:r>
      <w:r w:rsidR="000F36D3" w:rsidRPr="000F36D3">
        <w:rPr>
          <w:rFonts w:eastAsia="Calibri"/>
          <w:color w:val="auto"/>
          <w:szCs w:val="28"/>
        </w:rPr>
        <w:t>на 1 950 мест (незавершенное строительство за 2019 год),</w:t>
      </w:r>
      <w:r w:rsidR="000F36D3">
        <w:rPr>
          <w:rFonts w:eastAsia="Calibri"/>
          <w:color w:val="auto"/>
          <w:szCs w:val="28"/>
        </w:rPr>
        <w:t xml:space="preserve"> по которым </w:t>
      </w:r>
      <w:r w:rsidRPr="008D1121">
        <w:rPr>
          <w:bCs/>
          <w:iCs/>
          <w:color w:val="auto"/>
          <w:szCs w:val="28"/>
        </w:rPr>
        <w:t>разработана проектно-сметная документация (ПСД) и получены положительные заключения по результатам ее государственной экспертизы</w:t>
      </w:r>
      <w:r w:rsidR="000F36D3">
        <w:rPr>
          <w:bCs/>
          <w:iCs/>
          <w:color w:val="auto"/>
          <w:szCs w:val="28"/>
        </w:rPr>
        <w:t xml:space="preserve">. </w:t>
      </w:r>
    </w:p>
    <w:p w14:paraId="7D472861" w14:textId="4DC04619" w:rsidR="00AC6D8C" w:rsidRDefault="001C57F6" w:rsidP="00AC6D8C">
      <w:pPr>
        <w:tabs>
          <w:tab w:val="left" w:pos="-6521"/>
          <w:tab w:val="left" w:pos="993"/>
          <w:tab w:val="left" w:pos="1276"/>
        </w:tabs>
        <w:spacing w:after="0" w:line="240" w:lineRule="auto"/>
        <w:ind w:left="0" w:firstLine="709"/>
        <w:contextualSpacing/>
        <w:rPr>
          <w:color w:val="auto"/>
          <w:szCs w:val="28"/>
        </w:rPr>
      </w:pPr>
      <w:r>
        <w:rPr>
          <w:rFonts w:eastAsia="Calibri"/>
          <w:bCs/>
          <w:color w:val="111111"/>
          <w:szCs w:val="28"/>
          <w:lang w:eastAsia="en-US"/>
        </w:rPr>
        <w:t>В соотве</w:t>
      </w:r>
      <w:r>
        <w:rPr>
          <w:bCs/>
          <w:iCs/>
          <w:color w:val="111111"/>
          <w:szCs w:val="28"/>
          <w:lang w:eastAsia="en-US"/>
        </w:rPr>
        <w:t xml:space="preserve">тствии с распоряжением Правительства Российской Федерации от 30 сентября 2019 года № 2247-р генеральным подрядчиком </w:t>
      </w:r>
      <w:r>
        <w:rPr>
          <w:iCs/>
          <w:color w:val="111111"/>
          <w:szCs w:val="28"/>
          <w:lang w:eastAsia="en-US"/>
        </w:rPr>
        <w:t xml:space="preserve">строительства объектов </w:t>
      </w:r>
      <w:r>
        <w:rPr>
          <w:iCs/>
          <w:color w:val="111111"/>
          <w:szCs w:val="28"/>
          <w:lang w:eastAsia="en-US"/>
        </w:rPr>
        <w:lastRenderedPageBreak/>
        <w:t xml:space="preserve">является </w:t>
      </w:r>
      <w:r>
        <w:rPr>
          <w:bCs/>
          <w:iCs/>
          <w:color w:val="111111"/>
          <w:szCs w:val="28"/>
          <w:lang w:eastAsia="en-US"/>
        </w:rPr>
        <w:t xml:space="preserve">ФГУП «Главное военно-строительное управление № 4» Министерства обороны Российской Федерации (далее – ФГУП «ГВСУ №4» Министерства обороны Российской Федерации), </w:t>
      </w:r>
      <w:r>
        <w:rPr>
          <w:color w:val="auto"/>
          <w:szCs w:val="28"/>
        </w:rPr>
        <w:t>которым</w:t>
      </w:r>
      <w:r w:rsidR="00AC6D8C">
        <w:rPr>
          <w:color w:val="auto"/>
          <w:szCs w:val="28"/>
        </w:rPr>
        <w:t xml:space="preserve"> заключены субподряды с 6 организациями. </w:t>
      </w:r>
    </w:p>
    <w:p w14:paraId="7D1A09C0" w14:textId="00F367DD" w:rsidR="00910BBA" w:rsidRDefault="00910BBA" w:rsidP="0044091C">
      <w:pPr>
        <w:tabs>
          <w:tab w:val="left" w:pos="-6521"/>
          <w:tab w:val="left" w:pos="993"/>
          <w:tab w:val="left" w:pos="1276"/>
        </w:tabs>
        <w:spacing w:after="0" w:line="240" w:lineRule="auto"/>
        <w:ind w:left="0" w:firstLine="709"/>
        <w:contextualSpacing/>
        <w:rPr>
          <w:bCs/>
          <w:iCs/>
          <w:color w:val="auto"/>
          <w:szCs w:val="28"/>
        </w:rPr>
      </w:pPr>
      <w:r>
        <w:rPr>
          <w:bCs/>
          <w:iCs/>
          <w:color w:val="auto"/>
          <w:szCs w:val="28"/>
        </w:rPr>
        <w:t>На реализацию мероприятия предусмотрены бюджетные средства в сумме 1 769,96 млн рублей (в том числе средства федерального бюджета – 1 130,33 млн рублей</w:t>
      </w:r>
      <w:r w:rsidR="001C57F6">
        <w:rPr>
          <w:bCs/>
          <w:iCs/>
          <w:color w:val="auto"/>
          <w:szCs w:val="28"/>
        </w:rPr>
        <w:t xml:space="preserve"> и </w:t>
      </w:r>
      <w:r>
        <w:rPr>
          <w:bCs/>
          <w:iCs/>
          <w:color w:val="auto"/>
          <w:szCs w:val="28"/>
        </w:rPr>
        <w:t xml:space="preserve">республиканского бюджета – 639,63 млн рублей). </w:t>
      </w:r>
    </w:p>
    <w:p w14:paraId="3DB243B7" w14:textId="14E43EDD" w:rsidR="00910BBA" w:rsidRDefault="00910BBA" w:rsidP="0044091C">
      <w:pPr>
        <w:tabs>
          <w:tab w:val="left" w:pos="-6521"/>
          <w:tab w:val="left" w:pos="993"/>
          <w:tab w:val="left" w:pos="1276"/>
        </w:tabs>
        <w:spacing w:after="0" w:line="240" w:lineRule="auto"/>
        <w:ind w:left="0" w:firstLine="709"/>
        <w:contextualSpacing/>
        <w:rPr>
          <w:bCs/>
          <w:iCs/>
          <w:color w:val="auto"/>
          <w:szCs w:val="28"/>
        </w:rPr>
      </w:pPr>
      <w:r>
        <w:rPr>
          <w:bCs/>
          <w:iCs/>
          <w:color w:val="auto"/>
          <w:szCs w:val="28"/>
        </w:rPr>
        <w:t>По состоянию на 1 июля 2020 года профинансировано 467,45 млн рублей</w:t>
      </w:r>
      <w:r w:rsidR="001C57F6">
        <w:rPr>
          <w:bCs/>
          <w:iCs/>
          <w:color w:val="auto"/>
          <w:szCs w:val="28"/>
        </w:rPr>
        <w:t>,</w:t>
      </w:r>
      <w:r>
        <w:rPr>
          <w:bCs/>
          <w:iCs/>
          <w:color w:val="auto"/>
          <w:szCs w:val="28"/>
        </w:rPr>
        <w:t xml:space="preserve"> или 26,4 % от утвержденных назначений (1 769,96 млн рублей). </w:t>
      </w:r>
    </w:p>
    <w:p w14:paraId="6CE6F7F7" w14:textId="7214D96B" w:rsidR="007F0CAF" w:rsidRPr="00483A10" w:rsidRDefault="00AE00F9" w:rsidP="007F0CAF">
      <w:pPr>
        <w:tabs>
          <w:tab w:val="left" w:pos="-6521"/>
          <w:tab w:val="left" w:pos="993"/>
          <w:tab w:val="left" w:pos="1276"/>
        </w:tabs>
        <w:spacing w:after="0" w:line="240" w:lineRule="auto"/>
        <w:ind w:left="0" w:firstLine="709"/>
        <w:contextualSpacing/>
        <w:rPr>
          <w:color w:val="auto"/>
          <w:szCs w:val="28"/>
        </w:rPr>
      </w:pPr>
      <w:r>
        <w:rPr>
          <w:bCs/>
          <w:iCs/>
          <w:color w:val="auto"/>
          <w:szCs w:val="28"/>
        </w:rPr>
        <w:t xml:space="preserve">Авансирование проводимых работ составило </w:t>
      </w:r>
      <w:r w:rsidR="00766A0A">
        <w:rPr>
          <w:bCs/>
          <w:iCs/>
          <w:color w:val="auto"/>
          <w:szCs w:val="28"/>
        </w:rPr>
        <w:t>541,6</w:t>
      </w:r>
      <w:r>
        <w:rPr>
          <w:bCs/>
          <w:iCs/>
          <w:color w:val="auto"/>
          <w:szCs w:val="28"/>
        </w:rPr>
        <w:t xml:space="preserve"> млн рублей. </w:t>
      </w:r>
      <w:r w:rsidR="007F0CAF" w:rsidRPr="00EF1E64">
        <w:rPr>
          <w:color w:val="auto"/>
          <w:szCs w:val="28"/>
        </w:rPr>
        <w:t xml:space="preserve">По </w:t>
      </w:r>
      <w:r w:rsidR="007F0CAF">
        <w:rPr>
          <w:color w:val="auto"/>
          <w:szCs w:val="28"/>
        </w:rPr>
        <w:t>5</w:t>
      </w:r>
      <w:r w:rsidR="007F0CAF" w:rsidRPr="00EF1E64">
        <w:rPr>
          <w:color w:val="auto"/>
          <w:szCs w:val="28"/>
        </w:rPr>
        <w:t xml:space="preserve"> объектам объем принятых работ </w:t>
      </w:r>
      <w:r w:rsidR="007F0CAF">
        <w:rPr>
          <w:color w:val="auto"/>
          <w:szCs w:val="28"/>
        </w:rPr>
        <w:t xml:space="preserve">(кассовое исполнение) </w:t>
      </w:r>
      <w:r w:rsidR="007F0CAF" w:rsidRPr="00EF1E64">
        <w:rPr>
          <w:color w:val="auto"/>
          <w:szCs w:val="28"/>
        </w:rPr>
        <w:t xml:space="preserve">составил </w:t>
      </w:r>
      <w:r w:rsidR="007F0CAF">
        <w:rPr>
          <w:color w:val="auto"/>
          <w:szCs w:val="28"/>
        </w:rPr>
        <w:t>39,98</w:t>
      </w:r>
      <w:r w:rsidR="007F0CAF" w:rsidRPr="00EF1E64">
        <w:rPr>
          <w:color w:val="auto"/>
          <w:szCs w:val="28"/>
        </w:rPr>
        <w:t xml:space="preserve"> </w:t>
      </w:r>
      <w:r w:rsidR="007F0CAF">
        <w:rPr>
          <w:color w:val="auto"/>
          <w:szCs w:val="28"/>
        </w:rPr>
        <w:t xml:space="preserve">млн </w:t>
      </w:r>
      <w:r w:rsidR="007F0CAF" w:rsidRPr="00EF1E64">
        <w:rPr>
          <w:color w:val="auto"/>
          <w:szCs w:val="28"/>
        </w:rPr>
        <w:t xml:space="preserve">рублей </w:t>
      </w:r>
      <w:r w:rsidR="007F0CAF" w:rsidRPr="00483A10">
        <w:rPr>
          <w:color w:val="auto"/>
          <w:szCs w:val="28"/>
        </w:rPr>
        <w:t>(детсад в г. Дербент на 60 мест – 8,56 млн рублей,</w:t>
      </w:r>
      <w:r w:rsidR="007F0CAF" w:rsidRPr="00483A10">
        <w:rPr>
          <w:color w:val="FF0000"/>
          <w:szCs w:val="28"/>
        </w:rPr>
        <w:t xml:space="preserve"> </w:t>
      </w:r>
      <w:r w:rsidR="007F0CAF" w:rsidRPr="00483A10">
        <w:rPr>
          <w:color w:val="auto"/>
          <w:szCs w:val="28"/>
        </w:rPr>
        <w:t xml:space="preserve">детсад на 60 мест в с. </w:t>
      </w:r>
      <w:proofErr w:type="spellStart"/>
      <w:r w:rsidR="007F0CAF" w:rsidRPr="00483A10">
        <w:rPr>
          <w:color w:val="auto"/>
          <w:szCs w:val="28"/>
        </w:rPr>
        <w:t>Тинди</w:t>
      </w:r>
      <w:proofErr w:type="spellEnd"/>
      <w:r w:rsidR="007F0CAF" w:rsidRPr="00483A10">
        <w:rPr>
          <w:color w:val="auto"/>
          <w:szCs w:val="28"/>
        </w:rPr>
        <w:t xml:space="preserve"> Цумадинского района – 0,45 млн рублей, детсад на 100 мест в г. Кизляр</w:t>
      </w:r>
      <w:r w:rsidR="007F0CAF">
        <w:rPr>
          <w:color w:val="auto"/>
          <w:szCs w:val="28"/>
        </w:rPr>
        <w:t>е</w:t>
      </w:r>
      <w:r w:rsidR="007F0CAF" w:rsidRPr="00483A10">
        <w:rPr>
          <w:color w:val="auto"/>
          <w:szCs w:val="28"/>
        </w:rPr>
        <w:t xml:space="preserve"> – 15,11 млн рублей,</w:t>
      </w:r>
      <w:r w:rsidR="007F0CAF" w:rsidRPr="00483A10">
        <w:rPr>
          <w:color w:val="FF0000"/>
          <w:szCs w:val="28"/>
        </w:rPr>
        <w:t xml:space="preserve"> </w:t>
      </w:r>
      <w:r w:rsidR="007F0CAF" w:rsidRPr="00483A10">
        <w:rPr>
          <w:color w:val="auto"/>
          <w:szCs w:val="28"/>
        </w:rPr>
        <w:t xml:space="preserve">детсад на 120 мест в г. Хасавюрт – 11,18 млн рублей, детсад в с. </w:t>
      </w:r>
      <w:proofErr w:type="spellStart"/>
      <w:r w:rsidR="007F0CAF" w:rsidRPr="00483A10">
        <w:rPr>
          <w:color w:val="auto"/>
          <w:szCs w:val="28"/>
        </w:rPr>
        <w:t>Араблинское</w:t>
      </w:r>
      <w:proofErr w:type="spellEnd"/>
      <w:r w:rsidR="007F0CAF" w:rsidRPr="00483A10">
        <w:rPr>
          <w:color w:val="auto"/>
          <w:szCs w:val="28"/>
        </w:rPr>
        <w:t xml:space="preserve"> Дербентского района – 4,67 млн рублей)</w:t>
      </w:r>
      <w:r w:rsidR="001C57F6">
        <w:rPr>
          <w:color w:val="auto"/>
          <w:szCs w:val="28"/>
        </w:rPr>
        <w:t>.</w:t>
      </w:r>
    </w:p>
    <w:p w14:paraId="2DEB575C" w14:textId="3D38A616" w:rsidR="0044091C" w:rsidRPr="005B7243" w:rsidRDefault="000F36D3" w:rsidP="0044091C">
      <w:pPr>
        <w:tabs>
          <w:tab w:val="left" w:pos="-6521"/>
          <w:tab w:val="left" w:pos="993"/>
          <w:tab w:val="left" w:pos="1276"/>
        </w:tabs>
        <w:spacing w:after="0" w:line="240" w:lineRule="auto"/>
        <w:ind w:left="0" w:firstLine="709"/>
        <w:contextualSpacing/>
        <w:rPr>
          <w:bCs/>
          <w:iCs/>
          <w:color w:val="auto"/>
          <w:szCs w:val="28"/>
        </w:rPr>
      </w:pPr>
      <w:r w:rsidRPr="000F36D3">
        <w:rPr>
          <w:color w:val="auto"/>
          <w:szCs w:val="28"/>
        </w:rPr>
        <w:t>По</w:t>
      </w:r>
      <w:r>
        <w:rPr>
          <w:color w:val="auto"/>
          <w:szCs w:val="28"/>
        </w:rPr>
        <w:t xml:space="preserve"> состоянию на 1 ию</w:t>
      </w:r>
      <w:r w:rsidR="00443786">
        <w:rPr>
          <w:color w:val="auto"/>
          <w:szCs w:val="28"/>
        </w:rPr>
        <w:t>л</w:t>
      </w:r>
      <w:r>
        <w:rPr>
          <w:color w:val="auto"/>
          <w:szCs w:val="28"/>
        </w:rPr>
        <w:t>я</w:t>
      </w:r>
      <w:r w:rsidRPr="000F36D3">
        <w:rPr>
          <w:color w:val="auto"/>
          <w:szCs w:val="28"/>
        </w:rPr>
        <w:t xml:space="preserve"> 2020 </w:t>
      </w:r>
      <w:r w:rsidRPr="005B7243">
        <w:rPr>
          <w:color w:val="auto"/>
          <w:szCs w:val="28"/>
        </w:rPr>
        <w:t xml:space="preserve">года </w:t>
      </w:r>
      <w:r w:rsidR="00443786" w:rsidRPr="005B7243">
        <w:rPr>
          <w:bCs/>
          <w:iCs/>
          <w:color w:val="auto"/>
          <w:szCs w:val="28"/>
        </w:rPr>
        <w:t>на 1</w:t>
      </w:r>
      <w:r w:rsidR="005B7243" w:rsidRPr="005B7243">
        <w:rPr>
          <w:bCs/>
          <w:iCs/>
          <w:color w:val="auto"/>
          <w:szCs w:val="28"/>
        </w:rPr>
        <w:t>7</w:t>
      </w:r>
      <w:r w:rsidR="00443786" w:rsidRPr="005B7243">
        <w:rPr>
          <w:bCs/>
          <w:iCs/>
          <w:color w:val="auto"/>
          <w:szCs w:val="28"/>
        </w:rPr>
        <w:t xml:space="preserve"> объектах ведутся строительно-монтажные работы</w:t>
      </w:r>
      <w:r w:rsidR="001C57F6">
        <w:rPr>
          <w:bCs/>
          <w:iCs/>
          <w:color w:val="auto"/>
          <w:szCs w:val="28"/>
        </w:rPr>
        <w:t>.</w:t>
      </w:r>
      <w:r w:rsidR="00443786" w:rsidRPr="005B7243">
        <w:rPr>
          <w:bCs/>
          <w:iCs/>
          <w:color w:val="auto"/>
          <w:szCs w:val="28"/>
        </w:rPr>
        <w:t xml:space="preserve"> </w:t>
      </w:r>
      <w:r w:rsidR="00483A10">
        <w:rPr>
          <w:bCs/>
          <w:iCs/>
          <w:color w:val="auto"/>
          <w:szCs w:val="28"/>
        </w:rPr>
        <w:t>Т</w:t>
      </w:r>
      <w:r w:rsidR="00443786" w:rsidRPr="005B7243">
        <w:rPr>
          <w:bCs/>
          <w:iCs/>
          <w:color w:val="auto"/>
          <w:szCs w:val="28"/>
        </w:rPr>
        <w:t>ехническая готовность</w:t>
      </w:r>
      <w:r w:rsidR="00483A10">
        <w:rPr>
          <w:bCs/>
          <w:iCs/>
          <w:color w:val="auto"/>
          <w:szCs w:val="28"/>
        </w:rPr>
        <w:t xml:space="preserve"> по </w:t>
      </w:r>
      <w:r w:rsidR="00024810">
        <w:rPr>
          <w:bCs/>
          <w:iCs/>
          <w:color w:val="auto"/>
          <w:szCs w:val="28"/>
        </w:rPr>
        <w:t>4</w:t>
      </w:r>
      <w:r w:rsidR="00443786" w:rsidRPr="005B7243">
        <w:rPr>
          <w:bCs/>
          <w:iCs/>
          <w:color w:val="auto"/>
          <w:szCs w:val="28"/>
        </w:rPr>
        <w:t xml:space="preserve"> объекта</w:t>
      </w:r>
      <w:r w:rsidR="00483A10">
        <w:rPr>
          <w:bCs/>
          <w:iCs/>
          <w:color w:val="auto"/>
          <w:szCs w:val="28"/>
        </w:rPr>
        <w:t xml:space="preserve">м составляет </w:t>
      </w:r>
      <w:r w:rsidR="00443786" w:rsidRPr="005B7243">
        <w:rPr>
          <w:bCs/>
          <w:iCs/>
          <w:color w:val="auto"/>
          <w:szCs w:val="28"/>
        </w:rPr>
        <w:t xml:space="preserve">до </w:t>
      </w:r>
      <w:r w:rsidR="00024810">
        <w:rPr>
          <w:bCs/>
          <w:iCs/>
          <w:color w:val="auto"/>
          <w:szCs w:val="28"/>
        </w:rPr>
        <w:t>2</w:t>
      </w:r>
      <w:r w:rsidR="00483A10">
        <w:rPr>
          <w:bCs/>
          <w:iCs/>
          <w:color w:val="auto"/>
          <w:szCs w:val="28"/>
        </w:rPr>
        <w:t>0 %, по 9</w:t>
      </w:r>
      <w:r w:rsidR="00024810">
        <w:rPr>
          <w:bCs/>
          <w:iCs/>
          <w:color w:val="auto"/>
          <w:szCs w:val="28"/>
        </w:rPr>
        <w:t xml:space="preserve"> </w:t>
      </w:r>
      <w:r w:rsidR="00443786" w:rsidRPr="005B7243">
        <w:rPr>
          <w:bCs/>
          <w:iCs/>
          <w:color w:val="auto"/>
          <w:szCs w:val="28"/>
        </w:rPr>
        <w:t>объект</w:t>
      </w:r>
      <w:r w:rsidR="00483A10">
        <w:rPr>
          <w:bCs/>
          <w:iCs/>
          <w:color w:val="auto"/>
          <w:szCs w:val="28"/>
        </w:rPr>
        <w:t>ам</w:t>
      </w:r>
      <w:r w:rsidR="007F0CAF">
        <w:rPr>
          <w:bCs/>
          <w:iCs/>
          <w:color w:val="auto"/>
          <w:szCs w:val="28"/>
        </w:rPr>
        <w:t xml:space="preserve"> </w:t>
      </w:r>
      <w:r w:rsidR="00443786" w:rsidRPr="005B7243">
        <w:rPr>
          <w:bCs/>
          <w:iCs/>
          <w:color w:val="auto"/>
          <w:szCs w:val="28"/>
        </w:rPr>
        <w:t>–</w:t>
      </w:r>
      <w:r w:rsidR="007F0CAF">
        <w:rPr>
          <w:bCs/>
          <w:iCs/>
          <w:color w:val="auto"/>
          <w:szCs w:val="28"/>
        </w:rPr>
        <w:t xml:space="preserve"> </w:t>
      </w:r>
      <w:r w:rsidR="001C57F6">
        <w:rPr>
          <w:bCs/>
          <w:iCs/>
          <w:color w:val="auto"/>
          <w:szCs w:val="28"/>
        </w:rPr>
        <w:t xml:space="preserve">от </w:t>
      </w:r>
      <w:r w:rsidR="00443786" w:rsidRPr="005B7243">
        <w:rPr>
          <w:bCs/>
          <w:iCs/>
          <w:color w:val="auto"/>
          <w:szCs w:val="28"/>
        </w:rPr>
        <w:t>30</w:t>
      </w:r>
      <w:r w:rsidR="001C57F6">
        <w:rPr>
          <w:bCs/>
          <w:iCs/>
          <w:color w:val="auto"/>
          <w:szCs w:val="28"/>
        </w:rPr>
        <w:t xml:space="preserve"> до </w:t>
      </w:r>
      <w:r w:rsidR="00024810">
        <w:rPr>
          <w:bCs/>
          <w:iCs/>
          <w:color w:val="auto"/>
          <w:szCs w:val="28"/>
        </w:rPr>
        <w:t>5</w:t>
      </w:r>
      <w:r w:rsidR="00443786" w:rsidRPr="005B7243">
        <w:rPr>
          <w:bCs/>
          <w:iCs/>
          <w:color w:val="auto"/>
          <w:szCs w:val="28"/>
        </w:rPr>
        <w:t>0 %,</w:t>
      </w:r>
      <w:r w:rsidR="00483A10">
        <w:rPr>
          <w:bCs/>
          <w:iCs/>
          <w:color w:val="auto"/>
          <w:szCs w:val="28"/>
        </w:rPr>
        <w:t xml:space="preserve"> по</w:t>
      </w:r>
      <w:r w:rsidR="00443786" w:rsidRPr="005B7243">
        <w:rPr>
          <w:bCs/>
          <w:iCs/>
          <w:color w:val="auto"/>
          <w:szCs w:val="28"/>
        </w:rPr>
        <w:t xml:space="preserve"> </w:t>
      </w:r>
      <w:r w:rsidR="00024810">
        <w:rPr>
          <w:bCs/>
          <w:iCs/>
          <w:color w:val="auto"/>
          <w:szCs w:val="28"/>
        </w:rPr>
        <w:t>5</w:t>
      </w:r>
      <w:r w:rsidR="00483A10">
        <w:rPr>
          <w:bCs/>
          <w:iCs/>
          <w:color w:val="auto"/>
          <w:szCs w:val="28"/>
        </w:rPr>
        <w:t xml:space="preserve"> объектам</w:t>
      </w:r>
      <w:r w:rsidR="00443786" w:rsidRPr="005B7243">
        <w:rPr>
          <w:bCs/>
          <w:iCs/>
          <w:color w:val="auto"/>
          <w:szCs w:val="28"/>
        </w:rPr>
        <w:t xml:space="preserve"> </w:t>
      </w:r>
      <w:r w:rsidR="001C57F6" w:rsidRPr="005B7243">
        <w:rPr>
          <w:bCs/>
          <w:iCs/>
          <w:color w:val="auto"/>
          <w:szCs w:val="28"/>
        </w:rPr>
        <w:t>–</w:t>
      </w:r>
      <w:r w:rsidR="001C57F6">
        <w:rPr>
          <w:bCs/>
          <w:iCs/>
          <w:color w:val="auto"/>
          <w:szCs w:val="28"/>
        </w:rPr>
        <w:t xml:space="preserve"> </w:t>
      </w:r>
      <w:r w:rsidR="00443786" w:rsidRPr="005B7243">
        <w:rPr>
          <w:bCs/>
          <w:iCs/>
          <w:color w:val="auto"/>
          <w:szCs w:val="28"/>
        </w:rPr>
        <w:t xml:space="preserve">от </w:t>
      </w:r>
      <w:r w:rsidR="00024810">
        <w:rPr>
          <w:bCs/>
          <w:iCs/>
          <w:color w:val="auto"/>
          <w:szCs w:val="28"/>
        </w:rPr>
        <w:t>6</w:t>
      </w:r>
      <w:r w:rsidR="00443786" w:rsidRPr="005B7243">
        <w:rPr>
          <w:bCs/>
          <w:iCs/>
          <w:color w:val="auto"/>
          <w:szCs w:val="28"/>
        </w:rPr>
        <w:t>0 %).</w:t>
      </w:r>
    </w:p>
    <w:p w14:paraId="3322C2C0" w14:textId="63708CDF" w:rsidR="0044091C" w:rsidRDefault="005078C0" w:rsidP="0044091C">
      <w:pPr>
        <w:tabs>
          <w:tab w:val="left" w:pos="-6521"/>
          <w:tab w:val="left" w:pos="993"/>
          <w:tab w:val="left" w:pos="1276"/>
        </w:tabs>
        <w:spacing w:after="0" w:line="240" w:lineRule="auto"/>
        <w:ind w:left="0" w:firstLine="709"/>
        <w:contextualSpacing/>
        <w:rPr>
          <w:color w:val="auto"/>
          <w:szCs w:val="28"/>
        </w:rPr>
      </w:pPr>
      <w:r w:rsidRPr="0015231E">
        <w:rPr>
          <w:rFonts w:eastAsia="Calibri"/>
          <w:color w:val="auto"/>
          <w:szCs w:val="28"/>
        </w:rPr>
        <w:t>Сроки ввода по 15 объектам предусмотрены в сентябре 2020 года</w:t>
      </w:r>
      <w:r>
        <w:rPr>
          <w:rFonts w:eastAsia="Calibri"/>
          <w:color w:val="auto"/>
          <w:szCs w:val="28"/>
        </w:rPr>
        <w:t>.</w:t>
      </w:r>
      <w:r w:rsidRPr="0015231E">
        <w:rPr>
          <w:rFonts w:eastAsia="Calibri"/>
          <w:color w:val="auto"/>
          <w:szCs w:val="28"/>
        </w:rPr>
        <w:t xml:space="preserve"> По 3 объектам ввода </w:t>
      </w:r>
      <w:r>
        <w:rPr>
          <w:rFonts w:eastAsia="Calibri"/>
          <w:color w:val="auto"/>
          <w:szCs w:val="28"/>
        </w:rPr>
        <w:t xml:space="preserve">в эксплуатацию планируется </w:t>
      </w:r>
      <w:r w:rsidRPr="0015231E">
        <w:rPr>
          <w:rFonts w:eastAsia="Calibri"/>
          <w:color w:val="auto"/>
          <w:szCs w:val="28"/>
        </w:rPr>
        <w:t>в декабре 2020 года</w:t>
      </w:r>
      <w:r>
        <w:rPr>
          <w:rFonts w:eastAsia="Calibri"/>
          <w:color w:val="auto"/>
          <w:szCs w:val="28"/>
        </w:rPr>
        <w:t xml:space="preserve">. </w:t>
      </w:r>
      <w:r>
        <w:rPr>
          <w:color w:val="auto"/>
          <w:szCs w:val="28"/>
        </w:rPr>
        <w:t xml:space="preserve"> </w:t>
      </w:r>
      <w:r w:rsidR="001D3A30">
        <w:rPr>
          <w:color w:val="auto"/>
          <w:szCs w:val="28"/>
        </w:rPr>
        <w:t>По</w:t>
      </w:r>
      <w:r w:rsidR="008F0F6B">
        <w:rPr>
          <w:color w:val="auto"/>
          <w:szCs w:val="28"/>
        </w:rPr>
        <w:t xml:space="preserve"> </w:t>
      </w:r>
      <w:r w:rsidR="001C57F6">
        <w:rPr>
          <w:color w:val="auto"/>
          <w:szCs w:val="28"/>
        </w:rPr>
        <w:t>2</w:t>
      </w:r>
      <w:r w:rsidR="008F0F6B">
        <w:rPr>
          <w:color w:val="auto"/>
          <w:szCs w:val="28"/>
        </w:rPr>
        <w:t xml:space="preserve"> объектам строительство завершено и готовится </w:t>
      </w:r>
      <w:r>
        <w:rPr>
          <w:color w:val="auto"/>
          <w:szCs w:val="28"/>
        </w:rPr>
        <w:t xml:space="preserve">их </w:t>
      </w:r>
      <w:r w:rsidR="008F0F6B">
        <w:rPr>
          <w:color w:val="auto"/>
          <w:szCs w:val="28"/>
        </w:rPr>
        <w:t>ввод</w:t>
      </w:r>
      <w:r w:rsidR="001C57F6">
        <w:rPr>
          <w:color w:val="auto"/>
          <w:szCs w:val="28"/>
        </w:rPr>
        <w:t xml:space="preserve"> </w:t>
      </w:r>
      <w:r w:rsidR="008F0F6B">
        <w:rPr>
          <w:color w:val="auto"/>
          <w:szCs w:val="28"/>
        </w:rPr>
        <w:t>(детский сад на 100 мест в г. Каспийск (МКР № 10)</w:t>
      </w:r>
      <w:r>
        <w:rPr>
          <w:color w:val="auto"/>
          <w:szCs w:val="28"/>
        </w:rPr>
        <w:t xml:space="preserve"> и </w:t>
      </w:r>
      <w:r w:rsidR="008F0F6B">
        <w:rPr>
          <w:color w:val="auto"/>
          <w:szCs w:val="28"/>
        </w:rPr>
        <w:t>детский сад на 60 мест в с.</w:t>
      </w:r>
      <w:r w:rsidR="002E0D41">
        <w:rPr>
          <w:color w:val="auto"/>
          <w:szCs w:val="28"/>
        </w:rPr>
        <w:t xml:space="preserve"> </w:t>
      </w:r>
      <w:proofErr w:type="spellStart"/>
      <w:r w:rsidR="008F0F6B">
        <w:rPr>
          <w:color w:val="auto"/>
          <w:szCs w:val="28"/>
        </w:rPr>
        <w:t>Магарамкент</w:t>
      </w:r>
      <w:proofErr w:type="spellEnd"/>
      <w:r w:rsidR="008F0F6B">
        <w:rPr>
          <w:color w:val="auto"/>
          <w:szCs w:val="28"/>
        </w:rPr>
        <w:t xml:space="preserve"> </w:t>
      </w:r>
      <w:proofErr w:type="spellStart"/>
      <w:r w:rsidR="008F0F6B">
        <w:rPr>
          <w:color w:val="auto"/>
          <w:szCs w:val="28"/>
        </w:rPr>
        <w:t>Магарамкентского</w:t>
      </w:r>
      <w:proofErr w:type="spellEnd"/>
      <w:r w:rsidR="008F0F6B">
        <w:rPr>
          <w:color w:val="auto"/>
          <w:szCs w:val="28"/>
        </w:rPr>
        <w:t xml:space="preserve"> района).</w:t>
      </w:r>
    </w:p>
    <w:p w14:paraId="75ADB51A" w14:textId="4AD0C331" w:rsidR="0015231E" w:rsidRPr="005078C0" w:rsidRDefault="005B7243" w:rsidP="005078C0">
      <w:pPr>
        <w:tabs>
          <w:tab w:val="left" w:pos="-6521"/>
          <w:tab w:val="left" w:pos="993"/>
          <w:tab w:val="left" w:pos="1276"/>
        </w:tabs>
        <w:spacing w:after="0" w:line="240" w:lineRule="auto"/>
        <w:ind w:left="0" w:firstLine="709"/>
        <w:contextualSpacing/>
        <w:rPr>
          <w:color w:val="auto"/>
          <w:szCs w:val="28"/>
        </w:rPr>
      </w:pPr>
      <w:r>
        <w:rPr>
          <w:color w:val="auto"/>
          <w:szCs w:val="28"/>
        </w:rPr>
        <w:t>Работы по строительству детсада на 60 мест в г.</w:t>
      </w:r>
      <w:r w:rsidR="005078C0">
        <w:rPr>
          <w:color w:val="auto"/>
          <w:szCs w:val="28"/>
        </w:rPr>
        <w:t xml:space="preserve"> </w:t>
      </w:r>
      <w:r>
        <w:rPr>
          <w:color w:val="auto"/>
          <w:szCs w:val="28"/>
        </w:rPr>
        <w:t>Дербент приостановлены в мае 2020 года из-за отсутствия поэтапного финансирования</w:t>
      </w:r>
      <w:r w:rsidR="0015231E">
        <w:rPr>
          <w:color w:val="auto"/>
          <w:szCs w:val="28"/>
        </w:rPr>
        <w:t xml:space="preserve"> (строительная готовность – 45%)</w:t>
      </w:r>
      <w:r>
        <w:rPr>
          <w:color w:val="auto"/>
          <w:szCs w:val="28"/>
        </w:rPr>
        <w:t>. При этом, объем авансирования работ составил 18,9 млн рублей</w:t>
      </w:r>
      <w:r w:rsidR="005078C0">
        <w:rPr>
          <w:color w:val="auto"/>
          <w:szCs w:val="28"/>
        </w:rPr>
        <w:t>,</w:t>
      </w:r>
      <w:r>
        <w:rPr>
          <w:color w:val="auto"/>
          <w:szCs w:val="28"/>
        </w:rPr>
        <w:t xml:space="preserve"> или 40,6 % от предусмотренного финансирования на 2020 год (46,6 млн рублей).</w:t>
      </w:r>
    </w:p>
    <w:p w14:paraId="63100551" w14:textId="0B7A35E9" w:rsidR="0015231E" w:rsidRPr="0015231E" w:rsidRDefault="0015231E" w:rsidP="00191A5A">
      <w:pPr>
        <w:tabs>
          <w:tab w:val="left" w:pos="-6521"/>
          <w:tab w:val="left" w:pos="993"/>
          <w:tab w:val="left" w:pos="1276"/>
        </w:tabs>
        <w:spacing w:after="0" w:line="240" w:lineRule="auto"/>
        <w:ind w:left="0" w:firstLine="709"/>
        <w:contextualSpacing/>
        <w:rPr>
          <w:rFonts w:eastAsia="Calibri"/>
          <w:color w:val="auto"/>
          <w:szCs w:val="28"/>
        </w:rPr>
      </w:pPr>
      <w:bookmarkStart w:id="9" w:name="_Hlk45451871"/>
      <w:r>
        <w:rPr>
          <w:rFonts w:eastAsia="Calibri"/>
          <w:color w:val="auto"/>
          <w:szCs w:val="28"/>
        </w:rPr>
        <w:t>Следует отмет</w:t>
      </w:r>
      <w:r w:rsidR="00EF3830">
        <w:rPr>
          <w:rFonts w:eastAsia="Calibri"/>
          <w:color w:val="auto"/>
          <w:szCs w:val="28"/>
        </w:rPr>
        <w:t xml:space="preserve">ить, что на 1 июля 2020 года из 17 объектов, на которых ведутся строительные работы, только на </w:t>
      </w:r>
      <w:r w:rsidR="005078C0">
        <w:rPr>
          <w:rFonts w:eastAsia="Calibri"/>
          <w:color w:val="auto"/>
          <w:szCs w:val="28"/>
        </w:rPr>
        <w:t>2</w:t>
      </w:r>
      <w:r w:rsidR="00EF3830">
        <w:rPr>
          <w:rFonts w:eastAsia="Calibri"/>
          <w:color w:val="auto"/>
          <w:szCs w:val="28"/>
        </w:rPr>
        <w:t xml:space="preserve"> объектах количество машин и механизмов, необходимых</w:t>
      </w:r>
      <w:r w:rsidR="005078C0">
        <w:rPr>
          <w:rFonts w:eastAsia="Calibri"/>
          <w:color w:val="auto"/>
          <w:szCs w:val="28"/>
        </w:rPr>
        <w:t xml:space="preserve"> для строительных </w:t>
      </w:r>
      <w:r w:rsidR="00EF3830">
        <w:rPr>
          <w:rFonts w:eastAsia="Calibri"/>
          <w:color w:val="auto"/>
          <w:szCs w:val="28"/>
        </w:rPr>
        <w:t>работ, соответствует норма</w:t>
      </w:r>
      <w:r w:rsidR="005C58D8">
        <w:rPr>
          <w:rFonts w:eastAsia="Calibri"/>
          <w:color w:val="auto"/>
          <w:szCs w:val="28"/>
        </w:rPr>
        <w:t>тивным требованиям</w:t>
      </w:r>
      <w:r w:rsidR="00EF3830">
        <w:rPr>
          <w:rFonts w:eastAsia="Calibri"/>
          <w:color w:val="auto"/>
          <w:szCs w:val="28"/>
        </w:rPr>
        <w:t xml:space="preserve">. </w:t>
      </w:r>
      <w:r w:rsidR="00EF3830" w:rsidRPr="00A3127E">
        <w:rPr>
          <w:rFonts w:eastAsia="Calibri"/>
          <w:color w:val="auto"/>
          <w:szCs w:val="28"/>
        </w:rPr>
        <w:t>На</w:t>
      </w:r>
      <w:r w:rsidR="00DA2338" w:rsidRPr="00A3127E">
        <w:rPr>
          <w:rFonts w:eastAsia="Calibri"/>
          <w:color w:val="auto"/>
          <w:szCs w:val="28"/>
        </w:rPr>
        <w:t xml:space="preserve"> 5</w:t>
      </w:r>
      <w:r w:rsidR="00EF3830" w:rsidRPr="00A3127E">
        <w:rPr>
          <w:rFonts w:eastAsia="Calibri"/>
          <w:color w:val="auto"/>
          <w:szCs w:val="28"/>
        </w:rPr>
        <w:t xml:space="preserve"> объектах </w:t>
      </w:r>
      <w:r w:rsidR="00EF3830">
        <w:rPr>
          <w:rFonts w:eastAsia="Calibri"/>
          <w:color w:val="auto"/>
          <w:szCs w:val="28"/>
        </w:rPr>
        <w:t>техника отсутствует. В среднем количество строительной техники, задействованной на строительных площадках</w:t>
      </w:r>
      <w:r w:rsidR="005078C0">
        <w:rPr>
          <w:rFonts w:eastAsia="Calibri"/>
          <w:color w:val="auto"/>
          <w:szCs w:val="28"/>
        </w:rPr>
        <w:t>,</w:t>
      </w:r>
      <w:r w:rsidR="00EF3830">
        <w:rPr>
          <w:rFonts w:eastAsia="Calibri"/>
          <w:color w:val="auto"/>
          <w:szCs w:val="28"/>
        </w:rPr>
        <w:t xml:space="preserve"> составляет от 1 до 4 единиц</w:t>
      </w:r>
      <w:r w:rsidR="001D3A30">
        <w:rPr>
          <w:rFonts w:eastAsia="Calibri"/>
          <w:color w:val="auto"/>
          <w:szCs w:val="28"/>
        </w:rPr>
        <w:t>.</w:t>
      </w:r>
    </w:p>
    <w:bookmarkEnd w:id="9"/>
    <w:p w14:paraId="551A391E" w14:textId="58C91B16" w:rsidR="0044091C" w:rsidRDefault="008D1121" w:rsidP="0044091C">
      <w:pPr>
        <w:tabs>
          <w:tab w:val="left" w:pos="-6521"/>
          <w:tab w:val="left" w:pos="993"/>
          <w:tab w:val="left" w:pos="1276"/>
        </w:tabs>
        <w:spacing w:after="0" w:line="240" w:lineRule="auto"/>
        <w:ind w:left="0" w:firstLine="709"/>
        <w:contextualSpacing/>
        <w:rPr>
          <w:rFonts w:eastAsia="Calibri"/>
          <w:color w:val="auto"/>
          <w:szCs w:val="28"/>
        </w:rPr>
      </w:pPr>
      <w:r w:rsidRPr="008D1121">
        <w:rPr>
          <w:rFonts w:eastAsia="Calibri"/>
          <w:i/>
          <w:color w:val="auto"/>
          <w:szCs w:val="28"/>
        </w:rPr>
        <w:t xml:space="preserve">- </w:t>
      </w:r>
      <w:r>
        <w:rPr>
          <w:rFonts w:eastAsia="Calibri"/>
          <w:i/>
          <w:color w:val="auto"/>
          <w:szCs w:val="28"/>
        </w:rPr>
        <w:t>в рамках мероприятия по созданию</w:t>
      </w:r>
      <w:r w:rsidRPr="008D1121">
        <w:rPr>
          <w:rFonts w:eastAsia="Calibri"/>
          <w:i/>
          <w:color w:val="auto"/>
          <w:szCs w:val="28"/>
        </w:rPr>
        <w:t xml:space="preserve"> дополнительных мест для детей в возрасте от</w:t>
      </w:r>
      <w:r>
        <w:rPr>
          <w:rFonts w:eastAsia="Calibri"/>
          <w:i/>
          <w:color w:val="auto"/>
          <w:szCs w:val="28"/>
        </w:rPr>
        <w:t xml:space="preserve"> </w:t>
      </w:r>
      <w:r w:rsidRPr="008D1121">
        <w:rPr>
          <w:rFonts w:eastAsia="Calibri"/>
          <w:i/>
          <w:color w:val="auto"/>
          <w:szCs w:val="28"/>
        </w:rPr>
        <w:t>1,5 до 3 лет в 2020 году запланировано строительства и ввод эксплуатацию 35 детских садов</w:t>
      </w:r>
      <w:r w:rsidRPr="000F36D3">
        <w:rPr>
          <w:rFonts w:eastAsia="Calibri"/>
          <w:i/>
          <w:color w:val="auto"/>
          <w:szCs w:val="28"/>
        </w:rPr>
        <w:t xml:space="preserve"> </w:t>
      </w:r>
      <w:r w:rsidR="000F36D3" w:rsidRPr="000F36D3">
        <w:rPr>
          <w:rFonts w:eastAsia="Calibri"/>
          <w:color w:val="auto"/>
          <w:szCs w:val="28"/>
        </w:rPr>
        <w:t>на 6 750 мест</w:t>
      </w:r>
      <w:r w:rsidR="00AC6D8C">
        <w:rPr>
          <w:rFonts w:eastAsia="Calibri"/>
          <w:color w:val="auto"/>
          <w:szCs w:val="28"/>
        </w:rPr>
        <w:t xml:space="preserve">, а также начало строительств 2 детских садов на 400 мест. </w:t>
      </w:r>
    </w:p>
    <w:p w14:paraId="75A6BC75" w14:textId="1B97ADDE" w:rsidR="005078C0" w:rsidRDefault="005078C0" w:rsidP="008063F4">
      <w:pPr>
        <w:tabs>
          <w:tab w:val="left" w:pos="-6521"/>
          <w:tab w:val="left" w:pos="993"/>
          <w:tab w:val="left" w:pos="1276"/>
        </w:tabs>
        <w:spacing w:after="0" w:line="240" w:lineRule="auto"/>
        <w:ind w:left="0" w:firstLine="709"/>
        <w:contextualSpacing/>
        <w:rPr>
          <w:color w:val="auto"/>
          <w:szCs w:val="28"/>
        </w:rPr>
      </w:pPr>
      <w:r>
        <w:rPr>
          <w:rFonts w:eastAsia="Calibri"/>
          <w:bCs/>
          <w:color w:val="111111"/>
          <w:szCs w:val="28"/>
          <w:lang w:eastAsia="en-US"/>
        </w:rPr>
        <w:t>В соотве</w:t>
      </w:r>
      <w:r>
        <w:rPr>
          <w:bCs/>
          <w:iCs/>
          <w:color w:val="111111"/>
          <w:szCs w:val="28"/>
          <w:lang w:eastAsia="en-US"/>
        </w:rPr>
        <w:t xml:space="preserve">тствии с распоряжением Правительства Российской Федерации от 30 сентября 2019 года № 2247-р генеральным подрядчиком </w:t>
      </w:r>
      <w:r>
        <w:rPr>
          <w:iCs/>
          <w:color w:val="111111"/>
          <w:szCs w:val="28"/>
          <w:lang w:eastAsia="en-US"/>
        </w:rPr>
        <w:t xml:space="preserve">строительства объектов является </w:t>
      </w:r>
      <w:r>
        <w:rPr>
          <w:bCs/>
          <w:iCs/>
          <w:color w:val="111111"/>
          <w:szCs w:val="28"/>
          <w:lang w:eastAsia="en-US"/>
        </w:rPr>
        <w:t xml:space="preserve">ФГУП «ГВСУ №4» Министерства обороны Российской Федерации, </w:t>
      </w:r>
      <w:r>
        <w:rPr>
          <w:color w:val="auto"/>
          <w:szCs w:val="28"/>
        </w:rPr>
        <w:t>которым заключены субподряды с 11 организациями.</w:t>
      </w:r>
    </w:p>
    <w:p w14:paraId="4A1FBF56" w14:textId="77777777" w:rsidR="005078C0" w:rsidRDefault="00024810" w:rsidP="0044091C">
      <w:pPr>
        <w:tabs>
          <w:tab w:val="left" w:pos="-6521"/>
          <w:tab w:val="left" w:pos="993"/>
          <w:tab w:val="left" w:pos="1276"/>
        </w:tabs>
        <w:spacing w:after="0" w:line="240" w:lineRule="auto"/>
        <w:ind w:left="0" w:firstLine="709"/>
        <w:contextualSpacing/>
        <w:rPr>
          <w:bCs/>
          <w:iCs/>
          <w:color w:val="auto"/>
          <w:szCs w:val="28"/>
        </w:rPr>
      </w:pPr>
      <w:r>
        <w:rPr>
          <w:color w:val="auto"/>
          <w:szCs w:val="28"/>
        </w:rPr>
        <w:t>Р</w:t>
      </w:r>
      <w:r w:rsidR="008D1121" w:rsidRPr="008D1121">
        <w:rPr>
          <w:color w:val="auto"/>
          <w:szCs w:val="28"/>
        </w:rPr>
        <w:t xml:space="preserve">азработана ПСД </w:t>
      </w:r>
      <w:r w:rsidR="008D1121" w:rsidRPr="008D1121">
        <w:rPr>
          <w:bCs/>
          <w:iCs/>
          <w:color w:val="auto"/>
          <w:szCs w:val="28"/>
        </w:rPr>
        <w:t>и получены положительные заключения по результатам государственной экспертизы</w:t>
      </w:r>
      <w:r>
        <w:rPr>
          <w:bCs/>
          <w:iCs/>
          <w:color w:val="auto"/>
          <w:szCs w:val="28"/>
        </w:rPr>
        <w:t xml:space="preserve"> по</w:t>
      </w:r>
      <w:r w:rsidR="008D1121" w:rsidRPr="008D1121">
        <w:rPr>
          <w:bCs/>
          <w:iCs/>
          <w:color w:val="auto"/>
          <w:szCs w:val="28"/>
        </w:rPr>
        <w:t xml:space="preserve"> 33 объект</w:t>
      </w:r>
      <w:r>
        <w:rPr>
          <w:bCs/>
          <w:iCs/>
          <w:color w:val="auto"/>
          <w:szCs w:val="28"/>
        </w:rPr>
        <w:t>ам</w:t>
      </w:r>
      <w:r w:rsidR="0044091C">
        <w:rPr>
          <w:bCs/>
          <w:iCs/>
          <w:color w:val="auto"/>
          <w:szCs w:val="28"/>
        </w:rPr>
        <w:t>. П</w:t>
      </w:r>
      <w:r w:rsidR="009A7C3A">
        <w:rPr>
          <w:bCs/>
          <w:iCs/>
          <w:color w:val="auto"/>
          <w:szCs w:val="28"/>
        </w:rPr>
        <w:t xml:space="preserve">о 2 объектам, срок ввода которых определен на 1 декабря 2020 года, </w:t>
      </w:r>
      <w:r w:rsidR="008D1121" w:rsidRPr="008D1121">
        <w:rPr>
          <w:bCs/>
          <w:iCs/>
          <w:color w:val="auto"/>
          <w:szCs w:val="28"/>
        </w:rPr>
        <w:t>заключени</w:t>
      </w:r>
      <w:r w:rsidR="007811E8">
        <w:rPr>
          <w:bCs/>
          <w:iCs/>
          <w:color w:val="auto"/>
          <w:szCs w:val="28"/>
        </w:rPr>
        <w:t>е</w:t>
      </w:r>
      <w:r w:rsidR="008D1121" w:rsidRPr="008D1121">
        <w:rPr>
          <w:bCs/>
          <w:iCs/>
          <w:color w:val="auto"/>
          <w:szCs w:val="28"/>
        </w:rPr>
        <w:t xml:space="preserve"> экспертизы ПСД </w:t>
      </w:r>
      <w:r>
        <w:rPr>
          <w:bCs/>
          <w:iCs/>
          <w:color w:val="auto"/>
          <w:szCs w:val="28"/>
        </w:rPr>
        <w:t xml:space="preserve">отсутствует (детсад на 120 мест </w:t>
      </w:r>
      <w:r w:rsidR="007811E8">
        <w:rPr>
          <w:bCs/>
          <w:iCs/>
          <w:color w:val="auto"/>
          <w:szCs w:val="28"/>
        </w:rPr>
        <w:t xml:space="preserve">(60 ясельных) </w:t>
      </w:r>
      <w:r>
        <w:rPr>
          <w:bCs/>
          <w:iCs/>
          <w:color w:val="auto"/>
          <w:szCs w:val="28"/>
        </w:rPr>
        <w:t xml:space="preserve">в г. Хасавюрт в МКР «Олимпийский», детсад </w:t>
      </w:r>
      <w:r w:rsidR="007811E8">
        <w:rPr>
          <w:bCs/>
          <w:iCs/>
          <w:color w:val="auto"/>
          <w:szCs w:val="28"/>
        </w:rPr>
        <w:t xml:space="preserve">на 120 </w:t>
      </w:r>
      <w:r w:rsidR="007811E8">
        <w:rPr>
          <w:bCs/>
          <w:iCs/>
          <w:color w:val="auto"/>
          <w:szCs w:val="28"/>
        </w:rPr>
        <w:lastRenderedPageBreak/>
        <w:t xml:space="preserve">ясельных мест в с. Унцукуль </w:t>
      </w:r>
      <w:proofErr w:type="spellStart"/>
      <w:r w:rsidR="007811E8">
        <w:rPr>
          <w:bCs/>
          <w:iCs/>
          <w:color w:val="auto"/>
          <w:szCs w:val="28"/>
        </w:rPr>
        <w:t>Унцукульского</w:t>
      </w:r>
      <w:proofErr w:type="spellEnd"/>
      <w:r w:rsidR="007811E8">
        <w:rPr>
          <w:bCs/>
          <w:iCs/>
          <w:color w:val="auto"/>
          <w:szCs w:val="28"/>
        </w:rPr>
        <w:t xml:space="preserve"> района).</w:t>
      </w:r>
      <w:r w:rsidR="009A7C3A">
        <w:rPr>
          <w:bCs/>
          <w:iCs/>
          <w:color w:val="auto"/>
          <w:szCs w:val="28"/>
        </w:rPr>
        <w:t xml:space="preserve"> Плановая дата получения заключения экспертизы ПСД – июль 2020 года. </w:t>
      </w:r>
    </w:p>
    <w:p w14:paraId="20DAC2B8" w14:textId="729E9DFC" w:rsidR="0044091C" w:rsidRDefault="009A7C3A" w:rsidP="0044091C">
      <w:pPr>
        <w:tabs>
          <w:tab w:val="left" w:pos="-6521"/>
          <w:tab w:val="left" w:pos="993"/>
          <w:tab w:val="left" w:pos="1276"/>
        </w:tabs>
        <w:spacing w:after="0" w:line="240" w:lineRule="auto"/>
        <w:ind w:left="0" w:firstLine="709"/>
        <w:contextualSpacing/>
        <w:rPr>
          <w:bCs/>
          <w:iCs/>
          <w:color w:val="auto"/>
          <w:szCs w:val="28"/>
        </w:rPr>
      </w:pPr>
      <w:r>
        <w:rPr>
          <w:bCs/>
          <w:iCs/>
          <w:color w:val="auto"/>
          <w:szCs w:val="28"/>
        </w:rPr>
        <w:t xml:space="preserve">По 4 объектам строительства отсутствует разрешение на строительство. По 5 объектам акты приема – передачи строительной площадки не оформлены. </w:t>
      </w:r>
      <w:r w:rsidR="007811E8">
        <w:rPr>
          <w:bCs/>
          <w:iCs/>
          <w:color w:val="auto"/>
          <w:szCs w:val="28"/>
        </w:rPr>
        <w:t xml:space="preserve"> </w:t>
      </w:r>
    </w:p>
    <w:p w14:paraId="57D69941" w14:textId="47D8943D" w:rsidR="00AC6D8C" w:rsidRPr="00AC6D8C" w:rsidRDefault="00AC6D8C" w:rsidP="00AC6D8C">
      <w:pPr>
        <w:tabs>
          <w:tab w:val="left" w:pos="-6521"/>
          <w:tab w:val="left" w:pos="993"/>
          <w:tab w:val="left" w:pos="1276"/>
        </w:tabs>
        <w:spacing w:after="0" w:line="240" w:lineRule="auto"/>
        <w:ind w:left="0" w:firstLine="709"/>
        <w:contextualSpacing/>
        <w:rPr>
          <w:bCs/>
          <w:iCs/>
          <w:color w:val="auto"/>
        </w:rPr>
      </w:pPr>
      <w:r w:rsidRPr="00AC6D8C">
        <w:rPr>
          <w:bCs/>
          <w:iCs/>
          <w:color w:val="auto"/>
        </w:rPr>
        <w:t xml:space="preserve">На реализацию мероприятия предусмотрены бюджетные средства в сумме </w:t>
      </w:r>
      <w:r>
        <w:rPr>
          <w:bCs/>
          <w:iCs/>
          <w:color w:val="auto"/>
        </w:rPr>
        <w:t>5 922,3</w:t>
      </w:r>
      <w:r w:rsidRPr="00AC6D8C">
        <w:rPr>
          <w:bCs/>
          <w:iCs/>
          <w:color w:val="auto"/>
        </w:rPr>
        <w:t xml:space="preserve"> млн рублей (в том числе средства федерального бюджета – </w:t>
      </w:r>
      <w:r>
        <w:rPr>
          <w:bCs/>
          <w:iCs/>
          <w:color w:val="auto"/>
        </w:rPr>
        <w:t>5 150,1</w:t>
      </w:r>
      <w:r w:rsidRPr="00AC6D8C">
        <w:rPr>
          <w:bCs/>
          <w:iCs/>
          <w:color w:val="auto"/>
        </w:rPr>
        <w:t xml:space="preserve"> млн рублей</w:t>
      </w:r>
      <w:r w:rsidR="005078C0">
        <w:rPr>
          <w:bCs/>
          <w:iCs/>
          <w:color w:val="auto"/>
        </w:rPr>
        <w:t xml:space="preserve"> и </w:t>
      </w:r>
      <w:r w:rsidRPr="00AC6D8C">
        <w:rPr>
          <w:bCs/>
          <w:iCs/>
          <w:color w:val="auto"/>
        </w:rPr>
        <w:t xml:space="preserve">республиканского бюджета – </w:t>
      </w:r>
      <w:r>
        <w:rPr>
          <w:bCs/>
          <w:iCs/>
          <w:color w:val="auto"/>
        </w:rPr>
        <w:t>772,3</w:t>
      </w:r>
      <w:r w:rsidRPr="00AC6D8C">
        <w:rPr>
          <w:bCs/>
          <w:iCs/>
          <w:color w:val="auto"/>
        </w:rPr>
        <w:t xml:space="preserve"> млн рублей). </w:t>
      </w:r>
    </w:p>
    <w:p w14:paraId="5C9A1297" w14:textId="5ABBBE67" w:rsidR="007F0CAF" w:rsidRDefault="00AC6D8C" w:rsidP="00AC6D8C">
      <w:pPr>
        <w:tabs>
          <w:tab w:val="left" w:pos="-6521"/>
          <w:tab w:val="left" w:pos="993"/>
          <w:tab w:val="left" w:pos="1276"/>
        </w:tabs>
        <w:spacing w:after="0" w:line="240" w:lineRule="auto"/>
        <w:ind w:left="0" w:firstLine="709"/>
        <w:contextualSpacing/>
        <w:rPr>
          <w:bCs/>
          <w:iCs/>
          <w:color w:val="auto"/>
        </w:rPr>
      </w:pPr>
      <w:r w:rsidRPr="007F0CAF">
        <w:rPr>
          <w:bCs/>
          <w:iCs/>
          <w:color w:val="auto"/>
        </w:rPr>
        <w:t>По состоянию на 1 июля 2020 года профинансировано 2 028,1 млн рублей</w:t>
      </w:r>
      <w:r w:rsidR="005078C0">
        <w:rPr>
          <w:bCs/>
          <w:iCs/>
          <w:color w:val="auto"/>
        </w:rPr>
        <w:t>,</w:t>
      </w:r>
      <w:r w:rsidRPr="007F0CAF">
        <w:rPr>
          <w:bCs/>
          <w:iCs/>
          <w:color w:val="auto"/>
        </w:rPr>
        <w:t xml:space="preserve"> или 34,2 % от утвержденных назначений (5</w:t>
      </w:r>
      <w:r w:rsidR="002D01EF">
        <w:rPr>
          <w:bCs/>
          <w:iCs/>
          <w:color w:val="auto"/>
        </w:rPr>
        <w:t> 922,3</w:t>
      </w:r>
      <w:r w:rsidRPr="007F0CAF">
        <w:rPr>
          <w:bCs/>
          <w:iCs/>
          <w:color w:val="auto"/>
        </w:rPr>
        <w:t xml:space="preserve"> млн рублей). Авансирование проводимых работ составило 1</w:t>
      </w:r>
      <w:r w:rsidR="002D01EF">
        <w:rPr>
          <w:bCs/>
          <w:iCs/>
          <w:color w:val="auto"/>
        </w:rPr>
        <w:t> </w:t>
      </w:r>
      <w:r w:rsidRPr="007F0CAF">
        <w:rPr>
          <w:bCs/>
          <w:iCs/>
          <w:color w:val="auto"/>
        </w:rPr>
        <w:t>309</w:t>
      </w:r>
      <w:r w:rsidR="002D01EF">
        <w:rPr>
          <w:bCs/>
          <w:iCs/>
          <w:color w:val="auto"/>
        </w:rPr>
        <w:t>,0</w:t>
      </w:r>
      <w:r w:rsidRPr="007F0CAF">
        <w:rPr>
          <w:bCs/>
          <w:iCs/>
          <w:color w:val="auto"/>
        </w:rPr>
        <w:t xml:space="preserve"> млн рублей. </w:t>
      </w:r>
    </w:p>
    <w:p w14:paraId="672EEFFB" w14:textId="607A8EAB" w:rsidR="00911285" w:rsidRPr="00FF1A46" w:rsidRDefault="00AC6D8C" w:rsidP="0044091C">
      <w:pPr>
        <w:tabs>
          <w:tab w:val="left" w:pos="-6521"/>
          <w:tab w:val="left" w:pos="993"/>
          <w:tab w:val="left" w:pos="1276"/>
        </w:tabs>
        <w:spacing w:after="0" w:line="240" w:lineRule="auto"/>
        <w:ind w:left="0" w:firstLine="709"/>
        <w:contextualSpacing/>
        <w:rPr>
          <w:rFonts w:eastAsia="Calibri"/>
          <w:color w:val="auto"/>
          <w:szCs w:val="28"/>
        </w:rPr>
      </w:pPr>
      <w:r w:rsidRPr="00FF1A46">
        <w:rPr>
          <w:color w:val="auto"/>
        </w:rPr>
        <w:t xml:space="preserve">По состоянию на 1 июля 2020 года </w:t>
      </w:r>
      <w:r w:rsidRPr="00FF1A46">
        <w:rPr>
          <w:bCs/>
          <w:iCs/>
          <w:color w:val="auto"/>
        </w:rPr>
        <w:t xml:space="preserve">на </w:t>
      </w:r>
      <w:r w:rsidR="00FF1A46" w:rsidRPr="00FF1A46">
        <w:rPr>
          <w:bCs/>
          <w:iCs/>
          <w:color w:val="auto"/>
        </w:rPr>
        <w:t>3</w:t>
      </w:r>
      <w:r w:rsidR="00434E73">
        <w:rPr>
          <w:bCs/>
          <w:iCs/>
          <w:color w:val="auto"/>
        </w:rPr>
        <w:t>3</w:t>
      </w:r>
      <w:r w:rsidR="000219FF" w:rsidRPr="00FF1A46">
        <w:rPr>
          <w:bCs/>
          <w:iCs/>
          <w:color w:val="auto"/>
        </w:rPr>
        <w:t xml:space="preserve"> </w:t>
      </w:r>
      <w:r w:rsidRPr="00FF1A46">
        <w:rPr>
          <w:bCs/>
          <w:iCs/>
          <w:color w:val="auto"/>
        </w:rPr>
        <w:t>объектах</w:t>
      </w:r>
      <w:r w:rsidR="00C23D17">
        <w:rPr>
          <w:bCs/>
          <w:iCs/>
          <w:color w:val="auto"/>
        </w:rPr>
        <w:t xml:space="preserve">, запланированных построить в 2020 году, </w:t>
      </w:r>
      <w:r w:rsidRPr="00FF1A46">
        <w:rPr>
          <w:bCs/>
          <w:iCs/>
          <w:color w:val="auto"/>
        </w:rPr>
        <w:t>ведутся строительно-монтажные работы</w:t>
      </w:r>
      <w:r w:rsidR="00871050" w:rsidRPr="00FF1A46">
        <w:rPr>
          <w:bCs/>
          <w:iCs/>
          <w:color w:val="auto"/>
        </w:rPr>
        <w:t>.</w:t>
      </w:r>
      <w:r w:rsidRPr="00FF1A46">
        <w:rPr>
          <w:bCs/>
          <w:iCs/>
          <w:color w:val="auto"/>
        </w:rPr>
        <w:t xml:space="preserve"> Техническая готовность по </w:t>
      </w:r>
      <w:r w:rsidR="00FF1A46" w:rsidRPr="00FF1A46">
        <w:rPr>
          <w:bCs/>
          <w:iCs/>
          <w:color w:val="auto"/>
        </w:rPr>
        <w:t>26</w:t>
      </w:r>
      <w:r w:rsidRPr="00FF1A46">
        <w:rPr>
          <w:bCs/>
          <w:iCs/>
          <w:color w:val="auto"/>
        </w:rPr>
        <w:t xml:space="preserve"> объектам</w:t>
      </w:r>
      <w:r w:rsidR="00FF1A46" w:rsidRPr="00FF1A46">
        <w:rPr>
          <w:bCs/>
          <w:iCs/>
          <w:color w:val="auto"/>
        </w:rPr>
        <w:t>,</w:t>
      </w:r>
      <w:r w:rsidRPr="00FF1A46">
        <w:rPr>
          <w:bCs/>
          <w:iCs/>
          <w:color w:val="auto"/>
        </w:rPr>
        <w:t xml:space="preserve"> </w:t>
      </w:r>
      <w:r w:rsidR="00FF1A46" w:rsidRPr="00FF1A46">
        <w:rPr>
          <w:bCs/>
          <w:iCs/>
          <w:color w:val="auto"/>
        </w:rPr>
        <w:t xml:space="preserve">или 70 % от общего количества, </w:t>
      </w:r>
      <w:r w:rsidRPr="00FF1A46">
        <w:rPr>
          <w:bCs/>
          <w:iCs/>
          <w:color w:val="auto"/>
        </w:rPr>
        <w:t xml:space="preserve">составляет до 20 %, по </w:t>
      </w:r>
      <w:r w:rsidR="00FF1A46" w:rsidRPr="00FF1A46">
        <w:rPr>
          <w:bCs/>
          <w:iCs/>
          <w:color w:val="auto"/>
        </w:rPr>
        <w:t>5</w:t>
      </w:r>
      <w:r w:rsidRPr="00FF1A46">
        <w:rPr>
          <w:bCs/>
          <w:iCs/>
          <w:color w:val="auto"/>
        </w:rPr>
        <w:t xml:space="preserve"> объектам – </w:t>
      </w:r>
      <w:r w:rsidR="00FF1A46" w:rsidRPr="00FF1A46">
        <w:rPr>
          <w:bCs/>
          <w:iCs/>
          <w:color w:val="auto"/>
        </w:rPr>
        <w:t>до 45 %, по 6</w:t>
      </w:r>
      <w:r w:rsidRPr="00FF1A46">
        <w:rPr>
          <w:bCs/>
          <w:iCs/>
          <w:color w:val="auto"/>
        </w:rPr>
        <w:t xml:space="preserve"> объектам </w:t>
      </w:r>
      <w:r w:rsidR="00FF1A46" w:rsidRPr="00FF1A46">
        <w:rPr>
          <w:bCs/>
          <w:iCs/>
          <w:color w:val="auto"/>
        </w:rPr>
        <w:t>–</w:t>
      </w:r>
      <w:r w:rsidRPr="00FF1A46">
        <w:rPr>
          <w:bCs/>
          <w:iCs/>
          <w:color w:val="auto"/>
        </w:rPr>
        <w:t xml:space="preserve"> </w:t>
      </w:r>
      <w:r w:rsidR="00FF1A46" w:rsidRPr="00FF1A46">
        <w:rPr>
          <w:bCs/>
          <w:iCs/>
          <w:color w:val="auto"/>
        </w:rPr>
        <w:t xml:space="preserve">техническая готовность нулевая. </w:t>
      </w:r>
      <w:r w:rsidR="00911285" w:rsidRPr="00FF1A46">
        <w:rPr>
          <w:rFonts w:eastAsia="Calibri"/>
          <w:color w:val="auto"/>
          <w:szCs w:val="28"/>
        </w:rPr>
        <w:t xml:space="preserve">По </w:t>
      </w:r>
      <w:r w:rsidR="000219FF" w:rsidRPr="00FF1A46">
        <w:rPr>
          <w:rFonts w:eastAsia="Calibri"/>
          <w:color w:val="auto"/>
          <w:szCs w:val="28"/>
        </w:rPr>
        <w:t>2</w:t>
      </w:r>
      <w:r w:rsidR="00911285" w:rsidRPr="00FF1A46">
        <w:rPr>
          <w:rFonts w:eastAsia="Calibri"/>
          <w:color w:val="auto"/>
          <w:szCs w:val="28"/>
        </w:rPr>
        <w:t xml:space="preserve"> объектам работы не ведутся, в том числе</w:t>
      </w:r>
      <w:r w:rsidR="0044091C" w:rsidRPr="00FF1A46">
        <w:rPr>
          <w:rFonts w:eastAsia="Calibri"/>
          <w:color w:val="auto"/>
          <w:szCs w:val="28"/>
        </w:rPr>
        <w:t xml:space="preserve"> в связи</w:t>
      </w:r>
      <w:r w:rsidR="00911285" w:rsidRPr="00FF1A46">
        <w:rPr>
          <w:rFonts w:eastAsia="Calibri"/>
          <w:color w:val="auto"/>
          <w:szCs w:val="28"/>
        </w:rPr>
        <w:t>:</w:t>
      </w:r>
    </w:p>
    <w:p w14:paraId="3FE1E3E8" w14:textId="77777777" w:rsidR="000219FF" w:rsidRPr="00FF1A46" w:rsidRDefault="000219FF" w:rsidP="000219FF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 w:rsidRPr="00FF1A46">
        <w:rPr>
          <w:rFonts w:eastAsia="Calibri"/>
          <w:color w:val="auto"/>
          <w:szCs w:val="28"/>
        </w:rPr>
        <w:t xml:space="preserve">- с несогласием жителей в селении </w:t>
      </w:r>
      <w:proofErr w:type="spellStart"/>
      <w:r w:rsidRPr="00FF1A46">
        <w:rPr>
          <w:rFonts w:eastAsia="Calibri"/>
          <w:color w:val="auto"/>
          <w:szCs w:val="28"/>
        </w:rPr>
        <w:t>Уллуая</w:t>
      </w:r>
      <w:proofErr w:type="spellEnd"/>
      <w:r w:rsidRPr="00FF1A46">
        <w:rPr>
          <w:rFonts w:eastAsia="Calibri"/>
          <w:color w:val="auto"/>
          <w:szCs w:val="28"/>
        </w:rPr>
        <w:t xml:space="preserve"> </w:t>
      </w:r>
      <w:proofErr w:type="spellStart"/>
      <w:r w:rsidRPr="00FF1A46">
        <w:rPr>
          <w:rFonts w:eastAsia="Calibri"/>
          <w:color w:val="auto"/>
          <w:szCs w:val="28"/>
        </w:rPr>
        <w:t>Левашинского</w:t>
      </w:r>
      <w:proofErr w:type="spellEnd"/>
      <w:r w:rsidRPr="00FF1A46">
        <w:rPr>
          <w:rFonts w:eastAsia="Calibri"/>
          <w:color w:val="auto"/>
          <w:szCs w:val="28"/>
        </w:rPr>
        <w:t xml:space="preserve"> района приостановлено строительство детского сада на 250 мест;</w:t>
      </w:r>
    </w:p>
    <w:p w14:paraId="0EB969CC" w14:textId="6F8451E0" w:rsidR="00911285" w:rsidRPr="00FF1A46" w:rsidRDefault="00911285" w:rsidP="0044091C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 w:rsidRPr="00FF1A46">
        <w:rPr>
          <w:rFonts w:eastAsia="Calibri"/>
          <w:color w:val="auto"/>
          <w:szCs w:val="28"/>
        </w:rPr>
        <w:t xml:space="preserve">- </w:t>
      </w:r>
      <w:r w:rsidR="0044091C" w:rsidRPr="00FF1A46">
        <w:rPr>
          <w:rFonts w:eastAsia="Calibri"/>
          <w:color w:val="auto"/>
          <w:szCs w:val="28"/>
        </w:rPr>
        <w:t xml:space="preserve">с </w:t>
      </w:r>
      <w:r w:rsidRPr="00FF1A46">
        <w:rPr>
          <w:rFonts w:eastAsia="Calibri"/>
          <w:color w:val="auto"/>
          <w:szCs w:val="28"/>
        </w:rPr>
        <w:t xml:space="preserve">отсутствием </w:t>
      </w:r>
      <w:r w:rsidR="002E4867" w:rsidRPr="00FF1A46">
        <w:rPr>
          <w:rFonts w:eastAsia="Calibri"/>
          <w:color w:val="auto"/>
          <w:szCs w:val="28"/>
        </w:rPr>
        <w:t>ПСД</w:t>
      </w:r>
      <w:r w:rsidRPr="00FF1A46">
        <w:rPr>
          <w:rFonts w:eastAsia="Calibri"/>
          <w:color w:val="auto"/>
          <w:szCs w:val="28"/>
        </w:rPr>
        <w:t xml:space="preserve"> и разрешения на строительство в г.</w:t>
      </w:r>
      <w:r w:rsidR="000219FF" w:rsidRPr="00FF1A46">
        <w:rPr>
          <w:rFonts w:eastAsia="Calibri"/>
          <w:color w:val="auto"/>
          <w:szCs w:val="28"/>
        </w:rPr>
        <w:t xml:space="preserve"> Хасавюрт </w:t>
      </w:r>
      <w:r w:rsidR="00621ADA" w:rsidRPr="00FF1A46">
        <w:rPr>
          <w:rFonts w:eastAsia="Calibri"/>
          <w:color w:val="auto"/>
          <w:szCs w:val="28"/>
        </w:rPr>
        <w:t xml:space="preserve">(МКР </w:t>
      </w:r>
      <w:r w:rsidR="000219FF" w:rsidRPr="00FF1A46">
        <w:rPr>
          <w:rFonts w:eastAsia="Calibri"/>
          <w:color w:val="auto"/>
          <w:szCs w:val="28"/>
        </w:rPr>
        <w:t>«Олимпийский»</w:t>
      </w:r>
      <w:r w:rsidRPr="00FF1A46">
        <w:rPr>
          <w:rFonts w:eastAsia="Calibri"/>
          <w:color w:val="auto"/>
          <w:szCs w:val="28"/>
        </w:rPr>
        <w:t xml:space="preserve">) </w:t>
      </w:r>
      <w:r w:rsidR="000219FF" w:rsidRPr="00FF1A46">
        <w:rPr>
          <w:rFonts w:eastAsia="Calibri"/>
          <w:color w:val="auto"/>
          <w:szCs w:val="28"/>
        </w:rPr>
        <w:t xml:space="preserve">строительство </w:t>
      </w:r>
      <w:r w:rsidR="00621ADA" w:rsidRPr="00FF1A46">
        <w:rPr>
          <w:rFonts w:eastAsia="Calibri"/>
          <w:color w:val="auto"/>
          <w:szCs w:val="28"/>
        </w:rPr>
        <w:t xml:space="preserve">детского сада на </w:t>
      </w:r>
      <w:r w:rsidR="000219FF" w:rsidRPr="00FF1A46">
        <w:rPr>
          <w:rFonts w:eastAsia="Calibri"/>
          <w:color w:val="auto"/>
          <w:szCs w:val="28"/>
        </w:rPr>
        <w:t>1</w:t>
      </w:r>
      <w:r w:rsidR="00621ADA" w:rsidRPr="00FF1A46">
        <w:rPr>
          <w:rFonts w:eastAsia="Calibri"/>
          <w:color w:val="auto"/>
          <w:szCs w:val="28"/>
        </w:rPr>
        <w:t>20 мест</w:t>
      </w:r>
      <w:r w:rsidR="000219FF" w:rsidRPr="00FF1A46">
        <w:rPr>
          <w:rFonts w:eastAsia="Calibri"/>
          <w:color w:val="auto"/>
          <w:szCs w:val="28"/>
        </w:rPr>
        <w:t xml:space="preserve"> </w:t>
      </w:r>
      <w:r w:rsidRPr="00FF1A46">
        <w:rPr>
          <w:rFonts w:eastAsia="Calibri"/>
          <w:color w:val="auto"/>
          <w:szCs w:val="28"/>
        </w:rPr>
        <w:t>не начато;</w:t>
      </w:r>
    </w:p>
    <w:p w14:paraId="252E907D" w14:textId="6C6A41EF" w:rsidR="00434DC0" w:rsidRPr="00C23D17" w:rsidRDefault="00121627" w:rsidP="0044091C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bookmarkStart w:id="10" w:name="_Hlk45118903"/>
      <w:r w:rsidRPr="00C23D17">
        <w:rPr>
          <w:rFonts w:eastAsia="Calibri"/>
          <w:color w:val="auto"/>
          <w:szCs w:val="28"/>
        </w:rPr>
        <w:t>Сроки окончания строительства объектов</w:t>
      </w:r>
      <w:r w:rsidR="00FD52C2" w:rsidRPr="00C23D17">
        <w:rPr>
          <w:rFonts w:eastAsia="Calibri"/>
          <w:color w:val="auto"/>
          <w:szCs w:val="28"/>
        </w:rPr>
        <w:t xml:space="preserve">, запланированных </w:t>
      </w:r>
      <w:r w:rsidR="00E37AD1">
        <w:rPr>
          <w:rFonts w:eastAsia="Calibri"/>
          <w:color w:val="auto"/>
          <w:szCs w:val="28"/>
        </w:rPr>
        <w:t xml:space="preserve">к вводу </w:t>
      </w:r>
      <w:r w:rsidR="00FD52C2" w:rsidRPr="00C23D17">
        <w:rPr>
          <w:rFonts w:eastAsia="Calibri"/>
          <w:color w:val="auto"/>
          <w:szCs w:val="28"/>
        </w:rPr>
        <w:t xml:space="preserve">в 2020 году, </w:t>
      </w:r>
      <w:r w:rsidRPr="00C23D17">
        <w:rPr>
          <w:rFonts w:eastAsia="Calibri"/>
          <w:color w:val="auto"/>
          <w:szCs w:val="28"/>
        </w:rPr>
        <w:t xml:space="preserve">определены </w:t>
      </w:r>
      <w:r w:rsidR="00FD52C2" w:rsidRPr="00C23D17">
        <w:rPr>
          <w:rFonts w:eastAsia="Calibri"/>
          <w:color w:val="auto"/>
          <w:szCs w:val="28"/>
        </w:rPr>
        <w:t xml:space="preserve">в </w:t>
      </w:r>
      <w:r w:rsidR="00A220D7" w:rsidRPr="00C23D17">
        <w:rPr>
          <w:rFonts w:eastAsia="Calibri"/>
          <w:color w:val="auto"/>
          <w:szCs w:val="28"/>
        </w:rPr>
        <w:t>сентябре 2020 года (5 объектов</w:t>
      </w:r>
      <w:r w:rsidR="00FD52C2" w:rsidRPr="00C23D17">
        <w:rPr>
          <w:rFonts w:eastAsia="Calibri"/>
          <w:color w:val="auto"/>
          <w:szCs w:val="28"/>
        </w:rPr>
        <w:t xml:space="preserve">) и </w:t>
      </w:r>
      <w:r w:rsidRPr="00C23D17">
        <w:rPr>
          <w:rFonts w:eastAsia="Calibri"/>
          <w:color w:val="auto"/>
          <w:szCs w:val="28"/>
        </w:rPr>
        <w:t xml:space="preserve">в </w:t>
      </w:r>
      <w:r w:rsidR="00FD52C2" w:rsidRPr="00C23D17">
        <w:rPr>
          <w:rFonts w:eastAsia="Calibri"/>
          <w:color w:val="auto"/>
          <w:szCs w:val="28"/>
        </w:rPr>
        <w:t>декабре</w:t>
      </w:r>
      <w:r w:rsidRPr="00C23D17">
        <w:rPr>
          <w:rFonts w:eastAsia="Calibri"/>
          <w:color w:val="auto"/>
          <w:szCs w:val="28"/>
        </w:rPr>
        <w:t xml:space="preserve"> 2020 года.</w:t>
      </w:r>
      <w:r w:rsidR="00A220D7" w:rsidRPr="00C23D17">
        <w:rPr>
          <w:rFonts w:eastAsia="Calibri"/>
          <w:color w:val="auto"/>
          <w:szCs w:val="28"/>
        </w:rPr>
        <w:t xml:space="preserve"> По 5 объектам, запланированным построить в сентябре 2020 года</w:t>
      </w:r>
      <w:r w:rsidR="00191A5A">
        <w:rPr>
          <w:rFonts w:eastAsia="Calibri"/>
          <w:color w:val="auto"/>
          <w:szCs w:val="28"/>
        </w:rPr>
        <w:t>,</w:t>
      </w:r>
      <w:r w:rsidR="00A220D7" w:rsidRPr="00C23D17">
        <w:rPr>
          <w:rFonts w:eastAsia="Calibri"/>
          <w:color w:val="auto"/>
          <w:szCs w:val="28"/>
        </w:rPr>
        <w:t xml:space="preserve"> техни</w:t>
      </w:r>
      <w:r w:rsidR="00C23D17" w:rsidRPr="00C23D17">
        <w:rPr>
          <w:rFonts w:eastAsia="Calibri"/>
          <w:color w:val="auto"/>
          <w:szCs w:val="28"/>
        </w:rPr>
        <w:t>ческая готовность составляет от 15 % до 47 %.</w:t>
      </w:r>
      <w:r w:rsidRPr="00C23D17">
        <w:rPr>
          <w:rFonts w:eastAsia="Calibri"/>
          <w:color w:val="auto"/>
          <w:szCs w:val="28"/>
        </w:rPr>
        <w:t xml:space="preserve"> </w:t>
      </w:r>
    </w:p>
    <w:bookmarkEnd w:id="10"/>
    <w:p w14:paraId="56FD4557" w14:textId="7D47F21E" w:rsidR="00FD52C2" w:rsidRPr="00C23D17" w:rsidRDefault="00FD52C2" w:rsidP="00FD52C2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 w:rsidRPr="00C23D17">
        <w:rPr>
          <w:rFonts w:eastAsia="Calibri"/>
          <w:color w:val="auto"/>
          <w:szCs w:val="28"/>
        </w:rPr>
        <w:t xml:space="preserve">По </w:t>
      </w:r>
      <w:r w:rsidR="00C23D17" w:rsidRPr="00C23D17">
        <w:rPr>
          <w:rFonts w:eastAsia="Calibri"/>
          <w:color w:val="auto"/>
          <w:szCs w:val="28"/>
        </w:rPr>
        <w:t>детсад</w:t>
      </w:r>
      <w:r w:rsidR="00434E73">
        <w:rPr>
          <w:rFonts w:eastAsia="Calibri"/>
          <w:color w:val="auto"/>
          <w:szCs w:val="28"/>
        </w:rPr>
        <w:t>ам</w:t>
      </w:r>
      <w:r w:rsidR="00C23D17" w:rsidRPr="00C23D17">
        <w:rPr>
          <w:rFonts w:eastAsia="Calibri"/>
          <w:color w:val="auto"/>
          <w:szCs w:val="28"/>
        </w:rPr>
        <w:t xml:space="preserve"> в с. Тарумовка </w:t>
      </w:r>
      <w:proofErr w:type="spellStart"/>
      <w:r w:rsidR="00434E73">
        <w:rPr>
          <w:rFonts w:eastAsia="Calibri"/>
          <w:color w:val="auto"/>
          <w:szCs w:val="28"/>
        </w:rPr>
        <w:t>Тарумовский</w:t>
      </w:r>
      <w:proofErr w:type="spellEnd"/>
      <w:r w:rsidR="00434E73">
        <w:rPr>
          <w:rFonts w:eastAsia="Calibri"/>
          <w:color w:val="auto"/>
          <w:szCs w:val="28"/>
        </w:rPr>
        <w:t xml:space="preserve"> район </w:t>
      </w:r>
      <w:r w:rsidR="00C23D17" w:rsidRPr="00C23D17">
        <w:rPr>
          <w:rFonts w:eastAsia="Calibri"/>
          <w:color w:val="auto"/>
          <w:szCs w:val="28"/>
        </w:rPr>
        <w:t>на 200 мест</w:t>
      </w:r>
      <w:r w:rsidRPr="00C23D17">
        <w:rPr>
          <w:rFonts w:eastAsia="Calibri"/>
          <w:color w:val="auto"/>
          <w:szCs w:val="28"/>
        </w:rPr>
        <w:t>,</w:t>
      </w:r>
      <w:r w:rsidR="00434E73">
        <w:rPr>
          <w:rFonts w:eastAsia="Calibri"/>
          <w:color w:val="auto"/>
          <w:szCs w:val="28"/>
        </w:rPr>
        <w:t xml:space="preserve"> с. Куруш Хасавюртовского района на 200 мест,</w:t>
      </w:r>
      <w:r w:rsidRPr="00C23D17">
        <w:rPr>
          <w:rFonts w:eastAsia="Calibri"/>
          <w:color w:val="auto"/>
          <w:szCs w:val="28"/>
        </w:rPr>
        <w:t xml:space="preserve"> запланированным к вводу в экс</w:t>
      </w:r>
      <w:r w:rsidR="00C23D17" w:rsidRPr="00C23D17">
        <w:rPr>
          <w:rFonts w:eastAsia="Calibri"/>
          <w:color w:val="auto"/>
          <w:szCs w:val="28"/>
        </w:rPr>
        <w:t>плуатацию в 2021 году, контракт</w:t>
      </w:r>
      <w:r w:rsidR="00434E73">
        <w:rPr>
          <w:rFonts w:eastAsia="Calibri"/>
          <w:color w:val="auto"/>
          <w:szCs w:val="28"/>
        </w:rPr>
        <w:t>ы</w:t>
      </w:r>
      <w:r w:rsidR="00C23D17" w:rsidRPr="00C23D17">
        <w:rPr>
          <w:rFonts w:eastAsia="Calibri"/>
          <w:color w:val="auto"/>
          <w:szCs w:val="28"/>
        </w:rPr>
        <w:t xml:space="preserve"> не заключен</w:t>
      </w:r>
      <w:r w:rsidR="00434E73">
        <w:rPr>
          <w:rFonts w:eastAsia="Calibri"/>
          <w:color w:val="auto"/>
          <w:szCs w:val="28"/>
        </w:rPr>
        <w:t>ы</w:t>
      </w:r>
      <w:r w:rsidRPr="00C23D17">
        <w:rPr>
          <w:rFonts w:eastAsia="Calibri"/>
          <w:color w:val="auto"/>
          <w:szCs w:val="28"/>
        </w:rPr>
        <w:t>.</w:t>
      </w:r>
    </w:p>
    <w:p w14:paraId="79B636B9" w14:textId="1280FB5D" w:rsidR="00C23D17" w:rsidRPr="00C23D17" w:rsidRDefault="00C23D17" w:rsidP="00C23D17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 w:rsidRPr="00C23D17">
        <w:rPr>
          <w:rFonts w:eastAsia="Calibri"/>
          <w:color w:val="auto"/>
          <w:szCs w:val="28"/>
        </w:rPr>
        <w:t xml:space="preserve">Следует отметить, что на 1 июля 2020 года из </w:t>
      </w:r>
      <w:r>
        <w:rPr>
          <w:rFonts w:eastAsia="Calibri"/>
          <w:color w:val="auto"/>
          <w:szCs w:val="28"/>
        </w:rPr>
        <w:t>3</w:t>
      </w:r>
      <w:r w:rsidR="00434E73">
        <w:rPr>
          <w:rFonts w:eastAsia="Calibri"/>
          <w:color w:val="auto"/>
          <w:szCs w:val="28"/>
        </w:rPr>
        <w:t>3</w:t>
      </w:r>
      <w:r w:rsidRPr="00C23D17">
        <w:rPr>
          <w:rFonts w:eastAsia="Calibri"/>
          <w:color w:val="auto"/>
          <w:szCs w:val="28"/>
        </w:rPr>
        <w:t xml:space="preserve"> объектов, на которых ведутся строительные работы, только на </w:t>
      </w:r>
      <w:r w:rsidR="00634F11">
        <w:rPr>
          <w:rFonts w:eastAsia="Calibri"/>
          <w:color w:val="auto"/>
          <w:szCs w:val="28"/>
        </w:rPr>
        <w:t>3</w:t>
      </w:r>
      <w:r w:rsidRPr="00C23D17">
        <w:rPr>
          <w:rFonts w:eastAsia="Calibri"/>
          <w:color w:val="auto"/>
          <w:szCs w:val="28"/>
        </w:rPr>
        <w:t xml:space="preserve"> объектах количество машин и механизмов, необходимых для работы, соответствует нормативным требованиям. На</w:t>
      </w:r>
      <w:r w:rsidR="00634F11">
        <w:rPr>
          <w:rFonts w:eastAsia="Calibri"/>
          <w:color w:val="auto"/>
          <w:szCs w:val="28"/>
        </w:rPr>
        <w:t xml:space="preserve"> 9</w:t>
      </w:r>
      <w:r w:rsidRPr="00C23D17">
        <w:rPr>
          <w:rFonts w:eastAsia="Calibri"/>
          <w:color w:val="auto"/>
          <w:szCs w:val="28"/>
        </w:rPr>
        <w:t xml:space="preserve"> объектах техника отсутствует. В среднем количество строительной техники, задействованной на строительны</w:t>
      </w:r>
      <w:r w:rsidR="00634F11">
        <w:rPr>
          <w:rFonts w:eastAsia="Calibri"/>
          <w:color w:val="auto"/>
          <w:szCs w:val="28"/>
        </w:rPr>
        <w:t>х</w:t>
      </w:r>
      <w:r w:rsidR="00A3127E">
        <w:rPr>
          <w:rFonts w:eastAsia="Calibri"/>
          <w:color w:val="auto"/>
          <w:szCs w:val="28"/>
        </w:rPr>
        <w:t xml:space="preserve"> </w:t>
      </w:r>
      <w:r w:rsidR="00634F11">
        <w:rPr>
          <w:rFonts w:eastAsia="Calibri"/>
          <w:color w:val="auto"/>
          <w:szCs w:val="28"/>
        </w:rPr>
        <w:t>площадках</w:t>
      </w:r>
      <w:r w:rsidR="00191A5A">
        <w:rPr>
          <w:rFonts w:eastAsia="Calibri"/>
          <w:color w:val="auto"/>
          <w:szCs w:val="28"/>
        </w:rPr>
        <w:t>,</w:t>
      </w:r>
      <w:r w:rsidR="00634F11">
        <w:rPr>
          <w:rFonts w:eastAsia="Calibri"/>
          <w:color w:val="auto"/>
          <w:szCs w:val="28"/>
        </w:rPr>
        <w:t xml:space="preserve"> составляет от 1 до 3</w:t>
      </w:r>
      <w:r w:rsidRPr="00C23D17">
        <w:rPr>
          <w:rFonts w:eastAsia="Calibri"/>
          <w:color w:val="auto"/>
          <w:szCs w:val="28"/>
        </w:rPr>
        <w:t xml:space="preserve"> единиц. Количество персонала, задействованное на строительных работах, только </w:t>
      </w:r>
      <w:r w:rsidR="00231FD4">
        <w:rPr>
          <w:rFonts w:eastAsia="Calibri"/>
          <w:color w:val="auto"/>
          <w:szCs w:val="28"/>
        </w:rPr>
        <w:t>на 19</w:t>
      </w:r>
      <w:r w:rsidRPr="00C23D17">
        <w:rPr>
          <w:rFonts w:eastAsia="Calibri"/>
          <w:color w:val="auto"/>
          <w:szCs w:val="28"/>
        </w:rPr>
        <w:t xml:space="preserve"> объектах соответствует нормативным требованиям</w:t>
      </w:r>
      <w:r w:rsidR="00231FD4">
        <w:rPr>
          <w:rFonts w:eastAsia="Calibri"/>
          <w:color w:val="auto"/>
          <w:szCs w:val="28"/>
        </w:rPr>
        <w:t>. Обращает внимание неравномерность распределения трудовых ресурсов на строительных объектах, так как на 12 объектах допущено</w:t>
      </w:r>
      <w:r w:rsidRPr="00C23D17">
        <w:rPr>
          <w:rFonts w:eastAsia="Calibri"/>
          <w:color w:val="auto"/>
          <w:szCs w:val="28"/>
        </w:rPr>
        <w:t xml:space="preserve"> превышение норматива</w:t>
      </w:r>
      <w:r w:rsidR="00231FD4">
        <w:rPr>
          <w:rFonts w:eastAsia="Calibri"/>
          <w:color w:val="auto"/>
          <w:szCs w:val="28"/>
        </w:rPr>
        <w:t>. Например, на строительстве детсада на 200 мест в г. Махачкале (</w:t>
      </w:r>
      <w:r w:rsidR="00191A5A">
        <w:rPr>
          <w:rFonts w:eastAsia="Calibri"/>
          <w:color w:val="auto"/>
          <w:szCs w:val="28"/>
        </w:rPr>
        <w:t>м</w:t>
      </w:r>
      <w:r w:rsidR="00231FD4">
        <w:rPr>
          <w:rFonts w:eastAsia="Calibri"/>
          <w:color w:val="auto"/>
          <w:szCs w:val="28"/>
        </w:rPr>
        <w:t xml:space="preserve">икрорайон «ДОСААФ») норматив превышен в 5 раз (норматив – 20 человек, фактически – 100 человек).   </w:t>
      </w:r>
    </w:p>
    <w:p w14:paraId="080B41D6" w14:textId="34E2576B" w:rsidR="00C768CA" w:rsidRPr="00B7146D" w:rsidRDefault="00903DAB" w:rsidP="0044091C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 w:rsidRPr="00903DAB">
        <w:rPr>
          <w:rFonts w:eastAsia="Calibri"/>
          <w:b/>
          <w:color w:val="auto"/>
          <w:szCs w:val="28"/>
        </w:rPr>
        <w:t>3.</w:t>
      </w:r>
      <w:r>
        <w:rPr>
          <w:rFonts w:eastAsia="Calibri"/>
          <w:b/>
          <w:color w:val="auto"/>
          <w:szCs w:val="28"/>
        </w:rPr>
        <w:t>1</w:t>
      </w:r>
      <w:r w:rsidRPr="00903DAB">
        <w:rPr>
          <w:rFonts w:eastAsia="Calibri"/>
          <w:b/>
          <w:color w:val="auto"/>
          <w:szCs w:val="28"/>
        </w:rPr>
        <w:t>.</w:t>
      </w:r>
      <w:r>
        <w:rPr>
          <w:rFonts w:eastAsia="Calibri"/>
          <w:b/>
          <w:color w:val="auto"/>
          <w:szCs w:val="28"/>
        </w:rPr>
        <w:t>4</w:t>
      </w:r>
      <w:r w:rsidRPr="00903DAB">
        <w:rPr>
          <w:rFonts w:eastAsia="Calibri"/>
          <w:b/>
          <w:color w:val="auto"/>
          <w:szCs w:val="28"/>
        </w:rPr>
        <w:t>.</w:t>
      </w:r>
      <w:r>
        <w:rPr>
          <w:rFonts w:eastAsia="Calibri"/>
          <w:b/>
          <w:color w:val="auto"/>
          <w:szCs w:val="28"/>
        </w:rPr>
        <w:t xml:space="preserve"> </w:t>
      </w:r>
      <w:r w:rsidR="00121627" w:rsidRPr="00B7146D">
        <w:rPr>
          <w:rFonts w:eastAsia="Calibri"/>
          <w:color w:val="auto"/>
          <w:szCs w:val="28"/>
        </w:rPr>
        <w:t xml:space="preserve">С учетом низких темпов работ и </w:t>
      </w:r>
      <w:r w:rsidR="00191A5A">
        <w:rPr>
          <w:rFonts w:eastAsia="Calibri"/>
          <w:color w:val="auto"/>
          <w:szCs w:val="28"/>
        </w:rPr>
        <w:t xml:space="preserve">не соблюдение </w:t>
      </w:r>
      <w:r w:rsidR="00121627" w:rsidRPr="00B7146D">
        <w:rPr>
          <w:rFonts w:eastAsia="Calibri"/>
          <w:color w:val="auto"/>
          <w:szCs w:val="28"/>
        </w:rPr>
        <w:t xml:space="preserve">графика строительно-монтажных работ, Счетная палата </w:t>
      </w:r>
      <w:r w:rsidR="007B7D39" w:rsidRPr="00B7146D">
        <w:rPr>
          <w:rFonts w:eastAsia="Calibri"/>
          <w:color w:val="auto"/>
          <w:szCs w:val="28"/>
        </w:rPr>
        <w:t xml:space="preserve">Республики Дагестан </w:t>
      </w:r>
      <w:r w:rsidR="00121627" w:rsidRPr="00B7146D">
        <w:rPr>
          <w:rFonts w:eastAsia="Calibri"/>
          <w:color w:val="auto"/>
          <w:szCs w:val="28"/>
        </w:rPr>
        <w:t xml:space="preserve">отмечает о наличии </w:t>
      </w:r>
      <w:r w:rsidR="00C768CA" w:rsidRPr="00B7146D">
        <w:rPr>
          <w:rFonts w:eastAsia="Calibri"/>
          <w:color w:val="auto"/>
          <w:szCs w:val="28"/>
        </w:rPr>
        <w:t xml:space="preserve">значительных </w:t>
      </w:r>
      <w:r w:rsidR="00121627" w:rsidRPr="00B7146D">
        <w:rPr>
          <w:rFonts w:eastAsia="Calibri"/>
          <w:color w:val="auto"/>
          <w:szCs w:val="28"/>
        </w:rPr>
        <w:t xml:space="preserve">рисков </w:t>
      </w:r>
      <w:r w:rsidR="00871050" w:rsidRPr="00B7146D">
        <w:rPr>
          <w:rFonts w:eastAsia="Calibri"/>
          <w:color w:val="auto"/>
          <w:szCs w:val="28"/>
        </w:rPr>
        <w:t xml:space="preserve">завершения строительства объектов и ввода в эксплуатацию </w:t>
      </w:r>
      <w:r w:rsidR="007B7D39" w:rsidRPr="00B7146D">
        <w:rPr>
          <w:rFonts w:eastAsia="Calibri"/>
          <w:color w:val="auto"/>
          <w:szCs w:val="28"/>
        </w:rPr>
        <w:t>в установленные сроки</w:t>
      </w:r>
      <w:r w:rsidR="00871050" w:rsidRPr="00B7146D">
        <w:rPr>
          <w:rFonts w:eastAsia="Calibri"/>
          <w:color w:val="auto"/>
          <w:szCs w:val="28"/>
        </w:rPr>
        <w:t xml:space="preserve">. </w:t>
      </w:r>
      <w:bookmarkStart w:id="11" w:name="_Hlk45452530"/>
      <w:r w:rsidR="00231FD4">
        <w:rPr>
          <w:rFonts w:eastAsia="Calibri"/>
          <w:color w:val="auto"/>
          <w:szCs w:val="28"/>
        </w:rPr>
        <w:t>С учетом неритмичного финансирования н</w:t>
      </w:r>
      <w:r w:rsidR="007B7D39" w:rsidRPr="00B7146D">
        <w:rPr>
          <w:rFonts w:eastAsia="Calibri"/>
          <w:color w:val="auto"/>
          <w:szCs w:val="28"/>
        </w:rPr>
        <w:t xml:space="preserve">е исключены </w:t>
      </w:r>
      <w:r w:rsidR="00121627" w:rsidRPr="00B7146D">
        <w:rPr>
          <w:rFonts w:eastAsia="Calibri"/>
          <w:color w:val="auto"/>
          <w:szCs w:val="28"/>
        </w:rPr>
        <w:t xml:space="preserve">риски </w:t>
      </w:r>
      <w:r w:rsidR="00C768CA" w:rsidRPr="00B7146D">
        <w:rPr>
          <w:rFonts w:eastAsia="Calibri"/>
          <w:color w:val="auto"/>
          <w:szCs w:val="28"/>
        </w:rPr>
        <w:t>не</w:t>
      </w:r>
      <w:r w:rsidR="00434DC0" w:rsidRPr="00B7146D">
        <w:rPr>
          <w:rFonts w:eastAsia="Calibri"/>
          <w:color w:val="auto"/>
          <w:szCs w:val="28"/>
        </w:rPr>
        <w:t xml:space="preserve">своевременного </w:t>
      </w:r>
      <w:r w:rsidR="00121627" w:rsidRPr="00B7146D">
        <w:rPr>
          <w:rFonts w:eastAsia="Calibri"/>
          <w:color w:val="auto"/>
          <w:szCs w:val="28"/>
        </w:rPr>
        <w:t>освоени</w:t>
      </w:r>
      <w:r w:rsidR="00434DC0" w:rsidRPr="00B7146D">
        <w:rPr>
          <w:rFonts w:eastAsia="Calibri"/>
          <w:color w:val="auto"/>
          <w:szCs w:val="28"/>
        </w:rPr>
        <w:t>я</w:t>
      </w:r>
      <w:r w:rsidR="00121627" w:rsidRPr="00B7146D">
        <w:rPr>
          <w:rFonts w:eastAsia="Calibri"/>
          <w:color w:val="auto"/>
          <w:szCs w:val="28"/>
        </w:rPr>
        <w:t xml:space="preserve"> бюджетных средств </w:t>
      </w:r>
      <w:r w:rsidR="00434DC0" w:rsidRPr="00B7146D">
        <w:rPr>
          <w:rFonts w:eastAsia="Calibri"/>
          <w:color w:val="auto"/>
          <w:szCs w:val="28"/>
        </w:rPr>
        <w:t xml:space="preserve">и </w:t>
      </w:r>
      <w:r w:rsidR="00121627" w:rsidRPr="00B7146D">
        <w:rPr>
          <w:rFonts w:eastAsia="Calibri"/>
          <w:color w:val="auto"/>
          <w:szCs w:val="28"/>
        </w:rPr>
        <w:t>выполнени</w:t>
      </w:r>
      <w:r w:rsidR="00434DC0" w:rsidRPr="00B7146D">
        <w:rPr>
          <w:rFonts w:eastAsia="Calibri"/>
          <w:color w:val="auto"/>
          <w:szCs w:val="28"/>
        </w:rPr>
        <w:t>я</w:t>
      </w:r>
      <w:r w:rsidR="00121627" w:rsidRPr="00B7146D">
        <w:rPr>
          <w:rFonts w:eastAsia="Calibri"/>
          <w:color w:val="auto"/>
          <w:szCs w:val="28"/>
        </w:rPr>
        <w:t xml:space="preserve"> плановых целевых показателей</w:t>
      </w:r>
      <w:r w:rsidR="007B7D39" w:rsidRPr="00B7146D">
        <w:rPr>
          <w:rFonts w:eastAsia="Calibri"/>
          <w:color w:val="auto"/>
          <w:szCs w:val="28"/>
        </w:rPr>
        <w:t>.</w:t>
      </w:r>
      <w:bookmarkEnd w:id="11"/>
      <w:r w:rsidR="00C768CA" w:rsidRPr="00B7146D">
        <w:rPr>
          <w:rFonts w:eastAsia="Calibri"/>
          <w:color w:val="auto"/>
          <w:szCs w:val="28"/>
        </w:rPr>
        <w:t xml:space="preserve"> По состоянию на 1 июля 2020 года работа по формированию полного пакета документации, необходимого для строительства, по отдельным объектам не завершена. </w:t>
      </w:r>
    </w:p>
    <w:p w14:paraId="1FD8079D" w14:textId="4C2E8438" w:rsidR="00C768CA" w:rsidRPr="00B7146D" w:rsidRDefault="00871050" w:rsidP="0044091C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 w:rsidRPr="00B7146D">
        <w:rPr>
          <w:rFonts w:eastAsia="Calibri"/>
          <w:color w:val="auto"/>
          <w:szCs w:val="28"/>
        </w:rPr>
        <w:lastRenderedPageBreak/>
        <w:t xml:space="preserve">Следует </w:t>
      </w:r>
      <w:r w:rsidR="00C768CA" w:rsidRPr="00B7146D">
        <w:rPr>
          <w:rFonts w:eastAsia="Calibri"/>
          <w:color w:val="auto"/>
          <w:szCs w:val="28"/>
        </w:rPr>
        <w:t xml:space="preserve">также </w:t>
      </w:r>
      <w:r w:rsidRPr="00B7146D">
        <w:rPr>
          <w:rFonts w:eastAsia="Calibri"/>
          <w:color w:val="auto"/>
          <w:szCs w:val="28"/>
        </w:rPr>
        <w:t>отметить</w:t>
      </w:r>
      <w:r w:rsidR="00191A5A">
        <w:rPr>
          <w:rFonts w:eastAsia="Calibri"/>
          <w:color w:val="auto"/>
          <w:szCs w:val="28"/>
        </w:rPr>
        <w:t xml:space="preserve"> </w:t>
      </w:r>
      <w:r w:rsidRPr="00B7146D">
        <w:rPr>
          <w:rFonts w:eastAsia="Calibri"/>
          <w:color w:val="auto"/>
          <w:szCs w:val="28"/>
        </w:rPr>
        <w:t>низк</w:t>
      </w:r>
      <w:r w:rsidR="00191A5A">
        <w:rPr>
          <w:rFonts w:eastAsia="Calibri"/>
          <w:color w:val="auto"/>
          <w:szCs w:val="28"/>
        </w:rPr>
        <w:t xml:space="preserve">ий </w:t>
      </w:r>
      <w:r w:rsidRPr="00B7146D">
        <w:rPr>
          <w:rFonts w:eastAsia="Calibri"/>
          <w:color w:val="auto"/>
          <w:szCs w:val="28"/>
        </w:rPr>
        <w:t>уров</w:t>
      </w:r>
      <w:r w:rsidR="00191A5A">
        <w:rPr>
          <w:rFonts w:eastAsia="Calibri"/>
          <w:color w:val="auto"/>
          <w:szCs w:val="28"/>
        </w:rPr>
        <w:t>ень</w:t>
      </w:r>
      <w:r w:rsidRPr="00B7146D">
        <w:rPr>
          <w:rFonts w:eastAsia="Calibri"/>
          <w:color w:val="auto"/>
          <w:szCs w:val="28"/>
        </w:rPr>
        <w:t xml:space="preserve"> строительного контроля за организацией и проведением строительных работ. </w:t>
      </w:r>
      <w:r w:rsidR="00C768CA" w:rsidRPr="00B7146D">
        <w:rPr>
          <w:rFonts w:eastAsia="Calibri"/>
          <w:color w:val="auto"/>
          <w:szCs w:val="28"/>
        </w:rPr>
        <w:t>Н</w:t>
      </w:r>
      <w:r w:rsidRPr="00B7146D">
        <w:rPr>
          <w:rFonts w:eastAsia="Calibri"/>
          <w:color w:val="auto"/>
          <w:szCs w:val="28"/>
        </w:rPr>
        <w:t xml:space="preserve">а большинстве </w:t>
      </w:r>
      <w:r w:rsidR="00C768CA" w:rsidRPr="00B7146D">
        <w:rPr>
          <w:rFonts w:eastAsia="Calibri"/>
          <w:color w:val="auto"/>
          <w:szCs w:val="28"/>
        </w:rPr>
        <w:t>строител</w:t>
      </w:r>
      <w:r w:rsidR="005F63C0" w:rsidRPr="00B7146D">
        <w:rPr>
          <w:rFonts w:eastAsia="Calibri"/>
          <w:color w:val="auto"/>
          <w:szCs w:val="28"/>
        </w:rPr>
        <w:t xml:space="preserve">ьных </w:t>
      </w:r>
      <w:r w:rsidRPr="00B7146D">
        <w:rPr>
          <w:rFonts w:eastAsia="Calibri"/>
          <w:color w:val="auto"/>
          <w:szCs w:val="28"/>
        </w:rPr>
        <w:t>объектов не обеспечено требуемое по нормативам количество техники и трудовых ресурсов. Плановые сроки завершения строительных работ неоднократно переносятся</w:t>
      </w:r>
      <w:r w:rsidR="005F63C0" w:rsidRPr="00B7146D">
        <w:rPr>
          <w:rFonts w:eastAsia="Calibri"/>
          <w:color w:val="auto"/>
          <w:szCs w:val="28"/>
        </w:rPr>
        <w:t xml:space="preserve">.   </w:t>
      </w:r>
    </w:p>
    <w:p w14:paraId="3679A4EF" w14:textId="77777777" w:rsidR="00191A5A" w:rsidRDefault="00121627" w:rsidP="0044091C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 w:rsidRPr="00B7146D">
        <w:rPr>
          <w:rFonts w:eastAsia="Calibri"/>
          <w:color w:val="auto"/>
          <w:szCs w:val="28"/>
        </w:rPr>
        <w:t>С учетом низких темпов контрактации по нацпроекту</w:t>
      </w:r>
      <w:r w:rsidR="00414C8B" w:rsidRPr="00B7146D">
        <w:rPr>
          <w:rFonts w:eastAsia="Calibri"/>
          <w:color w:val="auto"/>
          <w:szCs w:val="28"/>
        </w:rPr>
        <w:t xml:space="preserve"> «Демография»</w:t>
      </w:r>
      <w:r w:rsidR="005F63C0" w:rsidRPr="00B7146D">
        <w:rPr>
          <w:rFonts w:eastAsia="Calibri"/>
          <w:color w:val="auto"/>
          <w:szCs w:val="28"/>
        </w:rPr>
        <w:t xml:space="preserve"> </w:t>
      </w:r>
      <w:r w:rsidR="00414C8B" w:rsidRPr="00B7146D">
        <w:rPr>
          <w:rFonts w:eastAsia="Calibri"/>
          <w:color w:val="auto"/>
          <w:szCs w:val="28"/>
        </w:rPr>
        <w:t xml:space="preserve">значительно </w:t>
      </w:r>
      <w:r w:rsidRPr="00B7146D">
        <w:rPr>
          <w:rFonts w:eastAsia="Calibri"/>
          <w:color w:val="auto"/>
          <w:szCs w:val="28"/>
        </w:rPr>
        <w:t xml:space="preserve">возрастают </w:t>
      </w:r>
      <w:r w:rsidR="00191A5A">
        <w:rPr>
          <w:rFonts w:eastAsia="Calibri"/>
          <w:color w:val="auto"/>
          <w:szCs w:val="28"/>
        </w:rPr>
        <w:t xml:space="preserve">также </w:t>
      </w:r>
      <w:r w:rsidRPr="00B7146D">
        <w:rPr>
          <w:rFonts w:eastAsia="Calibri"/>
          <w:color w:val="auto"/>
          <w:szCs w:val="28"/>
        </w:rPr>
        <w:t>риски несвоевременного заключения контрактов и, соответственно, несвоевременного исполнения обязательств.</w:t>
      </w:r>
      <w:r w:rsidR="00414C8B" w:rsidRPr="00B7146D">
        <w:rPr>
          <w:rFonts w:eastAsia="Calibri"/>
          <w:color w:val="auto"/>
          <w:szCs w:val="28"/>
        </w:rPr>
        <w:t xml:space="preserve"> </w:t>
      </w:r>
    </w:p>
    <w:p w14:paraId="5EC6E13D" w14:textId="590BDEBF" w:rsidR="00121627" w:rsidRPr="00B7146D" w:rsidRDefault="00191A5A" w:rsidP="0044091C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t xml:space="preserve">Проведенный анализ показал, что </w:t>
      </w:r>
      <w:r w:rsidR="00434E73">
        <w:rPr>
          <w:rFonts w:eastAsia="Calibri"/>
          <w:color w:val="auto"/>
          <w:szCs w:val="28"/>
        </w:rPr>
        <w:t xml:space="preserve">также не обеспечивается </w:t>
      </w:r>
      <w:r w:rsidR="00414C8B" w:rsidRPr="00B7146D">
        <w:rPr>
          <w:rFonts w:eastAsia="Calibri"/>
          <w:color w:val="auto"/>
          <w:szCs w:val="28"/>
        </w:rPr>
        <w:t>ритмичност</w:t>
      </w:r>
      <w:r>
        <w:rPr>
          <w:rFonts w:eastAsia="Calibri"/>
          <w:color w:val="auto"/>
          <w:szCs w:val="28"/>
        </w:rPr>
        <w:t xml:space="preserve">ь </w:t>
      </w:r>
      <w:r w:rsidR="00414C8B" w:rsidRPr="00B7146D">
        <w:rPr>
          <w:rFonts w:eastAsia="Calibri"/>
          <w:color w:val="auto"/>
          <w:szCs w:val="28"/>
        </w:rPr>
        <w:t xml:space="preserve">финансирования </w:t>
      </w:r>
      <w:r w:rsidR="007B7D39" w:rsidRPr="00B7146D">
        <w:rPr>
          <w:rFonts w:eastAsia="Calibri"/>
          <w:color w:val="auto"/>
          <w:szCs w:val="28"/>
        </w:rPr>
        <w:t xml:space="preserve">мероприятий </w:t>
      </w:r>
      <w:r w:rsidR="00414C8B" w:rsidRPr="00B7146D">
        <w:rPr>
          <w:rFonts w:eastAsia="Calibri"/>
          <w:color w:val="auto"/>
          <w:szCs w:val="28"/>
        </w:rPr>
        <w:t>наци</w:t>
      </w:r>
      <w:r w:rsidR="00434DC0" w:rsidRPr="00B7146D">
        <w:rPr>
          <w:rFonts w:eastAsia="Calibri"/>
          <w:color w:val="auto"/>
          <w:szCs w:val="28"/>
        </w:rPr>
        <w:t xml:space="preserve">онального проекта «Демография». </w:t>
      </w:r>
      <w:r>
        <w:rPr>
          <w:rFonts w:eastAsia="Calibri"/>
          <w:color w:val="auto"/>
          <w:szCs w:val="28"/>
        </w:rPr>
        <w:t>Так, п</w:t>
      </w:r>
      <w:r w:rsidR="00414C8B" w:rsidRPr="00B7146D">
        <w:rPr>
          <w:rFonts w:eastAsia="Calibri"/>
          <w:color w:val="auto"/>
          <w:szCs w:val="28"/>
        </w:rPr>
        <w:t xml:space="preserve">о </w:t>
      </w:r>
      <w:r>
        <w:rPr>
          <w:rFonts w:eastAsia="Calibri"/>
          <w:color w:val="auto"/>
          <w:szCs w:val="28"/>
        </w:rPr>
        <w:t>состоянию на 1 июля 2020 года</w:t>
      </w:r>
      <w:r w:rsidR="00414C8B" w:rsidRPr="00B7146D">
        <w:rPr>
          <w:rFonts w:eastAsia="Calibri"/>
          <w:color w:val="auto"/>
          <w:szCs w:val="28"/>
        </w:rPr>
        <w:t>, из 4 региональных проектов, профинансирован</w:t>
      </w:r>
      <w:r>
        <w:rPr>
          <w:rFonts w:eastAsia="Calibri"/>
          <w:color w:val="auto"/>
          <w:szCs w:val="28"/>
        </w:rPr>
        <w:t>ы мероприятия</w:t>
      </w:r>
      <w:r w:rsidR="00414C8B" w:rsidRPr="00B7146D">
        <w:rPr>
          <w:rFonts w:eastAsia="Calibri"/>
          <w:color w:val="auto"/>
          <w:szCs w:val="28"/>
        </w:rPr>
        <w:t xml:space="preserve"> только </w:t>
      </w:r>
      <w:r>
        <w:rPr>
          <w:rFonts w:eastAsia="Calibri"/>
          <w:color w:val="auto"/>
          <w:szCs w:val="28"/>
        </w:rPr>
        <w:t>2</w:t>
      </w:r>
      <w:r w:rsidR="00414C8B" w:rsidRPr="00B7146D">
        <w:rPr>
          <w:rFonts w:eastAsia="Calibri"/>
          <w:color w:val="auto"/>
          <w:szCs w:val="28"/>
        </w:rPr>
        <w:t xml:space="preserve"> региональных проект</w:t>
      </w:r>
      <w:r>
        <w:rPr>
          <w:rFonts w:eastAsia="Calibri"/>
          <w:color w:val="auto"/>
          <w:szCs w:val="28"/>
        </w:rPr>
        <w:t>ов</w:t>
      </w:r>
      <w:r w:rsidR="00414C8B" w:rsidRPr="00B7146D">
        <w:rPr>
          <w:rFonts w:eastAsia="Calibri"/>
          <w:color w:val="auto"/>
          <w:szCs w:val="28"/>
        </w:rPr>
        <w:t xml:space="preserve">.  </w:t>
      </w:r>
    </w:p>
    <w:p w14:paraId="174867E7" w14:textId="77777777" w:rsidR="00F90757" w:rsidRPr="00226E19" w:rsidRDefault="00F90757" w:rsidP="0044091C">
      <w:pPr>
        <w:spacing w:after="0" w:line="240" w:lineRule="auto"/>
        <w:ind w:left="0" w:firstLine="709"/>
        <w:rPr>
          <w:rFonts w:eastAsia="Calibri"/>
          <w:color w:val="00B050"/>
          <w:szCs w:val="28"/>
        </w:rPr>
      </w:pPr>
    </w:p>
    <w:p w14:paraId="7007E8B0" w14:textId="4DACCC66" w:rsidR="00AD68DA" w:rsidRDefault="007B7D39" w:rsidP="0044091C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bookmarkStart w:id="12" w:name="_Hlk41645326"/>
      <w:bookmarkEnd w:id="7"/>
      <w:r w:rsidRPr="00AD68DA">
        <w:rPr>
          <w:rFonts w:eastAsia="Calibri"/>
          <w:b/>
          <w:bCs/>
          <w:color w:val="auto"/>
          <w:szCs w:val="28"/>
        </w:rPr>
        <w:t>3.</w:t>
      </w:r>
      <w:r w:rsidR="00416B45" w:rsidRPr="00AD68DA">
        <w:rPr>
          <w:rFonts w:eastAsia="Calibri"/>
          <w:b/>
          <w:bCs/>
          <w:color w:val="auto"/>
          <w:szCs w:val="28"/>
        </w:rPr>
        <w:t>2</w:t>
      </w:r>
      <w:r w:rsidRPr="00AD68DA">
        <w:rPr>
          <w:rFonts w:eastAsia="Calibri"/>
          <w:b/>
          <w:bCs/>
          <w:color w:val="auto"/>
          <w:szCs w:val="28"/>
        </w:rPr>
        <w:t>.</w:t>
      </w:r>
      <w:r w:rsidR="00416B45">
        <w:rPr>
          <w:rFonts w:eastAsia="Calibri"/>
          <w:b/>
          <w:bCs/>
          <w:color w:val="auto"/>
          <w:szCs w:val="28"/>
        </w:rPr>
        <w:t xml:space="preserve"> </w:t>
      </w:r>
      <w:r w:rsidR="00CE5114" w:rsidRPr="007B7D39">
        <w:rPr>
          <w:rFonts w:eastAsia="Calibri"/>
          <w:b/>
          <w:bCs/>
          <w:color w:val="auto"/>
          <w:szCs w:val="28"/>
        </w:rPr>
        <w:t>Национальный проект «Здравоохранение»</w:t>
      </w:r>
      <w:r w:rsidR="00CE5114" w:rsidRPr="00D06CCF">
        <w:rPr>
          <w:rFonts w:eastAsia="Calibri"/>
          <w:color w:val="auto"/>
          <w:szCs w:val="28"/>
        </w:rPr>
        <w:t>.</w:t>
      </w:r>
      <w:r w:rsidR="00CE5114" w:rsidRPr="00564ABB">
        <w:rPr>
          <w:rFonts w:eastAsia="Calibri"/>
          <w:color w:val="auto"/>
          <w:szCs w:val="28"/>
        </w:rPr>
        <w:t xml:space="preserve"> </w:t>
      </w:r>
      <w:r w:rsidR="00CE5114">
        <w:rPr>
          <w:rFonts w:eastAsia="Calibri"/>
          <w:color w:val="auto"/>
          <w:szCs w:val="28"/>
        </w:rPr>
        <w:t>В 2020 году предусмотрены бюджетные асси</w:t>
      </w:r>
      <w:r w:rsidR="003633BF">
        <w:rPr>
          <w:rFonts w:eastAsia="Calibri"/>
          <w:color w:val="auto"/>
          <w:szCs w:val="28"/>
        </w:rPr>
        <w:t>гнования на сумму 3 646,5</w:t>
      </w:r>
      <w:r w:rsidR="00CE5114">
        <w:rPr>
          <w:rFonts w:eastAsia="Calibri"/>
          <w:color w:val="auto"/>
          <w:szCs w:val="28"/>
        </w:rPr>
        <w:t xml:space="preserve"> млн рублей</w:t>
      </w:r>
      <w:r w:rsidR="00AD68DA">
        <w:rPr>
          <w:rFonts w:eastAsia="Calibri"/>
          <w:color w:val="auto"/>
          <w:szCs w:val="28"/>
        </w:rPr>
        <w:t xml:space="preserve">, в том числе </w:t>
      </w:r>
      <w:r w:rsidR="00CE5114" w:rsidRPr="00003FDE">
        <w:rPr>
          <w:rFonts w:eastAsia="Calibri"/>
          <w:color w:val="auto"/>
          <w:szCs w:val="28"/>
        </w:rPr>
        <w:t>за счет</w:t>
      </w:r>
      <w:r w:rsidR="00AD68DA">
        <w:rPr>
          <w:rFonts w:eastAsia="Calibri"/>
          <w:color w:val="auto"/>
          <w:szCs w:val="28"/>
        </w:rPr>
        <w:t>:</w:t>
      </w:r>
    </w:p>
    <w:p w14:paraId="33CCEDC9" w14:textId="0F051670" w:rsidR="00AD68DA" w:rsidRDefault="00AD68DA" w:rsidP="0044091C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t>-</w:t>
      </w:r>
      <w:r w:rsidR="00CE5114" w:rsidRPr="00003FDE">
        <w:rPr>
          <w:rFonts w:eastAsia="Calibri"/>
          <w:color w:val="auto"/>
          <w:szCs w:val="28"/>
        </w:rPr>
        <w:t xml:space="preserve"> федерального бюджета – </w:t>
      </w:r>
      <w:r w:rsidR="00CE5114">
        <w:rPr>
          <w:rFonts w:eastAsia="Calibri"/>
          <w:color w:val="auto"/>
          <w:szCs w:val="28"/>
        </w:rPr>
        <w:t>3</w:t>
      </w:r>
      <w:r w:rsidR="003633BF">
        <w:rPr>
          <w:rFonts w:eastAsia="Calibri"/>
          <w:color w:val="auto"/>
          <w:szCs w:val="28"/>
        </w:rPr>
        <w:t> </w:t>
      </w:r>
      <w:r w:rsidR="00CE5114">
        <w:rPr>
          <w:rFonts w:eastAsia="Calibri"/>
          <w:color w:val="auto"/>
          <w:szCs w:val="28"/>
        </w:rPr>
        <w:t>4</w:t>
      </w:r>
      <w:r w:rsidR="003633BF">
        <w:rPr>
          <w:rFonts w:eastAsia="Calibri"/>
          <w:color w:val="auto"/>
          <w:szCs w:val="28"/>
        </w:rPr>
        <w:t>30,3</w:t>
      </w:r>
      <w:r w:rsidR="00CE5114" w:rsidRPr="00003FDE">
        <w:rPr>
          <w:rFonts w:eastAsia="Calibri"/>
          <w:color w:val="auto"/>
          <w:szCs w:val="28"/>
        </w:rPr>
        <w:t xml:space="preserve"> млн рублей</w:t>
      </w:r>
      <w:r>
        <w:rPr>
          <w:rFonts w:eastAsia="Calibri"/>
          <w:color w:val="auto"/>
          <w:szCs w:val="28"/>
        </w:rPr>
        <w:t>;</w:t>
      </w:r>
    </w:p>
    <w:p w14:paraId="64BD2A0E" w14:textId="1B6BBB81" w:rsidR="00AD68DA" w:rsidRDefault="00AD68DA" w:rsidP="0044091C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t xml:space="preserve">- </w:t>
      </w:r>
      <w:r w:rsidR="00CE5114" w:rsidRPr="00003FDE">
        <w:rPr>
          <w:rFonts w:eastAsia="Calibri"/>
          <w:color w:val="auto"/>
          <w:szCs w:val="28"/>
        </w:rPr>
        <w:t xml:space="preserve">республиканского бюджета Республики Дагестан – </w:t>
      </w:r>
      <w:r w:rsidR="00CE5114">
        <w:rPr>
          <w:rFonts w:eastAsia="Calibri"/>
          <w:color w:val="auto"/>
          <w:szCs w:val="28"/>
        </w:rPr>
        <w:t>2</w:t>
      </w:r>
      <w:r w:rsidR="003633BF">
        <w:rPr>
          <w:rFonts w:eastAsia="Calibri"/>
          <w:color w:val="auto"/>
          <w:szCs w:val="28"/>
        </w:rPr>
        <w:t>16,2</w:t>
      </w:r>
      <w:r w:rsidR="00CE5114" w:rsidRPr="00003FDE">
        <w:rPr>
          <w:rFonts w:eastAsia="Calibri"/>
          <w:color w:val="auto"/>
          <w:szCs w:val="28"/>
        </w:rPr>
        <w:t xml:space="preserve"> млн рублей</w:t>
      </w:r>
      <w:r>
        <w:rPr>
          <w:rFonts w:eastAsia="Calibri"/>
          <w:color w:val="auto"/>
          <w:szCs w:val="28"/>
        </w:rPr>
        <w:t>.</w:t>
      </w:r>
    </w:p>
    <w:p w14:paraId="67F3F048" w14:textId="47FA82D1" w:rsidR="00E6337F" w:rsidRPr="009F6E16" w:rsidRDefault="00AD68DA" w:rsidP="0044091C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t>На 1 ию</w:t>
      </w:r>
      <w:r w:rsidR="00E070FC">
        <w:rPr>
          <w:rFonts w:eastAsia="Calibri"/>
          <w:color w:val="auto"/>
          <w:szCs w:val="28"/>
        </w:rPr>
        <w:t>л</w:t>
      </w:r>
      <w:r>
        <w:rPr>
          <w:rFonts w:eastAsia="Calibri"/>
          <w:color w:val="auto"/>
          <w:szCs w:val="28"/>
        </w:rPr>
        <w:t>я 2020 года расходы</w:t>
      </w:r>
      <w:r w:rsidR="00CE5114">
        <w:rPr>
          <w:rFonts w:eastAsia="Calibri"/>
          <w:color w:val="auto"/>
          <w:szCs w:val="28"/>
        </w:rPr>
        <w:t xml:space="preserve"> профинансированы </w:t>
      </w:r>
      <w:r>
        <w:rPr>
          <w:rFonts w:eastAsia="Calibri"/>
          <w:color w:val="auto"/>
          <w:szCs w:val="28"/>
        </w:rPr>
        <w:t xml:space="preserve">в сумме </w:t>
      </w:r>
      <w:r w:rsidR="00E070FC">
        <w:rPr>
          <w:rFonts w:eastAsia="Calibri"/>
          <w:color w:val="auto"/>
          <w:szCs w:val="28"/>
        </w:rPr>
        <w:t>126</w:t>
      </w:r>
      <w:r w:rsidR="003633BF">
        <w:rPr>
          <w:rFonts w:eastAsia="Calibri"/>
          <w:color w:val="auto"/>
          <w:szCs w:val="28"/>
        </w:rPr>
        <w:t>,</w:t>
      </w:r>
      <w:r w:rsidR="00E070FC">
        <w:rPr>
          <w:rFonts w:eastAsia="Calibri"/>
          <w:color w:val="auto"/>
          <w:szCs w:val="28"/>
        </w:rPr>
        <w:t>6</w:t>
      </w:r>
      <w:r w:rsidR="00CE5114">
        <w:rPr>
          <w:rFonts w:eastAsia="Calibri"/>
          <w:color w:val="auto"/>
          <w:szCs w:val="28"/>
        </w:rPr>
        <w:t xml:space="preserve"> млн рублей</w:t>
      </w:r>
      <w:r w:rsidR="003144B7">
        <w:rPr>
          <w:rFonts w:eastAsia="Calibri"/>
          <w:color w:val="auto"/>
          <w:szCs w:val="28"/>
        </w:rPr>
        <w:t>,</w:t>
      </w:r>
      <w:r w:rsidR="00CE5114">
        <w:rPr>
          <w:rFonts w:eastAsia="Calibri"/>
          <w:color w:val="auto"/>
          <w:szCs w:val="28"/>
        </w:rPr>
        <w:t xml:space="preserve"> </w:t>
      </w:r>
      <w:r w:rsidR="007B7D39">
        <w:rPr>
          <w:rFonts w:eastAsia="Calibri"/>
          <w:color w:val="auto"/>
          <w:szCs w:val="28"/>
        </w:rPr>
        <w:t xml:space="preserve">что составляет </w:t>
      </w:r>
      <w:r w:rsidR="00E070FC">
        <w:rPr>
          <w:rFonts w:eastAsia="Calibri"/>
          <w:color w:val="auto"/>
          <w:szCs w:val="28"/>
        </w:rPr>
        <w:t>3</w:t>
      </w:r>
      <w:r w:rsidR="003633BF">
        <w:rPr>
          <w:rFonts w:eastAsia="Calibri"/>
          <w:color w:val="auto"/>
          <w:szCs w:val="28"/>
        </w:rPr>
        <w:t>,</w:t>
      </w:r>
      <w:r w:rsidR="00231FD4">
        <w:rPr>
          <w:rFonts w:eastAsia="Calibri"/>
          <w:color w:val="auto"/>
          <w:szCs w:val="28"/>
        </w:rPr>
        <w:t>3</w:t>
      </w:r>
      <w:r w:rsidR="00CE5114">
        <w:rPr>
          <w:rFonts w:eastAsia="Calibri"/>
          <w:color w:val="auto"/>
          <w:szCs w:val="28"/>
        </w:rPr>
        <w:t xml:space="preserve"> % от утвержденных назначений, кассовое исполнение </w:t>
      </w:r>
      <w:r>
        <w:rPr>
          <w:rFonts w:eastAsia="Calibri"/>
          <w:color w:val="auto"/>
          <w:szCs w:val="28"/>
        </w:rPr>
        <w:t xml:space="preserve">составило </w:t>
      </w:r>
      <w:r w:rsidR="00E070FC">
        <w:rPr>
          <w:rFonts w:eastAsia="Calibri"/>
          <w:color w:val="auto"/>
          <w:szCs w:val="28"/>
        </w:rPr>
        <w:t>123,2</w:t>
      </w:r>
      <w:r w:rsidR="003633BF">
        <w:rPr>
          <w:rFonts w:eastAsia="Calibri"/>
          <w:color w:val="auto"/>
          <w:szCs w:val="28"/>
        </w:rPr>
        <w:t xml:space="preserve"> млн рублей, или </w:t>
      </w:r>
      <w:r w:rsidR="00E070FC">
        <w:rPr>
          <w:rFonts w:eastAsia="Calibri"/>
          <w:color w:val="auto"/>
          <w:szCs w:val="28"/>
        </w:rPr>
        <w:t>97,4</w:t>
      </w:r>
      <w:r w:rsidR="00CE5114">
        <w:rPr>
          <w:rFonts w:eastAsia="Calibri"/>
          <w:color w:val="auto"/>
          <w:szCs w:val="28"/>
        </w:rPr>
        <w:t xml:space="preserve"> % от объема финансирования (</w:t>
      </w:r>
      <w:r w:rsidR="00E070FC">
        <w:rPr>
          <w:rFonts w:eastAsia="Calibri"/>
          <w:color w:val="auto"/>
          <w:szCs w:val="28"/>
        </w:rPr>
        <w:t>126,6</w:t>
      </w:r>
      <w:r w:rsidR="00CE5114">
        <w:rPr>
          <w:rFonts w:eastAsia="Calibri"/>
          <w:color w:val="auto"/>
          <w:szCs w:val="28"/>
        </w:rPr>
        <w:t xml:space="preserve"> млн рублей)</w:t>
      </w:r>
      <w:r w:rsidR="003633BF">
        <w:rPr>
          <w:rFonts w:eastAsia="Calibri"/>
          <w:color w:val="auto"/>
          <w:szCs w:val="28"/>
        </w:rPr>
        <w:t>,</w:t>
      </w:r>
      <w:r w:rsidR="00CE5114">
        <w:rPr>
          <w:rFonts w:eastAsia="Calibri"/>
          <w:color w:val="auto"/>
          <w:szCs w:val="28"/>
        </w:rPr>
        <w:t xml:space="preserve"> </w:t>
      </w:r>
      <w:r w:rsidR="00E6337F" w:rsidRPr="00E6337F">
        <w:rPr>
          <w:rFonts w:eastAsia="Calibri"/>
          <w:color w:val="auto"/>
          <w:szCs w:val="28"/>
        </w:rPr>
        <w:t>и</w:t>
      </w:r>
      <w:r>
        <w:rPr>
          <w:rFonts w:eastAsia="Calibri"/>
          <w:color w:val="auto"/>
          <w:szCs w:val="28"/>
        </w:rPr>
        <w:t xml:space="preserve">ли </w:t>
      </w:r>
      <w:r>
        <w:rPr>
          <w:rFonts w:eastAsia="Calibri"/>
          <w:color w:val="auto"/>
          <w:szCs w:val="28"/>
        </w:rPr>
        <w:br/>
      </w:r>
      <w:r w:rsidR="00A66A0B">
        <w:rPr>
          <w:rFonts w:eastAsia="Calibri"/>
          <w:color w:val="auto"/>
          <w:szCs w:val="28"/>
        </w:rPr>
        <w:t>3</w:t>
      </w:r>
      <w:r w:rsidR="00E070FC">
        <w:rPr>
          <w:rFonts w:eastAsia="Calibri"/>
          <w:color w:val="auto"/>
          <w:szCs w:val="28"/>
        </w:rPr>
        <w:t>,4</w:t>
      </w:r>
      <w:r w:rsidR="00E6337F" w:rsidRPr="00E6337F">
        <w:rPr>
          <w:rFonts w:eastAsia="Calibri"/>
          <w:color w:val="auto"/>
          <w:szCs w:val="28"/>
        </w:rPr>
        <w:t xml:space="preserve"> % от объема утвержденных назначений на 2020 год (</w:t>
      </w:r>
      <w:r w:rsidR="003633BF">
        <w:rPr>
          <w:rFonts w:eastAsia="Calibri"/>
          <w:color w:val="auto"/>
          <w:szCs w:val="28"/>
        </w:rPr>
        <w:t>3 646,5</w:t>
      </w:r>
      <w:r w:rsidR="00E6337F" w:rsidRPr="00E6337F">
        <w:rPr>
          <w:rFonts w:eastAsia="Calibri"/>
          <w:color w:val="auto"/>
          <w:szCs w:val="28"/>
        </w:rPr>
        <w:t xml:space="preserve"> млн рублей). </w:t>
      </w:r>
    </w:p>
    <w:bookmarkEnd w:id="12"/>
    <w:p w14:paraId="34429508" w14:textId="15342EC7" w:rsidR="00515FC5" w:rsidRDefault="00034F9C" w:rsidP="0044091C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t>В</w:t>
      </w:r>
      <w:r w:rsidR="00DE3C22" w:rsidRPr="00DE3C22">
        <w:rPr>
          <w:rFonts w:eastAsia="Calibri"/>
          <w:color w:val="auto"/>
          <w:szCs w:val="28"/>
        </w:rPr>
        <w:t xml:space="preserve"> 2020 году финансирование по нацпроекту предусмотрен</w:t>
      </w:r>
      <w:r w:rsidR="00DE3C22">
        <w:rPr>
          <w:rFonts w:eastAsia="Calibri"/>
          <w:color w:val="auto"/>
          <w:szCs w:val="28"/>
        </w:rPr>
        <w:t xml:space="preserve">о на реализацию </w:t>
      </w:r>
      <w:r w:rsidR="00EA4EED">
        <w:rPr>
          <w:rFonts w:eastAsia="Calibri"/>
          <w:color w:val="auto"/>
          <w:szCs w:val="28"/>
        </w:rPr>
        <w:br/>
      </w:r>
      <w:r w:rsidR="00DE3C22">
        <w:rPr>
          <w:rFonts w:eastAsia="Calibri"/>
          <w:color w:val="auto"/>
          <w:szCs w:val="28"/>
        </w:rPr>
        <w:t>6</w:t>
      </w:r>
      <w:r w:rsidR="00DE3C22" w:rsidRPr="00DE3C22">
        <w:rPr>
          <w:rFonts w:eastAsia="Calibri"/>
          <w:color w:val="auto"/>
          <w:szCs w:val="28"/>
        </w:rPr>
        <w:t xml:space="preserve"> региональных проектов: </w:t>
      </w:r>
    </w:p>
    <w:p w14:paraId="54962F4C" w14:textId="696408C1" w:rsidR="00515FC5" w:rsidRDefault="00515FC5" w:rsidP="0044091C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bookmarkStart w:id="13" w:name="_Hlk45269871"/>
      <w:r>
        <w:rPr>
          <w:rFonts w:eastAsia="Calibri"/>
          <w:color w:val="auto"/>
          <w:szCs w:val="28"/>
        </w:rPr>
        <w:t xml:space="preserve">- </w:t>
      </w:r>
      <w:bookmarkStart w:id="14" w:name="_Hlk45269061"/>
      <w:r w:rsidR="007B7D39">
        <w:rPr>
          <w:rFonts w:eastAsia="Calibri"/>
          <w:color w:val="auto"/>
          <w:szCs w:val="28"/>
        </w:rPr>
        <w:t>«</w:t>
      </w:r>
      <w:r w:rsidR="00DE3C22" w:rsidRPr="00DE3C22">
        <w:rPr>
          <w:rFonts w:eastAsia="Calibri"/>
          <w:color w:val="auto"/>
          <w:szCs w:val="28"/>
        </w:rPr>
        <w:t>Развитие системы оказания перв</w:t>
      </w:r>
      <w:r w:rsidR="00DE3C22">
        <w:rPr>
          <w:rFonts w:eastAsia="Calibri"/>
          <w:color w:val="auto"/>
          <w:szCs w:val="28"/>
        </w:rPr>
        <w:t>ичной медико-санитарной помощи</w:t>
      </w:r>
      <w:r w:rsidR="007B7D39">
        <w:rPr>
          <w:rFonts w:eastAsia="Calibri"/>
          <w:color w:val="auto"/>
          <w:szCs w:val="28"/>
        </w:rPr>
        <w:t>»</w:t>
      </w:r>
      <w:r w:rsidR="00DE3C22">
        <w:rPr>
          <w:rFonts w:eastAsia="Calibri"/>
          <w:color w:val="auto"/>
          <w:szCs w:val="28"/>
        </w:rPr>
        <w:t>;</w:t>
      </w:r>
    </w:p>
    <w:bookmarkEnd w:id="14"/>
    <w:p w14:paraId="5FCBDC9F" w14:textId="77777777" w:rsidR="00515FC5" w:rsidRDefault="00515FC5" w:rsidP="0044091C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t>-</w:t>
      </w:r>
      <w:r w:rsidR="00DE3C22">
        <w:rPr>
          <w:rFonts w:eastAsia="Calibri"/>
          <w:color w:val="auto"/>
          <w:szCs w:val="28"/>
        </w:rPr>
        <w:t xml:space="preserve"> </w:t>
      </w:r>
      <w:r w:rsidR="007B7D39">
        <w:rPr>
          <w:rFonts w:eastAsia="Calibri"/>
          <w:color w:val="auto"/>
          <w:szCs w:val="28"/>
        </w:rPr>
        <w:t>«</w:t>
      </w:r>
      <w:r w:rsidR="00DE3C22" w:rsidRPr="00DE3C22">
        <w:rPr>
          <w:rFonts w:eastAsia="Calibri"/>
          <w:color w:val="auto"/>
          <w:szCs w:val="28"/>
        </w:rPr>
        <w:t>Борьба с сердечно-сосудистыми заболеваниями</w:t>
      </w:r>
      <w:r w:rsidR="007B7D39">
        <w:rPr>
          <w:rFonts w:eastAsia="Calibri"/>
          <w:color w:val="auto"/>
          <w:szCs w:val="28"/>
        </w:rPr>
        <w:t>»</w:t>
      </w:r>
      <w:r>
        <w:rPr>
          <w:rFonts w:eastAsia="Calibri"/>
          <w:color w:val="auto"/>
          <w:szCs w:val="28"/>
        </w:rPr>
        <w:t>;</w:t>
      </w:r>
    </w:p>
    <w:p w14:paraId="672D9FBC" w14:textId="77777777" w:rsidR="00515FC5" w:rsidRDefault="00515FC5" w:rsidP="0044091C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t xml:space="preserve">- </w:t>
      </w:r>
      <w:r w:rsidR="007B7D39">
        <w:rPr>
          <w:rFonts w:eastAsia="Calibri"/>
          <w:color w:val="auto"/>
          <w:szCs w:val="28"/>
        </w:rPr>
        <w:t>«</w:t>
      </w:r>
      <w:r w:rsidR="00DE3C22" w:rsidRPr="00DE3C22">
        <w:rPr>
          <w:rFonts w:eastAsia="Calibri"/>
          <w:color w:val="auto"/>
          <w:szCs w:val="28"/>
        </w:rPr>
        <w:t>Борьба с онкологическими заболеваниями</w:t>
      </w:r>
      <w:r w:rsidR="007B7D39">
        <w:rPr>
          <w:rFonts w:eastAsia="Calibri"/>
          <w:color w:val="auto"/>
          <w:szCs w:val="28"/>
        </w:rPr>
        <w:t>»</w:t>
      </w:r>
      <w:r>
        <w:rPr>
          <w:rFonts w:eastAsia="Calibri"/>
          <w:color w:val="auto"/>
          <w:szCs w:val="28"/>
        </w:rPr>
        <w:t>;</w:t>
      </w:r>
    </w:p>
    <w:p w14:paraId="61328D81" w14:textId="77777777" w:rsidR="00B67906" w:rsidRDefault="00515FC5" w:rsidP="0044091C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t>-</w:t>
      </w:r>
      <w:r w:rsidR="00DE3C22">
        <w:rPr>
          <w:rFonts w:eastAsia="Calibri"/>
          <w:color w:val="auto"/>
          <w:szCs w:val="28"/>
        </w:rPr>
        <w:t xml:space="preserve"> </w:t>
      </w:r>
      <w:r w:rsidR="007B7D39">
        <w:rPr>
          <w:rFonts w:eastAsia="Calibri"/>
          <w:color w:val="auto"/>
          <w:szCs w:val="28"/>
        </w:rPr>
        <w:t>«</w:t>
      </w:r>
      <w:r w:rsidR="00DE3C22" w:rsidRPr="00DE3C22">
        <w:rPr>
          <w:rFonts w:eastAsia="Calibri"/>
          <w:color w:val="auto"/>
          <w:szCs w:val="28"/>
        </w:rPr>
        <w:t>Программа развития детского здравоохранения, включая создание современной инфраструктуры оказания медицинской помощи детям</w:t>
      </w:r>
      <w:r w:rsidR="007B7D39">
        <w:rPr>
          <w:rFonts w:eastAsia="Calibri"/>
          <w:color w:val="auto"/>
          <w:szCs w:val="28"/>
        </w:rPr>
        <w:t>»</w:t>
      </w:r>
      <w:r w:rsidR="00B67906">
        <w:rPr>
          <w:rFonts w:eastAsia="Calibri"/>
          <w:color w:val="auto"/>
          <w:szCs w:val="28"/>
        </w:rPr>
        <w:t>;</w:t>
      </w:r>
    </w:p>
    <w:p w14:paraId="6B5ECDE0" w14:textId="6B6B67C6" w:rsidR="00515FC5" w:rsidRDefault="00B67906" w:rsidP="0044091C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t>-</w:t>
      </w:r>
      <w:r w:rsidR="00DE3C22">
        <w:rPr>
          <w:rFonts w:eastAsia="Calibri"/>
          <w:color w:val="auto"/>
          <w:szCs w:val="28"/>
        </w:rPr>
        <w:t xml:space="preserve"> </w:t>
      </w:r>
      <w:r w:rsidR="007B7D39">
        <w:rPr>
          <w:rFonts w:eastAsia="Calibri"/>
          <w:color w:val="auto"/>
          <w:szCs w:val="28"/>
        </w:rPr>
        <w:t>«</w:t>
      </w:r>
      <w:r w:rsidR="00DE3C22" w:rsidRPr="00DE3C22">
        <w:rPr>
          <w:rFonts w:eastAsia="Calibri"/>
          <w:color w:val="auto"/>
          <w:szCs w:val="28"/>
        </w:rPr>
        <w:t>Обеспечение медицинских организаций системы здравоохранения квалифицированными кадрами</w:t>
      </w:r>
      <w:r w:rsidR="007B7D39">
        <w:rPr>
          <w:rFonts w:eastAsia="Calibri"/>
          <w:color w:val="auto"/>
          <w:szCs w:val="28"/>
        </w:rPr>
        <w:t>»</w:t>
      </w:r>
      <w:r w:rsidR="00515FC5">
        <w:rPr>
          <w:rFonts w:eastAsia="Calibri"/>
          <w:color w:val="auto"/>
          <w:szCs w:val="28"/>
        </w:rPr>
        <w:t>;</w:t>
      </w:r>
    </w:p>
    <w:p w14:paraId="4DCB388F" w14:textId="4B5666EA" w:rsidR="00DE3C22" w:rsidRPr="00DE3C22" w:rsidRDefault="00515FC5" w:rsidP="0044091C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t xml:space="preserve">- </w:t>
      </w:r>
      <w:bookmarkStart w:id="15" w:name="_Hlk45269554"/>
      <w:r w:rsidR="007B7D39">
        <w:rPr>
          <w:rFonts w:eastAsia="Calibri"/>
          <w:color w:val="auto"/>
          <w:szCs w:val="28"/>
        </w:rPr>
        <w:t>«</w:t>
      </w:r>
      <w:r w:rsidR="00DE3C22" w:rsidRPr="00DE3C22">
        <w:rPr>
          <w:rFonts w:eastAsia="Calibri"/>
          <w:color w:val="auto"/>
          <w:szCs w:val="28"/>
        </w:rPr>
        <w:t>Создание единого цифрового контура в здравоохранении на основе единой информационной системы здравоохранения (ЕГИСЗ)</w:t>
      </w:r>
      <w:r w:rsidR="007B7D39">
        <w:rPr>
          <w:rFonts w:eastAsia="Calibri"/>
          <w:color w:val="auto"/>
          <w:szCs w:val="28"/>
        </w:rPr>
        <w:t>»</w:t>
      </w:r>
      <w:bookmarkEnd w:id="15"/>
      <w:r w:rsidR="00DE3C22">
        <w:rPr>
          <w:rFonts w:eastAsia="Calibri"/>
          <w:color w:val="auto"/>
          <w:szCs w:val="28"/>
        </w:rPr>
        <w:t>.</w:t>
      </w:r>
    </w:p>
    <w:bookmarkEnd w:id="13"/>
    <w:p w14:paraId="696F5127" w14:textId="56EC9F18" w:rsidR="00C24AF9" w:rsidRDefault="00DF4306" w:rsidP="0044091C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 w:rsidRPr="00DE2BD9">
        <w:rPr>
          <w:rFonts w:eastAsia="Calibri"/>
          <w:b/>
          <w:color w:val="auto"/>
          <w:szCs w:val="28"/>
        </w:rPr>
        <w:t>3.</w:t>
      </w:r>
      <w:r>
        <w:rPr>
          <w:rFonts w:eastAsia="Calibri"/>
          <w:b/>
          <w:color w:val="auto"/>
          <w:szCs w:val="28"/>
        </w:rPr>
        <w:t>2</w:t>
      </w:r>
      <w:r w:rsidRPr="00DE2BD9">
        <w:rPr>
          <w:rFonts w:eastAsia="Calibri"/>
          <w:b/>
          <w:color w:val="auto"/>
          <w:szCs w:val="28"/>
        </w:rPr>
        <w:t>.1.</w:t>
      </w:r>
      <w:r>
        <w:rPr>
          <w:rFonts w:eastAsia="Calibri"/>
          <w:b/>
          <w:color w:val="auto"/>
          <w:szCs w:val="28"/>
        </w:rPr>
        <w:t xml:space="preserve"> </w:t>
      </w:r>
      <w:r w:rsidR="00CE5114" w:rsidRPr="0032170F">
        <w:rPr>
          <w:rFonts w:eastAsia="Calibri"/>
          <w:color w:val="auto"/>
          <w:szCs w:val="28"/>
        </w:rPr>
        <w:t>В рамках на</w:t>
      </w:r>
      <w:r w:rsidR="009F6E16">
        <w:rPr>
          <w:rFonts w:eastAsia="Calibri"/>
          <w:color w:val="auto"/>
          <w:szCs w:val="28"/>
        </w:rPr>
        <w:t>ц</w:t>
      </w:r>
      <w:r w:rsidR="00CE5114" w:rsidRPr="0032170F">
        <w:rPr>
          <w:rFonts w:eastAsia="Calibri"/>
          <w:color w:val="auto"/>
          <w:szCs w:val="28"/>
        </w:rPr>
        <w:t xml:space="preserve">проекта бюджетные средства направленны на финансирование мероприятий </w:t>
      </w:r>
      <w:r w:rsidR="00E070FC">
        <w:rPr>
          <w:rFonts w:eastAsia="Calibri"/>
          <w:color w:val="auto"/>
          <w:szCs w:val="28"/>
        </w:rPr>
        <w:t>4</w:t>
      </w:r>
      <w:r w:rsidR="00C24AF9" w:rsidRPr="00C24AF9">
        <w:rPr>
          <w:rFonts w:eastAsia="Calibri"/>
          <w:color w:val="auto"/>
          <w:szCs w:val="28"/>
        </w:rPr>
        <w:t xml:space="preserve"> региональных проектов</w:t>
      </w:r>
      <w:r w:rsidR="007B7D39">
        <w:rPr>
          <w:rFonts w:eastAsia="Calibri"/>
          <w:color w:val="auto"/>
          <w:szCs w:val="28"/>
        </w:rPr>
        <w:t>:</w:t>
      </w:r>
    </w:p>
    <w:p w14:paraId="11B4C5E7" w14:textId="63660843" w:rsidR="000D6B5F" w:rsidRPr="000D6B5F" w:rsidRDefault="00E070FC" w:rsidP="000D6B5F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>
        <w:rPr>
          <w:rFonts w:eastAsia="Calibri"/>
          <w:b/>
          <w:bCs/>
          <w:color w:val="auto"/>
          <w:szCs w:val="28"/>
        </w:rPr>
        <w:t xml:space="preserve">1) </w:t>
      </w:r>
      <w:bookmarkStart w:id="16" w:name="_Hlk45269245"/>
      <w:r w:rsidRPr="00E070FC">
        <w:rPr>
          <w:rFonts w:eastAsia="Calibri"/>
          <w:color w:val="auto"/>
          <w:szCs w:val="28"/>
        </w:rPr>
        <w:t xml:space="preserve">Региональный проект «Развитие системы оказания первичной медико-санитарной помощи» </w:t>
      </w:r>
      <w:bookmarkEnd w:id="16"/>
      <w:r w:rsidR="00EA4EED" w:rsidRPr="00483A10">
        <w:rPr>
          <w:color w:val="auto"/>
          <w:szCs w:val="28"/>
        </w:rPr>
        <w:t>–</w:t>
      </w:r>
      <w:r w:rsidRPr="00E070FC">
        <w:rPr>
          <w:rFonts w:eastAsia="Calibri"/>
          <w:color w:val="auto"/>
          <w:szCs w:val="28"/>
        </w:rPr>
        <w:t xml:space="preserve"> 50 млн рублей, или 7,2 % от утвержденных назначений </w:t>
      </w:r>
      <w:r w:rsidR="009F100F">
        <w:rPr>
          <w:rFonts w:eastAsia="Calibri"/>
          <w:color w:val="auto"/>
          <w:szCs w:val="28"/>
        </w:rPr>
        <w:br/>
      </w:r>
      <w:r w:rsidRPr="00E070FC">
        <w:rPr>
          <w:rFonts w:eastAsia="Calibri"/>
          <w:color w:val="auto"/>
          <w:szCs w:val="28"/>
        </w:rPr>
        <w:t xml:space="preserve">(696,6 млн рублей). </w:t>
      </w:r>
      <w:bookmarkStart w:id="17" w:name="_Hlk45269328"/>
      <w:r w:rsidR="00EA4EED">
        <w:rPr>
          <w:rFonts w:eastAsia="Calibri"/>
          <w:color w:val="auto"/>
          <w:szCs w:val="28"/>
        </w:rPr>
        <w:t>Выделенные с</w:t>
      </w:r>
      <w:r w:rsidR="000D6B5F" w:rsidRPr="000D6B5F">
        <w:rPr>
          <w:rFonts w:eastAsia="Calibri"/>
          <w:color w:val="auto"/>
          <w:szCs w:val="28"/>
        </w:rPr>
        <w:t>редства направлены на</w:t>
      </w:r>
      <w:r w:rsidR="000D6B5F">
        <w:rPr>
          <w:rFonts w:eastAsia="Calibri"/>
          <w:color w:val="auto"/>
          <w:szCs w:val="28"/>
        </w:rPr>
        <w:t xml:space="preserve"> </w:t>
      </w:r>
      <w:r w:rsidR="00FF007F">
        <w:rPr>
          <w:rFonts w:eastAsia="Calibri"/>
          <w:color w:val="auto"/>
          <w:szCs w:val="28"/>
        </w:rPr>
        <w:t xml:space="preserve">реализацию </w:t>
      </w:r>
      <w:r w:rsidR="000D6B5F">
        <w:rPr>
          <w:rFonts w:eastAsia="Calibri"/>
          <w:color w:val="auto"/>
          <w:szCs w:val="28"/>
        </w:rPr>
        <w:t>мероприяти</w:t>
      </w:r>
      <w:r w:rsidR="00FF007F">
        <w:rPr>
          <w:rFonts w:eastAsia="Calibri"/>
          <w:color w:val="auto"/>
          <w:szCs w:val="28"/>
        </w:rPr>
        <w:t>й</w:t>
      </w:r>
      <w:r w:rsidR="000D6B5F">
        <w:rPr>
          <w:rFonts w:eastAsia="Calibri"/>
          <w:color w:val="auto"/>
          <w:szCs w:val="28"/>
        </w:rPr>
        <w:t xml:space="preserve"> по обеспечению своевременности оказания экстренной медицинской помощи с использованием санитарной авиации.  </w:t>
      </w:r>
    </w:p>
    <w:p w14:paraId="39793C90" w14:textId="77777777" w:rsidR="000D6B5F" w:rsidRDefault="00E070FC" w:rsidP="000D6B5F">
      <w:pPr>
        <w:spacing w:after="0" w:line="240" w:lineRule="auto"/>
        <w:ind w:left="0" w:firstLine="709"/>
        <w:rPr>
          <w:rFonts w:eastAsia="Calibri"/>
          <w:b/>
          <w:bCs/>
          <w:color w:val="00B050"/>
          <w:szCs w:val="28"/>
        </w:rPr>
      </w:pPr>
      <w:r w:rsidRPr="00E070FC">
        <w:rPr>
          <w:rFonts w:eastAsia="Calibri"/>
          <w:color w:val="auto"/>
          <w:szCs w:val="28"/>
        </w:rPr>
        <w:t>Кассовое исполнение составило 50 млн рублей, или 100 % от объема финансирования, или 7,2 % от объема утвержденных назначений на 2020 год (696,6 млн рублей).</w:t>
      </w:r>
      <w:bookmarkEnd w:id="17"/>
      <w:r w:rsidRPr="00E070FC">
        <w:rPr>
          <w:rFonts w:eastAsia="Calibri"/>
          <w:b/>
          <w:bCs/>
          <w:color w:val="auto"/>
          <w:szCs w:val="28"/>
        </w:rPr>
        <w:t xml:space="preserve"> </w:t>
      </w:r>
      <w:r w:rsidR="000D6B5F">
        <w:rPr>
          <w:rFonts w:eastAsia="Calibri"/>
          <w:b/>
          <w:bCs/>
          <w:color w:val="00B050"/>
          <w:szCs w:val="28"/>
        </w:rPr>
        <w:t xml:space="preserve"> </w:t>
      </w:r>
    </w:p>
    <w:p w14:paraId="137D13E6" w14:textId="7A35351B" w:rsidR="00FF007F" w:rsidRPr="00FF007F" w:rsidRDefault="00FF007F" w:rsidP="00FF007F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 w:rsidRPr="00FF007F">
        <w:rPr>
          <w:rFonts w:eastAsia="Calibri"/>
          <w:color w:val="auto"/>
          <w:szCs w:val="28"/>
        </w:rPr>
        <w:t xml:space="preserve">На 1 июля 2020 года в связи со сложившейся в республике </w:t>
      </w:r>
      <w:r w:rsidR="00EA4EED">
        <w:rPr>
          <w:rFonts w:eastAsia="Calibri"/>
          <w:color w:val="auto"/>
          <w:szCs w:val="28"/>
        </w:rPr>
        <w:t xml:space="preserve">ситуацией </w:t>
      </w:r>
      <w:r w:rsidRPr="00FF007F">
        <w:rPr>
          <w:rFonts w:eastAsia="Calibri"/>
          <w:color w:val="auto"/>
          <w:szCs w:val="28"/>
        </w:rPr>
        <w:t xml:space="preserve">пандемии </w:t>
      </w:r>
      <w:r w:rsidR="00BC5BD9">
        <w:rPr>
          <w:rFonts w:eastAsia="Calibri"/>
          <w:color w:val="auto"/>
          <w:szCs w:val="28"/>
        </w:rPr>
        <w:t xml:space="preserve">новой </w:t>
      </w:r>
      <w:r w:rsidRPr="00FF007F">
        <w:rPr>
          <w:rFonts w:eastAsia="Calibri"/>
          <w:color w:val="auto"/>
          <w:szCs w:val="28"/>
        </w:rPr>
        <w:t>коронавирусной инфекции эвакуировано 168 человек</w:t>
      </w:r>
      <w:r>
        <w:rPr>
          <w:rFonts w:eastAsia="Calibri"/>
          <w:color w:val="auto"/>
          <w:szCs w:val="28"/>
        </w:rPr>
        <w:t>, или 112 %</w:t>
      </w:r>
      <w:r w:rsidRPr="00FF007F">
        <w:rPr>
          <w:rFonts w:eastAsia="Calibri"/>
          <w:color w:val="auto"/>
          <w:szCs w:val="28"/>
        </w:rPr>
        <w:t xml:space="preserve"> </w:t>
      </w:r>
      <w:r>
        <w:rPr>
          <w:rFonts w:eastAsia="Calibri"/>
          <w:color w:val="auto"/>
          <w:szCs w:val="28"/>
        </w:rPr>
        <w:t>от планового объема на 2020 год (1</w:t>
      </w:r>
      <w:r w:rsidRPr="00FF007F">
        <w:rPr>
          <w:rFonts w:eastAsia="Calibri"/>
          <w:color w:val="auto"/>
          <w:szCs w:val="28"/>
        </w:rPr>
        <w:t>50 человек</w:t>
      </w:r>
      <w:r>
        <w:rPr>
          <w:rFonts w:eastAsia="Calibri"/>
          <w:color w:val="auto"/>
          <w:szCs w:val="28"/>
        </w:rPr>
        <w:t>).</w:t>
      </w:r>
      <w:r w:rsidRPr="00FF007F">
        <w:rPr>
          <w:rFonts w:eastAsia="Calibri"/>
          <w:color w:val="auto"/>
          <w:szCs w:val="28"/>
        </w:rPr>
        <w:t xml:space="preserve"> </w:t>
      </w:r>
      <w:r>
        <w:rPr>
          <w:rFonts w:eastAsia="Calibri"/>
          <w:color w:val="auto"/>
          <w:szCs w:val="28"/>
        </w:rPr>
        <w:t xml:space="preserve"> </w:t>
      </w:r>
    </w:p>
    <w:p w14:paraId="1ED19B21" w14:textId="77777777" w:rsidR="00FF007F" w:rsidRDefault="00E070FC" w:rsidP="00E070FC">
      <w:pPr>
        <w:spacing w:after="0" w:line="240" w:lineRule="auto"/>
        <w:ind w:left="0" w:firstLine="709"/>
        <w:rPr>
          <w:rFonts w:eastAsia="Calibri"/>
          <w:bCs/>
          <w:color w:val="auto"/>
          <w:szCs w:val="28"/>
        </w:rPr>
      </w:pPr>
      <w:r w:rsidRPr="00AD68DA">
        <w:rPr>
          <w:rFonts w:eastAsia="Calibri"/>
          <w:b/>
          <w:color w:val="auto"/>
          <w:szCs w:val="28"/>
        </w:rPr>
        <w:lastRenderedPageBreak/>
        <w:t>2)</w:t>
      </w:r>
      <w:r>
        <w:rPr>
          <w:rFonts w:eastAsia="Calibri"/>
          <w:bCs/>
          <w:color w:val="auto"/>
          <w:szCs w:val="28"/>
        </w:rPr>
        <w:t xml:space="preserve"> Р</w:t>
      </w:r>
      <w:r w:rsidRPr="00BE12F1">
        <w:rPr>
          <w:rFonts w:eastAsia="Calibri"/>
          <w:bCs/>
          <w:color w:val="auto"/>
          <w:szCs w:val="28"/>
        </w:rPr>
        <w:t xml:space="preserve">егиональный проект </w:t>
      </w:r>
      <w:r>
        <w:rPr>
          <w:rFonts w:eastAsia="Calibri"/>
          <w:bCs/>
          <w:color w:val="auto"/>
          <w:szCs w:val="28"/>
        </w:rPr>
        <w:t>«</w:t>
      </w:r>
      <w:r w:rsidRPr="00BE12F1">
        <w:rPr>
          <w:rFonts w:eastAsia="Calibri"/>
          <w:bCs/>
          <w:color w:val="auto"/>
          <w:szCs w:val="28"/>
        </w:rPr>
        <w:t>Борьба с сердечно-сосудистыми заболеваниями</w:t>
      </w:r>
      <w:r>
        <w:rPr>
          <w:rFonts w:eastAsia="Calibri"/>
          <w:bCs/>
          <w:color w:val="auto"/>
          <w:szCs w:val="28"/>
        </w:rPr>
        <w:t>»</w:t>
      </w:r>
      <w:r w:rsidRPr="00BE12F1">
        <w:rPr>
          <w:rFonts w:eastAsia="Calibri"/>
          <w:bCs/>
          <w:color w:val="auto"/>
          <w:szCs w:val="28"/>
        </w:rPr>
        <w:t xml:space="preserve"> – 58,0 млн рублей</w:t>
      </w:r>
      <w:r>
        <w:rPr>
          <w:rFonts w:eastAsia="Calibri"/>
          <w:bCs/>
          <w:color w:val="auto"/>
          <w:szCs w:val="28"/>
        </w:rPr>
        <w:t>,</w:t>
      </w:r>
      <w:r w:rsidRPr="00BE12F1">
        <w:rPr>
          <w:rFonts w:eastAsia="Calibri"/>
          <w:bCs/>
          <w:color w:val="auto"/>
          <w:szCs w:val="28"/>
        </w:rPr>
        <w:t xml:space="preserve"> или 16,3 % от предусмотренного финансирования (355,45 млн рублей). Бюджетные средства перечислены на реализацию мероприятий по оснащению оборудованием региональных сосудистых центров и первичных сосудистых отделений</w:t>
      </w:r>
      <w:r>
        <w:rPr>
          <w:rFonts w:eastAsia="Calibri"/>
          <w:bCs/>
          <w:color w:val="auto"/>
          <w:szCs w:val="28"/>
        </w:rPr>
        <w:t xml:space="preserve"> </w:t>
      </w:r>
      <w:r w:rsidRPr="008F2078">
        <w:rPr>
          <w:rFonts w:eastAsia="Calibri"/>
          <w:bCs/>
          <w:color w:val="auto"/>
          <w:szCs w:val="28"/>
        </w:rPr>
        <w:t xml:space="preserve">(ГБУ РД </w:t>
      </w:r>
      <w:r>
        <w:rPr>
          <w:rFonts w:eastAsia="Calibri"/>
          <w:bCs/>
          <w:color w:val="auto"/>
          <w:szCs w:val="28"/>
        </w:rPr>
        <w:t>«</w:t>
      </w:r>
      <w:r w:rsidRPr="008F2078">
        <w:rPr>
          <w:rFonts w:eastAsia="Calibri"/>
          <w:bCs/>
          <w:color w:val="auto"/>
          <w:szCs w:val="28"/>
        </w:rPr>
        <w:t>Республиканская клиническая больница</w:t>
      </w:r>
      <w:r>
        <w:rPr>
          <w:rFonts w:eastAsia="Calibri"/>
          <w:bCs/>
          <w:color w:val="auto"/>
          <w:szCs w:val="28"/>
        </w:rPr>
        <w:t>»</w:t>
      </w:r>
      <w:r w:rsidRPr="008F2078">
        <w:rPr>
          <w:rFonts w:eastAsia="Calibri"/>
          <w:bCs/>
          <w:color w:val="auto"/>
          <w:szCs w:val="28"/>
        </w:rPr>
        <w:t xml:space="preserve">, ГБУ РД </w:t>
      </w:r>
      <w:r>
        <w:rPr>
          <w:rFonts w:eastAsia="Calibri"/>
          <w:bCs/>
          <w:color w:val="auto"/>
          <w:szCs w:val="28"/>
        </w:rPr>
        <w:t>«</w:t>
      </w:r>
      <w:r w:rsidRPr="008F2078">
        <w:rPr>
          <w:rFonts w:eastAsia="Calibri"/>
          <w:bCs/>
          <w:color w:val="auto"/>
          <w:szCs w:val="28"/>
        </w:rPr>
        <w:t>Республиканская клиническая больница скорой медицинской помощи</w:t>
      </w:r>
      <w:r>
        <w:rPr>
          <w:rFonts w:eastAsia="Calibri"/>
          <w:bCs/>
          <w:color w:val="auto"/>
          <w:szCs w:val="28"/>
        </w:rPr>
        <w:t>»</w:t>
      </w:r>
      <w:r w:rsidRPr="008F2078">
        <w:rPr>
          <w:rFonts w:eastAsia="Calibri"/>
          <w:bCs/>
          <w:color w:val="auto"/>
          <w:szCs w:val="28"/>
        </w:rPr>
        <w:t xml:space="preserve">) и первичных сосудистых отделений (ГБУ РД </w:t>
      </w:r>
      <w:r>
        <w:rPr>
          <w:rFonts w:eastAsia="Calibri"/>
          <w:bCs/>
          <w:color w:val="auto"/>
          <w:szCs w:val="28"/>
        </w:rPr>
        <w:t>«</w:t>
      </w:r>
      <w:r w:rsidRPr="008F2078">
        <w:rPr>
          <w:rFonts w:eastAsia="Calibri"/>
          <w:bCs/>
          <w:color w:val="auto"/>
          <w:szCs w:val="28"/>
        </w:rPr>
        <w:t>Городская клиническая больница</w:t>
      </w:r>
      <w:r>
        <w:rPr>
          <w:rFonts w:eastAsia="Calibri"/>
          <w:bCs/>
          <w:color w:val="auto"/>
          <w:szCs w:val="28"/>
        </w:rPr>
        <w:t>»</w:t>
      </w:r>
      <w:r w:rsidRPr="008F2078">
        <w:rPr>
          <w:rFonts w:eastAsia="Calibri"/>
          <w:bCs/>
          <w:color w:val="auto"/>
          <w:szCs w:val="28"/>
        </w:rPr>
        <w:t xml:space="preserve"> и ГБУ РД </w:t>
      </w:r>
      <w:r>
        <w:rPr>
          <w:rFonts w:eastAsia="Calibri"/>
          <w:bCs/>
          <w:color w:val="auto"/>
          <w:szCs w:val="28"/>
        </w:rPr>
        <w:t>«</w:t>
      </w:r>
      <w:r w:rsidRPr="008F2078">
        <w:rPr>
          <w:rFonts w:eastAsia="Calibri"/>
          <w:bCs/>
          <w:color w:val="auto"/>
          <w:szCs w:val="28"/>
        </w:rPr>
        <w:t>Буйнакская центральная городская больница</w:t>
      </w:r>
      <w:r>
        <w:rPr>
          <w:rFonts w:eastAsia="Calibri"/>
          <w:bCs/>
          <w:color w:val="auto"/>
          <w:szCs w:val="28"/>
        </w:rPr>
        <w:t>»</w:t>
      </w:r>
      <w:r w:rsidRPr="008F2078">
        <w:rPr>
          <w:rFonts w:eastAsia="Calibri"/>
          <w:bCs/>
          <w:color w:val="auto"/>
          <w:szCs w:val="28"/>
        </w:rPr>
        <w:t xml:space="preserve">), включая оборудование для ранней медицинской реабилитации. </w:t>
      </w:r>
    </w:p>
    <w:p w14:paraId="020C8FAF" w14:textId="58470BE6" w:rsidR="00E070FC" w:rsidRPr="0097037E" w:rsidRDefault="00FF007F" w:rsidP="00E070FC">
      <w:pPr>
        <w:spacing w:after="0" w:line="240" w:lineRule="auto"/>
        <w:ind w:left="0" w:firstLine="709"/>
        <w:rPr>
          <w:rFonts w:eastAsia="Calibri"/>
          <w:bCs/>
          <w:color w:val="FF0000"/>
          <w:szCs w:val="28"/>
        </w:rPr>
      </w:pPr>
      <w:r w:rsidRPr="00E070FC">
        <w:rPr>
          <w:rFonts w:eastAsia="Calibri"/>
          <w:bCs/>
          <w:color w:val="auto"/>
          <w:szCs w:val="28"/>
        </w:rPr>
        <w:t>Кассовое исполнение составило 5</w:t>
      </w:r>
      <w:r>
        <w:rPr>
          <w:rFonts w:eastAsia="Calibri"/>
          <w:bCs/>
          <w:color w:val="auto"/>
          <w:szCs w:val="28"/>
        </w:rPr>
        <w:t xml:space="preserve">8 </w:t>
      </w:r>
      <w:r w:rsidRPr="00E070FC">
        <w:rPr>
          <w:rFonts w:eastAsia="Calibri"/>
          <w:bCs/>
          <w:color w:val="auto"/>
          <w:szCs w:val="28"/>
        </w:rPr>
        <w:t xml:space="preserve">млн рублей, или 100 % от объема финансирования, или </w:t>
      </w:r>
      <w:r>
        <w:rPr>
          <w:rFonts w:eastAsia="Calibri"/>
          <w:bCs/>
          <w:color w:val="auto"/>
          <w:szCs w:val="28"/>
        </w:rPr>
        <w:t>16,3</w:t>
      </w:r>
      <w:r w:rsidRPr="00E070FC">
        <w:rPr>
          <w:rFonts w:eastAsia="Calibri"/>
          <w:bCs/>
          <w:color w:val="auto"/>
          <w:szCs w:val="28"/>
        </w:rPr>
        <w:t xml:space="preserve"> % от объема утвержденных назначений на 2020 год (</w:t>
      </w:r>
      <w:r>
        <w:rPr>
          <w:rFonts w:eastAsia="Calibri"/>
          <w:bCs/>
          <w:color w:val="auto"/>
          <w:szCs w:val="28"/>
        </w:rPr>
        <w:t>355,45</w:t>
      </w:r>
      <w:r w:rsidRPr="00E070FC">
        <w:rPr>
          <w:rFonts w:eastAsia="Calibri"/>
          <w:bCs/>
          <w:color w:val="auto"/>
          <w:szCs w:val="28"/>
        </w:rPr>
        <w:t xml:space="preserve"> млн рублей).</w:t>
      </w:r>
    </w:p>
    <w:p w14:paraId="7B79D08E" w14:textId="77777777" w:rsidR="00CA5585" w:rsidRDefault="00E070FC" w:rsidP="0044091C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>
        <w:rPr>
          <w:rFonts w:eastAsia="Calibri"/>
          <w:b/>
          <w:bCs/>
          <w:color w:val="auto"/>
          <w:szCs w:val="28"/>
        </w:rPr>
        <w:t>3</w:t>
      </w:r>
      <w:r w:rsidR="007B7D39" w:rsidRPr="00AD68DA">
        <w:rPr>
          <w:rFonts w:eastAsia="Calibri"/>
          <w:b/>
          <w:bCs/>
          <w:color w:val="auto"/>
          <w:szCs w:val="28"/>
        </w:rPr>
        <w:t>)</w:t>
      </w:r>
      <w:r w:rsidR="007B7D39">
        <w:rPr>
          <w:rFonts w:eastAsia="Calibri"/>
          <w:color w:val="auto"/>
          <w:szCs w:val="28"/>
        </w:rPr>
        <w:t xml:space="preserve"> </w:t>
      </w:r>
      <w:bookmarkStart w:id="18" w:name="_Hlk45269500"/>
      <w:bookmarkStart w:id="19" w:name="_Hlk45269041"/>
      <w:r w:rsidR="007B7D39">
        <w:rPr>
          <w:rFonts w:eastAsia="Calibri"/>
          <w:color w:val="auto"/>
          <w:szCs w:val="28"/>
        </w:rPr>
        <w:t>Р</w:t>
      </w:r>
      <w:r w:rsidR="00C24AF9">
        <w:rPr>
          <w:rFonts w:eastAsia="Calibri"/>
          <w:color w:val="auto"/>
          <w:szCs w:val="28"/>
        </w:rPr>
        <w:t>егиональный проект</w:t>
      </w:r>
      <w:r w:rsidR="00453210" w:rsidRPr="0032170F">
        <w:rPr>
          <w:rFonts w:eastAsia="Calibri"/>
          <w:color w:val="auto"/>
          <w:szCs w:val="28"/>
        </w:rPr>
        <w:t xml:space="preserve"> </w:t>
      </w:r>
      <w:r w:rsidR="00CE5114" w:rsidRPr="0032170F">
        <w:rPr>
          <w:color w:val="auto"/>
          <w:szCs w:val="28"/>
        </w:rPr>
        <w:t xml:space="preserve">«Обеспечение медицинских организаций системы здравоохранения квалифицированными кадрами» </w:t>
      </w:r>
      <w:r w:rsidR="00CE5114" w:rsidRPr="00991A90">
        <w:rPr>
          <w:color w:val="auto"/>
          <w:szCs w:val="28"/>
        </w:rPr>
        <w:t>–</w:t>
      </w:r>
      <w:r w:rsidR="00CE5114" w:rsidRPr="00991A90">
        <w:rPr>
          <w:rFonts w:eastAsia="Calibri"/>
          <w:color w:val="auto"/>
          <w:szCs w:val="28"/>
        </w:rPr>
        <w:t xml:space="preserve"> </w:t>
      </w:r>
      <w:bookmarkStart w:id="20" w:name="_Hlk41645580"/>
      <w:r w:rsidR="00033DA2">
        <w:rPr>
          <w:rFonts w:eastAsia="Calibri"/>
          <w:color w:val="auto"/>
          <w:szCs w:val="28"/>
        </w:rPr>
        <w:t>13,52</w:t>
      </w:r>
      <w:r w:rsidR="00991A90" w:rsidRPr="00991A90">
        <w:rPr>
          <w:rFonts w:eastAsia="Calibri"/>
          <w:color w:val="auto"/>
          <w:szCs w:val="28"/>
        </w:rPr>
        <w:t xml:space="preserve"> </w:t>
      </w:r>
      <w:r w:rsidR="00CE5114" w:rsidRPr="00991A90">
        <w:rPr>
          <w:rFonts w:eastAsia="Calibri"/>
          <w:iCs/>
          <w:color w:val="auto"/>
          <w:szCs w:val="28"/>
        </w:rPr>
        <w:t>млн</w:t>
      </w:r>
      <w:r w:rsidR="00CE5114" w:rsidRPr="0032170F">
        <w:rPr>
          <w:rFonts w:eastAsia="Calibri"/>
          <w:iCs/>
          <w:color w:val="auto"/>
          <w:szCs w:val="28"/>
        </w:rPr>
        <w:t xml:space="preserve"> рублей, и</w:t>
      </w:r>
      <w:r w:rsidR="00CE5114" w:rsidRPr="0032170F">
        <w:rPr>
          <w:rFonts w:eastAsia="Calibri"/>
          <w:color w:val="auto"/>
          <w:szCs w:val="28"/>
        </w:rPr>
        <w:t xml:space="preserve">ли </w:t>
      </w:r>
      <w:r w:rsidR="00033DA2">
        <w:rPr>
          <w:rFonts w:eastAsia="Calibri"/>
          <w:color w:val="auto"/>
          <w:szCs w:val="28"/>
        </w:rPr>
        <w:t>5,9</w:t>
      </w:r>
      <w:r w:rsidR="00CE5114" w:rsidRPr="0032170F">
        <w:rPr>
          <w:rFonts w:eastAsia="Calibri"/>
          <w:iCs/>
          <w:color w:val="auto"/>
          <w:szCs w:val="28"/>
        </w:rPr>
        <w:t xml:space="preserve"> % от</w:t>
      </w:r>
      <w:r w:rsidR="00CE5114" w:rsidRPr="00CE5114">
        <w:rPr>
          <w:rFonts w:eastAsia="Calibri"/>
          <w:iCs/>
          <w:color w:val="auto"/>
          <w:szCs w:val="28"/>
        </w:rPr>
        <w:t xml:space="preserve"> </w:t>
      </w:r>
      <w:r w:rsidR="00CE5114" w:rsidRPr="00CE5114">
        <w:rPr>
          <w:rFonts w:eastAsia="Calibri"/>
          <w:color w:val="auto"/>
          <w:szCs w:val="28"/>
        </w:rPr>
        <w:t>утвержденных назначений</w:t>
      </w:r>
      <w:r w:rsidR="00CE5114" w:rsidRPr="00CE5114">
        <w:rPr>
          <w:color w:val="auto"/>
          <w:szCs w:val="24"/>
        </w:rPr>
        <w:t xml:space="preserve"> </w:t>
      </w:r>
      <w:r w:rsidR="00CE5114" w:rsidRPr="00CE5114">
        <w:rPr>
          <w:rFonts w:eastAsia="Calibri"/>
          <w:color w:val="auto"/>
          <w:szCs w:val="28"/>
        </w:rPr>
        <w:t>(</w:t>
      </w:r>
      <w:r w:rsidR="00991A90">
        <w:rPr>
          <w:rFonts w:eastAsia="Calibri"/>
          <w:color w:val="auto"/>
          <w:szCs w:val="28"/>
        </w:rPr>
        <w:t>229,48</w:t>
      </w:r>
      <w:r w:rsidR="00CE5114" w:rsidRPr="00CE5114">
        <w:rPr>
          <w:rFonts w:eastAsia="Calibri"/>
          <w:color w:val="auto"/>
          <w:szCs w:val="28"/>
        </w:rPr>
        <w:t xml:space="preserve"> млн рублей). </w:t>
      </w:r>
      <w:bookmarkStart w:id="21" w:name="_Hlk41648395"/>
      <w:bookmarkStart w:id="22" w:name="_Hlk41646451"/>
      <w:r w:rsidR="00453210" w:rsidRPr="00DE3C22">
        <w:rPr>
          <w:rFonts w:eastAsia="Calibri"/>
          <w:bCs/>
          <w:color w:val="auto"/>
          <w:szCs w:val="28"/>
        </w:rPr>
        <w:t xml:space="preserve">Бюджетные средства перечислены </w:t>
      </w:r>
      <w:bookmarkEnd w:id="21"/>
      <w:r w:rsidR="00453210" w:rsidRPr="00DE3C22">
        <w:rPr>
          <w:rFonts w:eastAsia="Calibri"/>
          <w:bCs/>
          <w:color w:val="auto"/>
          <w:szCs w:val="28"/>
        </w:rPr>
        <w:t>ГБУ ДПО РД «Дагестанское медицинское училище повышения квалификации работников со средним медицинским и фармацевтическим образованием» на реализацию мероприятий по подготовке специалистов по основным образовательным программ в соответствии с федеральными государственными образовательными стандартами среднего профессионального образования</w:t>
      </w:r>
      <w:r w:rsidR="007A5B26">
        <w:rPr>
          <w:rFonts w:eastAsia="Calibri"/>
          <w:bCs/>
          <w:color w:val="auto"/>
          <w:szCs w:val="28"/>
        </w:rPr>
        <w:t>.</w:t>
      </w:r>
      <w:r w:rsidR="00CA5585" w:rsidRPr="00CA5585">
        <w:rPr>
          <w:rFonts w:eastAsia="Calibri"/>
          <w:color w:val="auto"/>
          <w:szCs w:val="28"/>
        </w:rPr>
        <w:t xml:space="preserve"> </w:t>
      </w:r>
    </w:p>
    <w:p w14:paraId="1200DA9C" w14:textId="578A9B6F" w:rsidR="00CA5585" w:rsidRDefault="00CA5585" w:rsidP="0044091C">
      <w:pPr>
        <w:spacing w:after="0" w:line="240" w:lineRule="auto"/>
        <w:ind w:left="0" w:firstLine="709"/>
        <w:rPr>
          <w:rFonts w:eastAsia="Calibri"/>
          <w:bCs/>
          <w:color w:val="auto"/>
          <w:szCs w:val="28"/>
        </w:rPr>
      </w:pPr>
      <w:r>
        <w:rPr>
          <w:rFonts w:eastAsia="Calibri"/>
          <w:color w:val="auto"/>
          <w:szCs w:val="28"/>
        </w:rPr>
        <w:t xml:space="preserve">Кассовое исполнение составило 13,52 </w:t>
      </w:r>
      <w:r w:rsidRPr="00DB5634">
        <w:rPr>
          <w:rFonts w:eastAsia="Calibri"/>
          <w:color w:val="auto"/>
          <w:szCs w:val="28"/>
        </w:rPr>
        <w:t xml:space="preserve">млн рублей, или </w:t>
      </w:r>
      <w:r>
        <w:rPr>
          <w:rFonts w:eastAsia="Calibri"/>
          <w:color w:val="auto"/>
          <w:szCs w:val="28"/>
        </w:rPr>
        <w:t>100</w:t>
      </w:r>
      <w:r w:rsidRPr="00DB5634">
        <w:rPr>
          <w:rFonts w:eastAsia="Calibri"/>
          <w:color w:val="auto"/>
          <w:szCs w:val="28"/>
        </w:rPr>
        <w:t xml:space="preserve"> % от объема финансирования</w:t>
      </w:r>
      <w:r>
        <w:rPr>
          <w:rFonts w:eastAsia="Calibri"/>
          <w:color w:val="auto"/>
          <w:szCs w:val="28"/>
        </w:rPr>
        <w:t xml:space="preserve">, </w:t>
      </w:r>
      <w:r w:rsidRPr="00564ABB">
        <w:rPr>
          <w:rFonts w:eastAsia="Calibri"/>
          <w:color w:val="auto"/>
          <w:szCs w:val="28"/>
        </w:rPr>
        <w:t xml:space="preserve">или </w:t>
      </w:r>
      <w:r>
        <w:rPr>
          <w:rFonts w:eastAsia="Calibri"/>
          <w:color w:val="auto"/>
          <w:szCs w:val="28"/>
        </w:rPr>
        <w:t>5,9</w:t>
      </w:r>
      <w:r w:rsidRPr="00564ABB">
        <w:rPr>
          <w:rFonts w:eastAsia="Calibri"/>
          <w:color w:val="auto"/>
          <w:szCs w:val="28"/>
        </w:rPr>
        <w:t xml:space="preserve"> % от объема утвержденных назначений на 2020 год (2</w:t>
      </w:r>
      <w:r>
        <w:rPr>
          <w:rFonts w:eastAsia="Calibri"/>
          <w:color w:val="auto"/>
          <w:szCs w:val="28"/>
        </w:rPr>
        <w:t>29,49</w:t>
      </w:r>
      <w:r w:rsidRPr="00564ABB">
        <w:rPr>
          <w:rFonts w:eastAsia="Calibri"/>
          <w:color w:val="auto"/>
          <w:szCs w:val="28"/>
        </w:rPr>
        <w:t xml:space="preserve"> млн рублей).</w:t>
      </w:r>
    </w:p>
    <w:p w14:paraId="6398E3DB" w14:textId="63ACF7CF" w:rsidR="00453210" w:rsidRDefault="00CA5585" w:rsidP="0044091C">
      <w:pPr>
        <w:spacing w:after="0" w:line="240" w:lineRule="auto"/>
        <w:ind w:left="0" w:firstLine="709"/>
        <w:rPr>
          <w:rFonts w:eastAsia="Calibri"/>
          <w:bCs/>
          <w:color w:val="auto"/>
          <w:szCs w:val="28"/>
        </w:rPr>
      </w:pPr>
      <w:r>
        <w:rPr>
          <w:rFonts w:eastAsia="Calibri"/>
          <w:bCs/>
          <w:color w:val="auto"/>
          <w:szCs w:val="28"/>
        </w:rPr>
        <w:t>На 1</w:t>
      </w:r>
      <w:r w:rsidR="00BC5BD9">
        <w:rPr>
          <w:rFonts w:eastAsia="Calibri"/>
          <w:bCs/>
          <w:color w:val="auto"/>
          <w:szCs w:val="28"/>
        </w:rPr>
        <w:t xml:space="preserve"> июля </w:t>
      </w:r>
      <w:r>
        <w:rPr>
          <w:rFonts w:eastAsia="Calibri"/>
          <w:bCs/>
          <w:color w:val="auto"/>
          <w:szCs w:val="28"/>
        </w:rPr>
        <w:t>2020 г</w:t>
      </w:r>
      <w:r w:rsidR="00BC5BD9">
        <w:rPr>
          <w:rFonts w:eastAsia="Calibri"/>
          <w:bCs/>
          <w:color w:val="auto"/>
          <w:szCs w:val="28"/>
        </w:rPr>
        <w:t>ода</w:t>
      </w:r>
      <w:r>
        <w:rPr>
          <w:rFonts w:eastAsia="Calibri"/>
          <w:bCs/>
          <w:color w:val="auto"/>
          <w:szCs w:val="28"/>
        </w:rPr>
        <w:t xml:space="preserve"> ч</w:t>
      </w:r>
      <w:r w:rsidRPr="00CA5585">
        <w:rPr>
          <w:rFonts w:eastAsia="Calibri"/>
          <w:bCs/>
          <w:color w:val="auto"/>
          <w:szCs w:val="28"/>
        </w:rPr>
        <w:t>исло специалистов, вовлеченных в систему непрерывного образования медицинских работников, в том числе с использованием дистанционных образовательных технологий</w:t>
      </w:r>
      <w:r>
        <w:rPr>
          <w:rFonts w:eastAsia="Calibri"/>
          <w:bCs/>
          <w:color w:val="auto"/>
          <w:szCs w:val="28"/>
        </w:rPr>
        <w:t xml:space="preserve"> составило 15,7 </w:t>
      </w:r>
      <w:r w:rsidRPr="00CA5585">
        <w:rPr>
          <w:rFonts w:eastAsia="Calibri"/>
          <w:bCs/>
          <w:color w:val="auto"/>
          <w:szCs w:val="28"/>
        </w:rPr>
        <w:t>тыс. чел</w:t>
      </w:r>
      <w:r w:rsidR="00BC5BD9">
        <w:rPr>
          <w:rFonts w:eastAsia="Calibri"/>
          <w:bCs/>
          <w:color w:val="auto"/>
          <w:szCs w:val="28"/>
        </w:rPr>
        <w:t>овек</w:t>
      </w:r>
      <w:r>
        <w:rPr>
          <w:rFonts w:eastAsia="Calibri"/>
          <w:bCs/>
          <w:color w:val="auto"/>
          <w:szCs w:val="28"/>
        </w:rPr>
        <w:t>, или 145,4 % от планового объема на 2020 год (10,8 тыс. чел.)</w:t>
      </w:r>
    </w:p>
    <w:bookmarkEnd w:id="18"/>
    <w:p w14:paraId="05A4462B" w14:textId="360368FF" w:rsidR="00EF360F" w:rsidRPr="00EF360F" w:rsidRDefault="00033DA2" w:rsidP="00EF360F">
      <w:pPr>
        <w:spacing w:after="0" w:line="240" w:lineRule="auto"/>
        <w:ind w:left="0" w:firstLine="709"/>
        <w:rPr>
          <w:rFonts w:eastAsia="Calibri"/>
          <w:bCs/>
          <w:color w:val="auto"/>
          <w:szCs w:val="28"/>
        </w:rPr>
      </w:pPr>
      <w:r w:rsidRPr="00033DA2">
        <w:rPr>
          <w:rFonts w:eastAsia="Calibri"/>
          <w:b/>
          <w:color w:val="auto"/>
          <w:szCs w:val="28"/>
        </w:rPr>
        <w:t>4)</w:t>
      </w:r>
      <w:r>
        <w:rPr>
          <w:rFonts w:eastAsia="Calibri"/>
          <w:b/>
          <w:color w:val="auto"/>
          <w:szCs w:val="28"/>
        </w:rPr>
        <w:t xml:space="preserve"> </w:t>
      </w:r>
      <w:r w:rsidRPr="00033DA2">
        <w:rPr>
          <w:rFonts w:eastAsia="Calibri"/>
          <w:bCs/>
          <w:color w:val="auto"/>
          <w:szCs w:val="28"/>
        </w:rPr>
        <w:t>Региональный проект «Создание единого цифрового контура в здравоохранении на основе единой информационной системы здравоохранения (ЕГИСЗ)»</w:t>
      </w:r>
      <w:r>
        <w:rPr>
          <w:rFonts w:eastAsia="Calibri"/>
          <w:bCs/>
          <w:color w:val="auto"/>
          <w:szCs w:val="28"/>
        </w:rPr>
        <w:t xml:space="preserve"> </w:t>
      </w:r>
      <w:r w:rsidRPr="00033DA2">
        <w:rPr>
          <w:rFonts w:eastAsia="Calibri"/>
          <w:bCs/>
          <w:color w:val="auto"/>
          <w:szCs w:val="28"/>
        </w:rPr>
        <w:t xml:space="preserve">– </w:t>
      </w:r>
      <w:r>
        <w:rPr>
          <w:rFonts w:eastAsia="Calibri"/>
          <w:bCs/>
          <w:color w:val="auto"/>
          <w:szCs w:val="28"/>
        </w:rPr>
        <w:t>5,1</w:t>
      </w:r>
      <w:r w:rsidRPr="00033DA2">
        <w:rPr>
          <w:rFonts w:eastAsia="Calibri"/>
          <w:bCs/>
          <w:color w:val="auto"/>
          <w:szCs w:val="28"/>
        </w:rPr>
        <w:t xml:space="preserve"> </w:t>
      </w:r>
      <w:r w:rsidRPr="00033DA2">
        <w:rPr>
          <w:rFonts w:eastAsia="Calibri"/>
          <w:bCs/>
          <w:iCs/>
          <w:color w:val="auto"/>
          <w:szCs w:val="28"/>
        </w:rPr>
        <w:t>млн рублей, и</w:t>
      </w:r>
      <w:r w:rsidRPr="00033DA2">
        <w:rPr>
          <w:rFonts w:eastAsia="Calibri"/>
          <w:bCs/>
          <w:color w:val="auto"/>
          <w:szCs w:val="28"/>
        </w:rPr>
        <w:t xml:space="preserve">ли </w:t>
      </w:r>
      <w:r>
        <w:rPr>
          <w:rFonts w:eastAsia="Calibri"/>
          <w:bCs/>
          <w:color w:val="auto"/>
          <w:szCs w:val="28"/>
        </w:rPr>
        <w:t>0,4</w:t>
      </w:r>
      <w:r w:rsidRPr="00033DA2">
        <w:rPr>
          <w:rFonts w:eastAsia="Calibri"/>
          <w:bCs/>
          <w:iCs/>
          <w:color w:val="auto"/>
          <w:szCs w:val="28"/>
        </w:rPr>
        <w:t xml:space="preserve"> % от </w:t>
      </w:r>
      <w:r w:rsidRPr="00033DA2">
        <w:rPr>
          <w:rFonts w:eastAsia="Calibri"/>
          <w:bCs/>
          <w:color w:val="auto"/>
          <w:szCs w:val="28"/>
        </w:rPr>
        <w:t>утвержденных назначений (</w:t>
      </w:r>
      <w:r>
        <w:rPr>
          <w:rFonts w:eastAsia="Calibri"/>
          <w:bCs/>
          <w:color w:val="auto"/>
          <w:szCs w:val="28"/>
        </w:rPr>
        <w:t>1 249,5</w:t>
      </w:r>
      <w:r w:rsidRPr="00033DA2">
        <w:rPr>
          <w:rFonts w:eastAsia="Calibri"/>
          <w:bCs/>
          <w:color w:val="auto"/>
          <w:szCs w:val="28"/>
        </w:rPr>
        <w:t xml:space="preserve"> млн рублей). </w:t>
      </w:r>
      <w:r w:rsidR="00CA5585" w:rsidRPr="00CA5585">
        <w:rPr>
          <w:rFonts w:eastAsia="Calibri"/>
          <w:bCs/>
          <w:color w:val="auto"/>
          <w:szCs w:val="28"/>
        </w:rPr>
        <w:t xml:space="preserve">Бюджетные средства перечислены </w:t>
      </w:r>
      <w:r w:rsidR="00501397">
        <w:rPr>
          <w:rFonts w:eastAsia="Calibri"/>
          <w:bCs/>
          <w:color w:val="auto"/>
          <w:szCs w:val="28"/>
        </w:rPr>
        <w:t>ГБУ РД «ДЦ</w:t>
      </w:r>
      <w:r w:rsidR="00EF360F">
        <w:rPr>
          <w:rFonts w:eastAsia="Calibri"/>
          <w:bCs/>
          <w:color w:val="auto"/>
          <w:szCs w:val="28"/>
        </w:rPr>
        <w:t>МК»</w:t>
      </w:r>
      <w:r w:rsidR="00CA5585" w:rsidRPr="00CA5585">
        <w:rPr>
          <w:rFonts w:eastAsia="Calibri"/>
          <w:bCs/>
          <w:color w:val="auto"/>
          <w:szCs w:val="28"/>
        </w:rPr>
        <w:t xml:space="preserve"> </w:t>
      </w:r>
      <w:r w:rsidR="00CA5585">
        <w:rPr>
          <w:rFonts w:eastAsia="Calibri"/>
          <w:bCs/>
          <w:color w:val="auto"/>
          <w:szCs w:val="28"/>
        </w:rPr>
        <w:t>на реализацию мероприятий по с</w:t>
      </w:r>
      <w:r w:rsidR="00CA5585" w:rsidRPr="00CA5585">
        <w:rPr>
          <w:rFonts w:eastAsia="Calibri"/>
          <w:bCs/>
          <w:color w:val="auto"/>
          <w:szCs w:val="28"/>
        </w:rPr>
        <w:t>оздани</w:t>
      </w:r>
      <w:r w:rsidR="00CA5585">
        <w:rPr>
          <w:rFonts w:eastAsia="Calibri"/>
          <w:bCs/>
          <w:color w:val="auto"/>
          <w:szCs w:val="28"/>
        </w:rPr>
        <w:t>ю</w:t>
      </w:r>
      <w:r w:rsidR="00CA5585" w:rsidRPr="00CA5585">
        <w:rPr>
          <w:rFonts w:eastAsia="Calibri"/>
          <w:bCs/>
          <w:color w:val="auto"/>
          <w:szCs w:val="28"/>
        </w:rPr>
        <w:t xml:space="preserve"> </w:t>
      </w:r>
      <w:bookmarkStart w:id="23" w:name="_Hlk45282353"/>
      <w:r w:rsidR="00CA5585" w:rsidRPr="00CA5585">
        <w:rPr>
          <w:rFonts w:eastAsia="Calibri"/>
          <w:bCs/>
          <w:color w:val="auto"/>
          <w:szCs w:val="28"/>
        </w:rPr>
        <w:t>автоматизированных рабочих мест для медицинских работников, включая развитие инфраструктуры и обеспечение информационной безопасности</w:t>
      </w:r>
      <w:r w:rsidR="00EF360F">
        <w:rPr>
          <w:rFonts w:eastAsia="Calibri"/>
          <w:bCs/>
          <w:color w:val="auto"/>
          <w:szCs w:val="28"/>
        </w:rPr>
        <w:t xml:space="preserve">.  </w:t>
      </w:r>
    </w:p>
    <w:bookmarkEnd w:id="23"/>
    <w:p w14:paraId="07BFE69E" w14:textId="5C57CB81" w:rsidR="00033DA2" w:rsidRPr="0081062E" w:rsidRDefault="00033DA2" w:rsidP="00033DA2">
      <w:pPr>
        <w:spacing w:after="0" w:line="240" w:lineRule="auto"/>
        <w:ind w:left="0" w:firstLine="709"/>
        <w:rPr>
          <w:rFonts w:eastAsia="Calibri"/>
          <w:bCs/>
          <w:color w:val="00B050"/>
          <w:szCs w:val="28"/>
        </w:rPr>
      </w:pPr>
      <w:r w:rsidRPr="00033DA2">
        <w:rPr>
          <w:rFonts w:eastAsia="Calibri"/>
          <w:bCs/>
          <w:color w:val="auto"/>
          <w:szCs w:val="28"/>
        </w:rPr>
        <w:t>Кассовое исполнение составило 1,</w:t>
      </w:r>
      <w:r>
        <w:rPr>
          <w:rFonts w:eastAsia="Calibri"/>
          <w:bCs/>
          <w:color w:val="auto"/>
          <w:szCs w:val="28"/>
        </w:rPr>
        <w:t>7</w:t>
      </w:r>
      <w:r w:rsidRPr="00033DA2">
        <w:rPr>
          <w:rFonts w:eastAsia="Calibri"/>
          <w:bCs/>
          <w:color w:val="auto"/>
          <w:szCs w:val="28"/>
        </w:rPr>
        <w:t xml:space="preserve">2 млн рублей, или </w:t>
      </w:r>
      <w:r>
        <w:rPr>
          <w:rFonts w:eastAsia="Calibri"/>
          <w:bCs/>
          <w:color w:val="auto"/>
          <w:szCs w:val="28"/>
        </w:rPr>
        <w:t>34,1</w:t>
      </w:r>
      <w:r w:rsidRPr="00033DA2">
        <w:rPr>
          <w:rFonts w:eastAsia="Calibri"/>
          <w:bCs/>
          <w:color w:val="auto"/>
          <w:szCs w:val="28"/>
        </w:rPr>
        <w:t xml:space="preserve"> % от объема финансирования, или </w:t>
      </w:r>
      <w:r>
        <w:rPr>
          <w:rFonts w:eastAsia="Calibri"/>
          <w:bCs/>
          <w:color w:val="auto"/>
          <w:szCs w:val="28"/>
        </w:rPr>
        <w:t>0,1</w:t>
      </w:r>
      <w:r w:rsidRPr="00033DA2">
        <w:rPr>
          <w:rFonts w:eastAsia="Calibri"/>
          <w:bCs/>
          <w:color w:val="auto"/>
          <w:szCs w:val="28"/>
        </w:rPr>
        <w:t xml:space="preserve"> % от объема утвержденных назначений на 2020 год </w:t>
      </w:r>
      <w:r w:rsidR="009F100F">
        <w:rPr>
          <w:rFonts w:eastAsia="Calibri"/>
          <w:bCs/>
          <w:color w:val="auto"/>
          <w:szCs w:val="28"/>
        </w:rPr>
        <w:br/>
      </w:r>
      <w:r w:rsidRPr="00033DA2">
        <w:rPr>
          <w:rFonts w:eastAsia="Calibri"/>
          <w:bCs/>
          <w:color w:val="auto"/>
          <w:szCs w:val="28"/>
        </w:rPr>
        <w:t>(</w:t>
      </w:r>
      <w:r>
        <w:rPr>
          <w:rFonts w:eastAsia="Calibri"/>
          <w:bCs/>
          <w:color w:val="auto"/>
          <w:szCs w:val="28"/>
        </w:rPr>
        <w:t>1 2</w:t>
      </w:r>
      <w:r w:rsidR="00434E73">
        <w:rPr>
          <w:rFonts w:eastAsia="Calibri"/>
          <w:bCs/>
          <w:color w:val="auto"/>
          <w:szCs w:val="28"/>
        </w:rPr>
        <w:t>49</w:t>
      </w:r>
      <w:r>
        <w:rPr>
          <w:rFonts w:eastAsia="Calibri"/>
          <w:bCs/>
          <w:color w:val="auto"/>
          <w:szCs w:val="28"/>
        </w:rPr>
        <w:t>,</w:t>
      </w:r>
      <w:r w:rsidR="00434E73">
        <w:rPr>
          <w:rFonts w:eastAsia="Calibri"/>
          <w:bCs/>
          <w:color w:val="auto"/>
          <w:szCs w:val="28"/>
        </w:rPr>
        <w:t>5</w:t>
      </w:r>
      <w:r w:rsidRPr="00033DA2">
        <w:rPr>
          <w:rFonts w:eastAsia="Calibri"/>
          <w:bCs/>
          <w:color w:val="auto"/>
          <w:szCs w:val="28"/>
        </w:rPr>
        <w:t xml:space="preserve"> млн рублей). </w:t>
      </w:r>
    </w:p>
    <w:p w14:paraId="2C6F51A0" w14:textId="6D16C9C7" w:rsidR="0081062E" w:rsidRDefault="00DF4306" w:rsidP="00BC5BD9">
      <w:pPr>
        <w:spacing w:before="120" w:after="0" w:line="240" w:lineRule="auto"/>
        <w:ind w:left="0" w:firstLine="709"/>
        <w:rPr>
          <w:rFonts w:eastAsia="Calibri"/>
          <w:bCs/>
          <w:color w:val="auto"/>
          <w:szCs w:val="28"/>
        </w:rPr>
      </w:pPr>
      <w:bookmarkStart w:id="24" w:name="_Hlk41649073"/>
      <w:bookmarkStart w:id="25" w:name="_Hlk41646867"/>
      <w:bookmarkEnd w:id="19"/>
      <w:bookmarkEnd w:id="20"/>
      <w:bookmarkEnd w:id="22"/>
      <w:r w:rsidRPr="00DE2BD9">
        <w:rPr>
          <w:rFonts w:eastAsia="Calibri"/>
          <w:b/>
          <w:color w:val="auto"/>
          <w:szCs w:val="28"/>
        </w:rPr>
        <w:t>3.</w:t>
      </w:r>
      <w:r>
        <w:rPr>
          <w:rFonts w:eastAsia="Calibri"/>
          <w:b/>
          <w:color w:val="auto"/>
          <w:szCs w:val="28"/>
        </w:rPr>
        <w:t>2</w:t>
      </w:r>
      <w:r w:rsidRPr="00DE2BD9">
        <w:rPr>
          <w:rFonts w:eastAsia="Calibri"/>
          <w:b/>
          <w:color w:val="auto"/>
          <w:szCs w:val="28"/>
        </w:rPr>
        <w:t>.</w:t>
      </w:r>
      <w:r>
        <w:rPr>
          <w:rFonts w:eastAsia="Calibri"/>
          <w:b/>
          <w:color w:val="auto"/>
          <w:szCs w:val="28"/>
        </w:rPr>
        <w:t>2</w:t>
      </w:r>
      <w:r w:rsidRPr="00DE2BD9">
        <w:rPr>
          <w:rFonts w:eastAsia="Calibri"/>
          <w:b/>
          <w:color w:val="auto"/>
          <w:szCs w:val="28"/>
        </w:rPr>
        <w:t>.</w:t>
      </w:r>
      <w:r>
        <w:rPr>
          <w:rFonts w:eastAsia="Calibri"/>
          <w:b/>
          <w:color w:val="auto"/>
          <w:szCs w:val="28"/>
        </w:rPr>
        <w:t xml:space="preserve"> </w:t>
      </w:r>
      <w:r w:rsidR="008F2078" w:rsidRPr="0081062E">
        <w:rPr>
          <w:rFonts w:eastAsia="Calibri"/>
          <w:bCs/>
          <w:color w:val="auto"/>
          <w:szCs w:val="28"/>
        </w:rPr>
        <w:t xml:space="preserve">В </w:t>
      </w:r>
      <w:r w:rsidR="00BC5BD9">
        <w:rPr>
          <w:rFonts w:eastAsia="Calibri"/>
          <w:bCs/>
          <w:color w:val="auto"/>
          <w:szCs w:val="28"/>
        </w:rPr>
        <w:t xml:space="preserve">рамках </w:t>
      </w:r>
      <w:r w:rsidR="008F2078" w:rsidRPr="0081062E">
        <w:rPr>
          <w:rFonts w:eastAsia="Calibri"/>
          <w:bCs/>
          <w:color w:val="auto"/>
          <w:szCs w:val="28"/>
        </w:rPr>
        <w:t xml:space="preserve">реализации нацпроекта «Здравоохранение» предусмотрено заключение </w:t>
      </w:r>
      <w:r w:rsidR="0081062E">
        <w:rPr>
          <w:rFonts w:eastAsia="Calibri"/>
          <w:bCs/>
          <w:color w:val="auto"/>
          <w:szCs w:val="28"/>
        </w:rPr>
        <w:t xml:space="preserve">68 </w:t>
      </w:r>
      <w:r w:rsidR="008F2078" w:rsidRPr="0081062E">
        <w:rPr>
          <w:rFonts w:eastAsia="Calibri"/>
          <w:bCs/>
          <w:color w:val="auto"/>
          <w:szCs w:val="28"/>
        </w:rPr>
        <w:t>контрактов по 5 региональным проектам. По состоянию на 1 ию</w:t>
      </w:r>
      <w:r w:rsidR="0081062E">
        <w:rPr>
          <w:rFonts w:eastAsia="Calibri"/>
          <w:bCs/>
          <w:color w:val="auto"/>
          <w:szCs w:val="28"/>
        </w:rPr>
        <w:t>л</w:t>
      </w:r>
      <w:r w:rsidR="008F2078" w:rsidRPr="0081062E">
        <w:rPr>
          <w:rFonts w:eastAsia="Calibri"/>
          <w:bCs/>
          <w:color w:val="auto"/>
          <w:szCs w:val="28"/>
        </w:rPr>
        <w:t xml:space="preserve">я 2020 года заключено </w:t>
      </w:r>
      <w:r w:rsidR="0081062E">
        <w:rPr>
          <w:rFonts w:eastAsia="Calibri"/>
          <w:bCs/>
          <w:color w:val="auto"/>
          <w:szCs w:val="28"/>
        </w:rPr>
        <w:t>1</w:t>
      </w:r>
      <w:r w:rsidR="008F2078" w:rsidRPr="0081062E">
        <w:rPr>
          <w:rFonts w:eastAsia="Calibri"/>
          <w:bCs/>
          <w:color w:val="auto"/>
          <w:szCs w:val="28"/>
        </w:rPr>
        <w:t>4 контракт</w:t>
      </w:r>
      <w:r w:rsidR="0081062E">
        <w:rPr>
          <w:rFonts w:eastAsia="Calibri"/>
          <w:bCs/>
          <w:color w:val="auto"/>
          <w:szCs w:val="28"/>
        </w:rPr>
        <w:t>ов</w:t>
      </w:r>
      <w:r w:rsidR="008F2078" w:rsidRPr="0081062E">
        <w:rPr>
          <w:rFonts w:eastAsia="Calibri"/>
          <w:bCs/>
          <w:color w:val="auto"/>
          <w:szCs w:val="28"/>
        </w:rPr>
        <w:t xml:space="preserve"> на сумму 3</w:t>
      </w:r>
      <w:r w:rsidR="0081062E">
        <w:rPr>
          <w:rFonts w:eastAsia="Calibri"/>
          <w:bCs/>
          <w:color w:val="auto"/>
          <w:szCs w:val="28"/>
        </w:rPr>
        <w:t>90</w:t>
      </w:r>
      <w:r w:rsidR="008F2078" w:rsidRPr="0081062E">
        <w:rPr>
          <w:rFonts w:eastAsia="Calibri"/>
          <w:bCs/>
          <w:color w:val="auto"/>
          <w:szCs w:val="28"/>
        </w:rPr>
        <w:t xml:space="preserve">,6 млн рублей, или </w:t>
      </w:r>
      <w:r w:rsidR="0081062E">
        <w:rPr>
          <w:rFonts w:eastAsia="Calibri"/>
          <w:bCs/>
          <w:color w:val="auto"/>
          <w:szCs w:val="28"/>
        </w:rPr>
        <w:t>20,6</w:t>
      </w:r>
      <w:r w:rsidR="008F2078" w:rsidRPr="0081062E">
        <w:rPr>
          <w:rFonts w:eastAsia="Calibri"/>
          <w:bCs/>
          <w:color w:val="auto"/>
          <w:szCs w:val="28"/>
        </w:rPr>
        <w:t xml:space="preserve"> % от планового объема на 2020 год (</w:t>
      </w:r>
      <w:r w:rsidR="0081062E">
        <w:rPr>
          <w:rFonts w:eastAsia="Calibri"/>
          <w:bCs/>
          <w:color w:val="auto"/>
          <w:szCs w:val="28"/>
        </w:rPr>
        <w:t>68</w:t>
      </w:r>
      <w:r w:rsidR="008F2078" w:rsidRPr="0081062E">
        <w:rPr>
          <w:rFonts w:eastAsia="Calibri"/>
          <w:bCs/>
          <w:color w:val="auto"/>
          <w:szCs w:val="28"/>
        </w:rPr>
        <w:t xml:space="preserve"> контрактов)</w:t>
      </w:r>
      <w:r w:rsidR="0081062E">
        <w:rPr>
          <w:rFonts w:eastAsia="Calibri"/>
          <w:bCs/>
          <w:color w:val="auto"/>
          <w:szCs w:val="28"/>
        </w:rPr>
        <w:t>, в том числе:</w:t>
      </w:r>
    </w:p>
    <w:p w14:paraId="201128D1" w14:textId="7FBE52E2" w:rsidR="0081062E" w:rsidRPr="00EF360F" w:rsidRDefault="0081062E" w:rsidP="00EF360F">
      <w:pPr>
        <w:spacing w:after="0" w:line="240" w:lineRule="auto"/>
        <w:ind w:left="0" w:firstLine="709"/>
        <w:rPr>
          <w:rFonts w:eastAsia="Calibri"/>
          <w:bCs/>
          <w:color w:val="auto"/>
          <w:szCs w:val="28"/>
        </w:rPr>
      </w:pPr>
      <w:r>
        <w:rPr>
          <w:rFonts w:eastAsia="Calibri"/>
          <w:bCs/>
          <w:color w:val="auto"/>
          <w:szCs w:val="28"/>
        </w:rPr>
        <w:t xml:space="preserve">- </w:t>
      </w:r>
      <w:r w:rsidRPr="0081062E">
        <w:rPr>
          <w:rFonts w:eastAsia="Calibri"/>
          <w:bCs/>
          <w:color w:val="auto"/>
          <w:szCs w:val="28"/>
        </w:rPr>
        <w:t xml:space="preserve">региональный проект «Развитие системы оказания первичной медико-санитарной помощи» – </w:t>
      </w:r>
      <w:r>
        <w:rPr>
          <w:rFonts w:eastAsia="Calibri"/>
          <w:bCs/>
          <w:color w:val="auto"/>
          <w:szCs w:val="28"/>
        </w:rPr>
        <w:t>2</w:t>
      </w:r>
      <w:r w:rsidRPr="0081062E">
        <w:rPr>
          <w:rFonts w:eastAsia="Calibri"/>
          <w:bCs/>
          <w:color w:val="auto"/>
          <w:szCs w:val="28"/>
        </w:rPr>
        <w:t xml:space="preserve"> контракта</w:t>
      </w:r>
      <w:r w:rsidR="001C1119" w:rsidRPr="001C1119">
        <w:rPr>
          <w:rFonts w:eastAsia="Calibri"/>
          <w:bCs/>
          <w:color w:val="auto"/>
          <w:szCs w:val="28"/>
        </w:rPr>
        <w:t xml:space="preserve"> </w:t>
      </w:r>
      <w:r w:rsidR="001C1119" w:rsidRPr="0081062E">
        <w:rPr>
          <w:rFonts w:eastAsia="Calibri"/>
          <w:bCs/>
          <w:color w:val="auto"/>
          <w:szCs w:val="28"/>
        </w:rPr>
        <w:t xml:space="preserve">на сумму </w:t>
      </w:r>
      <w:r w:rsidR="001C1119">
        <w:rPr>
          <w:rFonts w:eastAsia="Calibri"/>
          <w:bCs/>
          <w:color w:val="auto"/>
          <w:szCs w:val="28"/>
        </w:rPr>
        <w:t>74,45</w:t>
      </w:r>
      <w:r w:rsidR="001C1119" w:rsidRPr="0081062E">
        <w:rPr>
          <w:rFonts w:eastAsia="Calibri"/>
          <w:bCs/>
          <w:color w:val="auto"/>
          <w:szCs w:val="28"/>
        </w:rPr>
        <w:t xml:space="preserve"> млн рублей</w:t>
      </w:r>
      <w:r w:rsidR="001C1119">
        <w:rPr>
          <w:rFonts w:eastAsia="Calibri"/>
          <w:bCs/>
          <w:color w:val="auto"/>
          <w:szCs w:val="28"/>
        </w:rPr>
        <w:t>,</w:t>
      </w:r>
      <w:r w:rsidRPr="0081062E">
        <w:rPr>
          <w:rFonts w:eastAsia="Calibri"/>
          <w:bCs/>
          <w:color w:val="auto"/>
          <w:szCs w:val="28"/>
        </w:rPr>
        <w:t xml:space="preserve"> или </w:t>
      </w:r>
      <w:r>
        <w:rPr>
          <w:rFonts w:eastAsia="Calibri"/>
          <w:bCs/>
          <w:color w:val="auto"/>
          <w:szCs w:val="28"/>
        </w:rPr>
        <w:t>13,3</w:t>
      </w:r>
      <w:r w:rsidRPr="0081062E">
        <w:rPr>
          <w:rFonts w:eastAsia="Calibri"/>
          <w:bCs/>
          <w:color w:val="auto"/>
          <w:szCs w:val="28"/>
        </w:rPr>
        <w:t xml:space="preserve"> % от запланированного объема</w:t>
      </w:r>
      <w:r>
        <w:rPr>
          <w:rFonts w:eastAsia="Calibri"/>
          <w:bCs/>
          <w:color w:val="auto"/>
          <w:szCs w:val="28"/>
        </w:rPr>
        <w:t xml:space="preserve"> (15 контрактов),</w:t>
      </w:r>
      <w:r w:rsidRPr="0081062E">
        <w:rPr>
          <w:rFonts w:eastAsia="Calibri"/>
          <w:bCs/>
          <w:color w:val="auto"/>
          <w:szCs w:val="28"/>
        </w:rPr>
        <w:t xml:space="preserve"> </w:t>
      </w:r>
      <w:r w:rsidR="00EF360F">
        <w:rPr>
          <w:rFonts w:eastAsia="Calibri"/>
          <w:bCs/>
          <w:color w:val="auto"/>
          <w:szCs w:val="28"/>
        </w:rPr>
        <w:t xml:space="preserve">в том числе: по санитарной авиации </w:t>
      </w:r>
      <w:r w:rsidR="00EF360F">
        <w:rPr>
          <w:rFonts w:eastAsia="Calibri"/>
          <w:bCs/>
          <w:color w:val="auto"/>
          <w:szCs w:val="28"/>
        </w:rPr>
        <w:lastRenderedPageBreak/>
        <w:t xml:space="preserve">контракт на сумму 48,45 млн рублей, по оснащению </w:t>
      </w:r>
      <w:r w:rsidR="00807955">
        <w:rPr>
          <w:rFonts w:eastAsia="Calibri"/>
          <w:bCs/>
          <w:color w:val="auto"/>
          <w:szCs w:val="28"/>
        </w:rPr>
        <w:t>фельдшерско</w:t>
      </w:r>
      <w:r w:rsidR="00EF360F">
        <w:rPr>
          <w:rFonts w:eastAsia="Calibri"/>
          <w:bCs/>
          <w:color w:val="auto"/>
          <w:szCs w:val="28"/>
        </w:rPr>
        <w:t xml:space="preserve">-акушерских пунктов </w:t>
      </w:r>
      <w:r w:rsidR="001C1119">
        <w:rPr>
          <w:rFonts w:eastAsia="Calibri"/>
          <w:bCs/>
          <w:color w:val="auto"/>
          <w:szCs w:val="28"/>
        </w:rPr>
        <w:sym w:font="Symbol" w:char="F02D"/>
      </w:r>
      <w:r w:rsidR="001C1119">
        <w:rPr>
          <w:rFonts w:eastAsia="Calibri"/>
          <w:bCs/>
          <w:color w:val="auto"/>
          <w:szCs w:val="28"/>
        </w:rPr>
        <w:t xml:space="preserve"> </w:t>
      </w:r>
      <w:r w:rsidR="00EF360F">
        <w:rPr>
          <w:rFonts w:eastAsia="Calibri"/>
          <w:bCs/>
          <w:color w:val="auto"/>
          <w:szCs w:val="28"/>
        </w:rPr>
        <w:t>на сумму 26,0 млн рублей;</w:t>
      </w:r>
      <w:r w:rsidRPr="001B1F25">
        <w:rPr>
          <w:rFonts w:eastAsia="Calibri"/>
          <w:bCs/>
          <w:color w:val="00B050"/>
          <w:szCs w:val="28"/>
        </w:rPr>
        <w:t xml:space="preserve"> </w:t>
      </w:r>
    </w:p>
    <w:p w14:paraId="2D31DB6D" w14:textId="4015074E" w:rsidR="001B1F25" w:rsidRPr="001B1F25" w:rsidRDefault="001B1F25" w:rsidP="001B1F25">
      <w:pPr>
        <w:spacing w:after="0" w:line="240" w:lineRule="auto"/>
        <w:ind w:left="0" w:firstLine="709"/>
        <w:rPr>
          <w:rFonts w:eastAsia="Calibri"/>
          <w:bCs/>
          <w:color w:val="auto"/>
          <w:szCs w:val="28"/>
        </w:rPr>
      </w:pPr>
      <w:bookmarkStart w:id="26" w:name="_Hlk45270117"/>
      <w:r w:rsidRPr="001B1F25">
        <w:rPr>
          <w:rFonts w:eastAsia="Calibri"/>
          <w:bCs/>
          <w:color w:val="auto"/>
          <w:szCs w:val="28"/>
        </w:rPr>
        <w:t xml:space="preserve">- региональный проект </w:t>
      </w:r>
      <w:r w:rsidRPr="0081062E">
        <w:rPr>
          <w:rFonts w:eastAsia="Calibri"/>
          <w:bCs/>
          <w:color w:val="auto"/>
          <w:szCs w:val="28"/>
        </w:rPr>
        <w:t>«Борьба с сердечно-сосудистыми заболеваниями»</w:t>
      </w:r>
      <w:r w:rsidRPr="00E47751">
        <w:rPr>
          <w:rFonts w:eastAsia="Calibri"/>
          <w:bCs/>
          <w:color w:val="auto"/>
          <w:szCs w:val="28"/>
        </w:rPr>
        <w:t xml:space="preserve"> </w:t>
      </w:r>
      <w:r w:rsidRPr="001B1F25">
        <w:rPr>
          <w:rFonts w:eastAsia="Calibri"/>
          <w:bCs/>
          <w:color w:val="auto"/>
          <w:szCs w:val="28"/>
        </w:rPr>
        <w:t xml:space="preserve">– </w:t>
      </w:r>
      <w:r w:rsidR="00BC5BD9">
        <w:rPr>
          <w:rFonts w:eastAsia="Calibri"/>
          <w:bCs/>
          <w:color w:val="auto"/>
          <w:szCs w:val="28"/>
        </w:rPr>
        <w:br/>
      </w:r>
      <w:r w:rsidRPr="00E47751">
        <w:rPr>
          <w:rFonts w:eastAsia="Calibri"/>
          <w:bCs/>
          <w:color w:val="auto"/>
          <w:szCs w:val="28"/>
        </w:rPr>
        <w:t>7</w:t>
      </w:r>
      <w:r w:rsidRPr="001B1F25">
        <w:rPr>
          <w:rFonts w:eastAsia="Calibri"/>
          <w:bCs/>
          <w:color w:val="auto"/>
          <w:szCs w:val="28"/>
        </w:rPr>
        <w:t xml:space="preserve"> контракт</w:t>
      </w:r>
      <w:r w:rsidRPr="00E47751">
        <w:rPr>
          <w:rFonts w:eastAsia="Calibri"/>
          <w:bCs/>
          <w:color w:val="auto"/>
          <w:szCs w:val="28"/>
        </w:rPr>
        <w:t>ов</w:t>
      </w:r>
      <w:r w:rsidR="001C1119" w:rsidRPr="001C1119">
        <w:rPr>
          <w:rFonts w:eastAsia="Calibri"/>
          <w:bCs/>
          <w:color w:val="auto"/>
          <w:szCs w:val="28"/>
        </w:rPr>
        <w:t xml:space="preserve"> </w:t>
      </w:r>
      <w:r w:rsidR="001C1119" w:rsidRPr="001B1F25">
        <w:rPr>
          <w:rFonts w:eastAsia="Calibri"/>
          <w:bCs/>
          <w:color w:val="auto"/>
          <w:szCs w:val="28"/>
        </w:rPr>
        <w:t xml:space="preserve">на сумму </w:t>
      </w:r>
      <w:r w:rsidR="001C1119" w:rsidRPr="00E47751">
        <w:rPr>
          <w:rFonts w:eastAsia="Calibri"/>
          <w:bCs/>
          <w:color w:val="auto"/>
          <w:szCs w:val="28"/>
        </w:rPr>
        <w:t>11,7</w:t>
      </w:r>
      <w:r w:rsidR="001C1119" w:rsidRPr="001B1F25">
        <w:rPr>
          <w:rFonts w:eastAsia="Calibri"/>
          <w:bCs/>
          <w:color w:val="auto"/>
          <w:szCs w:val="28"/>
        </w:rPr>
        <w:t xml:space="preserve"> млн рублей </w:t>
      </w:r>
      <w:r w:rsidR="001C1119" w:rsidRPr="00E47751">
        <w:rPr>
          <w:rFonts w:eastAsia="Calibri"/>
          <w:bCs/>
          <w:color w:val="auto"/>
          <w:szCs w:val="28"/>
        </w:rPr>
        <w:t>по мероприятию по профилактике сердечно-сосудистых заболеваний в рамках лекарственного обеспечения пациентов высокого риска</w:t>
      </w:r>
      <w:r w:rsidRPr="001B1F25">
        <w:rPr>
          <w:rFonts w:eastAsia="Calibri"/>
          <w:bCs/>
          <w:color w:val="auto"/>
          <w:szCs w:val="28"/>
        </w:rPr>
        <w:t xml:space="preserve">, или </w:t>
      </w:r>
      <w:r w:rsidRPr="00E47751">
        <w:rPr>
          <w:rFonts w:eastAsia="Calibri"/>
          <w:bCs/>
          <w:color w:val="auto"/>
          <w:szCs w:val="28"/>
        </w:rPr>
        <w:t>20,6</w:t>
      </w:r>
      <w:r w:rsidRPr="001B1F25">
        <w:rPr>
          <w:rFonts w:eastAsia="Calibri"/>
          <w:bCs/>
          <w:color w:val="auto"/>
          <w:szCs w:val="28"/>
        </w:rPr>
        <w:t xml:space="preserve"> % от запланированного объема (</w:t>
      </w:r>
      <w:r w:rsidRPr="00E47751">
        <w:rPr>
          <w:rFonts w:eastAsia="Calibri"/>
          <w:bCs/>
          <w:color w:val="auto"/>
          <w:szCs w:val="28"/>
        </w:rPr>
        <w:t>34</w:t>
      </w:r>
      <w:r w:rsidRPr="001B1F25">
        <w:rPr>
          <w:rFonts w:eastAsia="Calibri"/>
          <w:bCs/>
          <w:color w:val="auto"/>
          <w:szCs w:val="28"/>
        </w:rPr>
        <w:t xml:space="preserve"> контрактов)</w:t>
      </w:r>
      <w:r w:rsidR="00E47751" w:rsidRPr="00E47751">
        <w:rPr>
          <w:rFonts w:eastAsia="Calibri"/>
          <w:bCs/>
          <w:color w:val="auto"/>
          <w:szCs w:val="28"/>
        </w:rPr>
        <w:t>;</w:t>
      </w:r>
      <w:r w:rsidR="00EF360F" w:rsidRPr="00E47751">
        <w:rPr>
          <w:rFonts w:eastAsia="Calibri"/>
          <w:bCs/>
          <w:color w:val="auto"/>
          <w:szCs w:val="28"/>
        </w:rPr>
        <w:t xml:space="preserve">  </w:t>
      </w:r>
      <w:r w:rsidRPr="001B1F25">
        <w:rPr>
          <w:rFonts w:eastAsia="Calibri"/>
          <w:bCs/>
          <w:color w:val="auto"/>
          <w:szCs w:val="28"/>
        </w:rPr>
        <w:t xml:space="preserve"> </w:t>
      </w:r>
    </w:p>
    <w:bookmarkEnd w:id="26"/>
    <w:p w14:paraId="0E45126F" w14:textId="0F050496" w:rsidR="001B1F25" w:rsidRPr="0081062E" w:rsidRDefault="001B1F25" w:rsidP="001B1F25">
      <w:pPr>
        <w:spacing w:after="0" w:line="240" w:lineRule="auto"/>
        <w:ind w:left="0" w:firstLine="709"/>
        <w:rPr>
          <w:rFonts w:eastAsia="Calibri"/>
          <w:bCs/>
          <w:color w:val="auto"/>
          <w:szCs w:val="28"/>
        </w:rPr>
      </w:pPr>
      <w:r w:rsidRPr="001B1F25">
        <w:rPr>
          <w:rFonts w:eastAsia="Calibri"/>
          <w:bCs/>
          <w:color w:val="auto"/>
          <w:szCs w:val="28"/>
        </w:rPr>
        <w:t xml:space="preserve">- региональный проект </w:t>
      </w:r>
      <w:r w:rsidRPr="0081062E">
        <w:rPr>
          <w:rFonts w:eastAsia="Calibri"/>
          <w:bCs/>
          <w:color w:val="auto"/>
          <w:szCs w:val="28"/>
        </w:rPr>
        <w:t xml:space="preserve">«Программа развития детского здравоохранения, включая создание современной инфраструктуры оказания медицинской помощи детям» </w:t>
      </w:r>
      <w:r w:rsidR="00BC5BD9">
        <w:rPr>
          <w:rFonts w:eastAsia="Calibri"/>
          <w:bCs/>
          <w:color w:val="auto"/>
          <w:szCs w:val="28"/>
        </w:rPr>
        <w:sym w:font="Symbol" w:char="F02D"/>
      </w:r>
      <w:r>
        <w:rPr>
          <w:rFonts w:eastAsia="Calibri"/>
          <w:bCs/>
          <w:color w:val="auto"/>
          <w:szCs w:val="28"/>
        </w:rPr>
        <w:t xml:space="preserve"> </w:t>
      </w:r>
      <w:r w:rsidRPr="0081062E">
        <w:rPr>
          <w:rFonts w:eastAsia="Calibri"/>
          <w:bCs/>
          <w:color w:val="auto"/>
          <w:szCs w:val="28"/>
        </w:rPr>
        <w:t>4 контракта</w:t>
      </w:r>
      <w:r w:rsidR="001C1119" w:rsidRPr="001C1119">
        <w:rPr>
          <w:rFonts w:eastAsia="Calibri"/>
          <w:bCs/>
          <w:color w:val="auto"/>
          <w:szCs w:val="28"/>
        </w:rPr>
        <w:t xml:space="preserve"> </w:t>
      </w:r>
      <w:r w:rsidR="001C1119" w:rsidRPr="001B1F25">
        <w:rPr>
          <w:rFonts w:eastAsia="Calibri"/>
          <w:bCs/>
          <w:color w:val="auto"/>
          <w:szCs w:val="28"/>
        </w:rPr>
        <w:t xml:space="preserve">на сумму </w:t>
      </w:r>
      <w:r w:rsidR="001C1119">
        <w:rPr>
          <w:rFonts w:eastAsia="Calibri"/>
          <w:bCs/>
          <w:color w:val="auto"/>
          <w:szCs w:val="28"/>
        </w:rPr>
        <w:t>302,68</w:t>
      </w:r>
      <w:r w:rsidR="001C1119" w:rsidRPr="001B1F25">
        <w:rPr>
          <w:rFonts w:eastAsia="Calibri"/>
          <w:bCs/>
          <w:color w:val="auto"/>
          <w:szCs w:val="28"/>
        </w:rPr>
        <w:t xml:space="preserve"> млн рублей</w:t>
      </w:r>
      <w:r w:rsidR="001C1119">
        <w:rPr>
          <w:rFonts w:eastAsia="Calibri"/>
          <w:bCs/>
          <w:color w:val="auto"/>
          <w:szCs w:val="28"/>
        </w:rPr>
        <w:t xml:space="preserve"> на поставку </w:t>
      </w:r>
      <w:r w:rsidR="001C1119" w:rsidRPr="0081062E">
        <w:rPr>
          <w:rFonts w:eastAsia="Calibri"/>
          <w:bCs/>
          <w:color w:val="auto"/>
          <w:szCs w:val="28"/>
        </w:rPr>
        <w:t>2 магнитно-резонансных томографов и 2 компьютерных томографов в ГБУ РД «ДРКБ им. Кураева»</w:t>
      </w:r>
      <w:r>
        <w:rPr>
          <w:rFonts w:eastAsia="Calibri"/>
          <w:bCs/>
          <w:color w:val="auto"/>
          <w:szCs w:val="28"/>
        </w:rPr>
        <w:t>,</w:t>
      </w:r>
      <w:r w:rsidRPr="0081062E">
        <w:rPr>
          <w:rFonts w:eastAsia="Calibri"/>
          <w:bCs/>
          <w:color w:val="auto"/>
          <w:szCs w:val="28"/>
        </w:rPr>
        <w:t xml:space="preserve"> или 100 % от планового объема</w:t>
      </w:r>
      <w:r w:rsidR="00E47751">
        <w:rPr>
          <w:rFonts w:eastAsia="Calibri"/>
          <w:bCs/>
          <w:color w:val="auto"/>
          <w:szCs w:val="28"/>
        </w:rPr>
        <w:t>;</w:t>
      </w:r>
      <w:r w:rsidRPr="0081062E">
        <w:rPr>
          <w:rFonts w:eastAsia="Calibri"/>
          <w:bCs/>
          <w:color w:val="auto"/>
          <w:szCs w:val="28"/>
        </w:rPr>
        <w:t xml:space="preserve"> </w:t>
      </w:r>
    </w:p>
    <w:p w14:paraId="2213270C" w14:textId="6DF4514B" w:rsidR="00E47751" w:rsidRPr="00E47751" w:rsidRDefault="001B1F25" w:rsidP="00E47751">
      <w:pPr>
        <w:spacing w:after="0" w:line="240" w:lineRule="auto"/>
        <w:ind w:left="0" w:firstLine="709"/>
        <w:rPr>
          <w:rFonts w:eastAsia="Calibri"/>
          <w:bCs/>
          <w:color w:val="auto"/>
          <w:szCs w:val="28"/>
        </w:rPr>
      </w:pPr>
      <w:r>
        <w:rPr>
          <w:rFonts w:eastAsia="Calibri"/>
          <w:bCs/>
          <w:color w:val="auto"/>
          <w:szCs w:val="28"/>
        </w:rPr>
        <w:t xml:space="preserve">- </w:t>
      </w:r>
      <w:r w:rsidR="00F4601C" w:rsidRPr="001B1F25">
        <w:rPr>
          <w:rFonts w:eastAsia="Calibri"/>
          <w:bCs/>
          <w:color w:val="auto"/>
          <w:szCs w:val="28"/>
        </w:rPr>
        <w:t>региональный проект</w:t>
      </w:r>
      <w:r w:rsidR="00F4601C">
        <w:rPr>
          <w:rFonts w:eastAsia="Calibri"/>
          <w:bCs/>
          <w:color w:val="auto"/>
          <w:szCs w:val="28"/>
        </w:rPr>
        <w:t xml:space="preserve"> </w:t>
      </w:r>
      <w:r w:rsidR="00F4601C" w:rsidRPr="0081062E">
        <w:rPr>
          <w:rFonts w:eastAsia="Calibri"/>
          <w:bCs/>
          <w:color w:val="auto"/>
          <w:szCs w:val="28"/>
        </w:rPr>
        <w:t>«Создание единого цифрового контура в здравоохранении на основе единой информационной системы здравоохранения (ЕГИСЗ)»</w:t>
      </w:r>
      <w:r w:rsidR="00F4601C">
        <w:rPr>
          <w:rFonts w:eastAsia="Calibri"/>
          <w:bCs/>
          <w:color w:val="auto"/>
          <w:szCs w:val="28"/>
        </w:rPr>
        <w:t xml:space="preserve"> </w:t>
      </w:r>
      <w:r w:rsidR="00BC5BD9">
        <w:rPr>
          <w:rFonts w:eastAsia="Calibri"/>
          <w:bCs/>
          <w:color w:val="auto"/>
          <w:szCs w:val="28"/>
        </w:rPr>
        <w:sym w:font="Symbol" w:char="F02D"/>
      </w:r>
      <w:r w:rsidR="00E477F0">
        <w:rPr>
          <w:rFonts w:eastAsia="Calibri"/>
          <w:bCs/>
          <w:color w:val="auto"/>
          <w:szCs w:val="28"/>
        </w:rPr>
        <w:t xml:space="preserve"> </w:t>
      </w:r>
      <w:r w:rsidR="00F4601C">
        <w:rPr>
          <w:rFonts w:eastAsia="Calibri"/>
          <w:bCs/>
          <w:color w:val="auto"/>
          <w:szCs w:val="28"/>
        </w:rPr>
        <w:t>1 контракт</w:t>
      </w:r>
      <w:r w:rsidR="001C1119" w:rsidRPr="001C1119">
        <w:rPr>
          <w:rFonts w:eastAsia="Calibri"/>
          <w:bCs/>
          <w:color w:val="auto"/>
          <w:szCs w:val="28"/>
        </w:rPr>
        <w:t xml:space="preserve"> </w:t>
      </w:r>
      <w:r w:rsidR="001C1119" w:rsidRPr="0081062E">
        <w:rPr>
          <w:rFonts w:eastAsia="Calibri"/>
          <w:bCs/>
          <w:color w:val="auto"/>
          <w:szCs w:val="28"/>
        </w:rPr>
        <w:t xml:space="preserve">на сумму </w:t>
      </w:r>
      <w:r w:rsidR="001C1119">
        <w:rPr>
          <w:rFonts w:eastAsia="Calibri"/>
          <w:bCs/>
          <w:color w:val="auto"/>
          <w:szCs w:val="28"/>
        </w:rPr>
        <w:t>1,72</w:t>
      </w:r>
      <w:r w:rsidR="001C1119" w:rsidRPr="0081062E">
        <w:rPr>
          <w:rFonts w:eastAsia="Calibri"/>
          <w:bCs/>
          <w:color w:val="auto"/>
          <w:szCs w:val="28"/>
        </w:rPr>
        <w:t xml:space="preserve"> млн рублей</w:t>
      </w:r>
      <w:r w:rsidR="001C1119">
        <w:rPr>
          <w:rFonts w:eastAsia="Calibri"/>
          <w:bCs/>
          <w:color w:val="auto"/>
          <w:szCs w:val="28"/>
        </w:rPr>
        <w:t xml:space="preserve"> по оснащению ГБУ РД «ДЦМК» </w:t>
      </w:r>
      <w:r w:rsidR="001C1119" w:rsidRPr="00E47751">
        <w:rPr>
          <w:rFonts w:eastAsia="Calibri"/>
          <w:bCs/>
          <w:color w:val="auto"/>
          <w:szCs w:val="28"/>
        </w:rPr>
        <w:t>автоматизированны</w:t>
      </w:r>
      <w:r w:rsidR="001C1119">
        <w:rPr>
          <w:rFonts w:eastAsia="Calibri"/>
          <w:bCs/>
          <w:color w:val="auto"/>
          <w:szCs w:val="28"/>
        </w:rPr>
        <w:t>ми</w:t>
      </w:r>
      <w:r w:rsidR="001C1119" w:rsidRPr="00E47751">
        <w:rPr>
          <w:rFonts w:eastAsia="Calibri"/>
          <w:bCs/>
          <w:color w:val="auto"/>
          <w:szCs w:val="28"/>
        </w:rPr>
        <w:t xml:space="preserve"> рабочи</w:t>
      </w:r>
      <w:r w:rsidR="001C1119">
        <w:rPr>
          <w:rFonts w:eastAsia="Calibri"/>
          <w:bCs/>
          <w:color w:val="auto"/>
          <w:szCs w:val="28"/>
        </w:rPr>
        <w:t>ми</w:t>
      </w:r>
      <w:r w:rsidR="001C1119" w:rsidRPr="00E47751">
        <w:rPr>
          <w:rFonts w:eastAsia="Calibri"/>
          <w:bCs/>
          <w:color w:val="auto"/>
          <w:szCs w:val="28"/>
        </w:rPr>
        <w:t xml:space="preserve"> мест</w:t>
      </w:r>
      <w:r w:rsidR="001C1119">
        <w:rPr>
          <w:rFonts w:eastAsia="Calibri"/>
          <w:bCs/>
          <w:color w:val="auto"/>
          <w:szCs w:val="28"/>
        </w:rPr>
        <w:t>ами</w:t>
      </w:r>
      <w:r w:rsidR="001C1119" w:rsidRPr="00E47751">
        <w:rPr>
          <w:rFonts w:eastAsia="Calibri"/>
          <w:bCs/>
          <w:color w:val="auto"/>
          <w:szCs w:val="28"/>
        </w:rPr>
        <w:t xml:space="preserve"> для медицинских работников</w:t>
      </w:r>
      <w:r w:rsidR="001C1119">
        <w:rPr>
          <w:rFonts w:eastAsia="Calibri"/>
          <w:bCs/>
          <w:color w:val="auto"/>
          <w:szCs w:val="28"/>
        </w:rPr>
        <w:t>,</w:t>
      </w:r>
      <w:r w:rsidR="00F4601C">
        <w:rPr>
          <w:rFonts w:eastAsia="Calibri"/>
          <w:bCs/>
          <w:color w:val="auto"/>
          <w:szCs w:val="28"/>
        </w:rPr>
        <w:t xml:space="preserve"> </w:t>
      </w:r>
      <w:r w:rsidR="00F4601C" w:rsidRPr="0081062E">
        <w:rPr>
          <w:rFonts w:eastAsia="Calibri"/>
          <w:bCs/>
          <w:color w:val="auto"/>
          <w:szCs w:val="28"/>
        </w:rPr>
        <w:t xml:space="preserve">или </w:t>
      </w:r>
      <w:r w:rsidR="00F4601C" w:rsidRPr="00F4601C">
        <w:rPr>
          <w:rFonts w:eastAsia="Calibri"/>
          <w:bCs/>
          <w:color w:val="auto"/>
          <w:szCs w:val="28"/>
        </w:rPr>
        <w:t>1</w:t>
      </w:r>
      <w:r w:rsidR="00F4601C">
        <w:rPr>
          <w:rFonts w:eastAsia="Calibri"/>
          <w:bCs/>
          <w:color w:val="auto"/>
          <w:szCs w:val="28"/>
        </w:rPr>
        <w:t>4</w:t>
      </w:r>
      <w:r w:rsidR="00F4601C" w:rsidRPr="00F4601C">
        <w:rPr>
          <w:rFonts w:eastAsia="Calibri"/>
          <w:bCs/>
          <w:color w:val="auto"/>
          <w:szCs w:val="28"/>
        </w:rPr>
        <w:t>,</w:t>
      </w:r>
      <w:r w:rsidR="00F4601C">
        <w:rPr>
          <w:rFonts w:eastAsia="Calibri"/>
          <w:bCs/>
          <w:color w:val="auto"/>
          <w:szCs w:val="28"/>
        </w:rPr>
        <w:t>3</w:t>
      </w:r>
      <w:r w:rsidR="00F4601C" w:rsidRPr="0081062E">
        <w:rPr>
          <w:rFonts w:eastAsia="Calibri"/>
          <w:bCs/>
          <w:color w:val="auto"/>
          <w:szCs w:val="28"/>
        </w:rPr>
        <w:t xml:space="preserve"> % от запланированного объема</w:t>
      </w:r>
      <w:r w:rsidR="00F4601C" w:rsidRPr="00F4601C">
        <w:rPr>
          <w:rFonts w:eastAsia="Calibri"/>
          <w:bCs/>
          <w:color w:val="auto"/>
          <w:szCs w:val="28"/>
        </w:rPr>
        <w:t xml:space="preserve"> (</w:t>
      </w:r>
      <w:r w:rsidR="00F4601C">
        <w:rPr>
          <w:rFonts w:eastAsia="Calibri"/>
          <w:bCs/>
          <w:color w:val="auto"/>
          <w:szCs w:val="28"/>
        </w:rPr>
        <w:t>7</w:t>
      </w:r>
      <w:r w:rsidR="00F4601C" w:rsidRPr="00F4601C">
        <w:rPr>
          <w:rFonts w:eastAsia="Calibri"/>
          <w:bCs/>
          <w:color w:val="auto"/>
          <w:szCs w:val="28"/>
        </w:rPr>
        <w:t xml:space="preserve"> контрактов)</w:t>
      </w:r>
      <w:r w:rsidR="00E47751">
        <w:rPr>
          <w:rFonts w:eastAsia="Calibri"/>
          <w:bCs/>
          <w:color w:val="auto"/>
          <w:szCs w:val="28"/>
        </w:rPr>
        <w:t>;</w:t>
      </w:r>
      <w:r w:rsidR="00E47751" w:rsidRPr="00E47751">
        <w:rPr>
          <w:rFonts w:eastAsia="Calibri"/>
          <w:bCs/>
          <w:color w:val="auto"/>
          <w:szCs w:val="28"/>
        </w:rPr>
        <w:t xml:space="preserve">  </w:t>
      </w:r>
    </w:p>
    <w:p w14:paraId="3CCBA5C2" w14:textId="3FB7862C" w:rsidR="00BC5BD9" w:rsidRDefault="00171F22" w:rsidP="008063F4">
      <w:pPr>
        <w:spacing w:after="0" w:line="240" w:lineRule="auto"/>
        <w:ind w:left="0" w:firstLine="709"/>
        <w:rPr>
          <w:color w:val="auto"/>
          <w:szCs w:val="28"/>
        </w:rPr>
      </w:pPr>
      <w:r w:rsidRPr="00171F22">
        <w:rPr>
          <w:rFonts w:eastAsia="Calibri"/>
          <w:b/>
          <w:bCs/>
          <w:color w:val="auto"/>
          <w:szCs w:val="28"/>
        </w:rPr>
        <w:t>3.2.3.</w:t>
      </w:r>
      <w:r>
        <w:rPr>
          <w:rFonts w:eastAsia="Calibri"/>
          <w:bCs/>
          <w:color w:val="auto"/>
          <w:szCs w:val="28"/>
        </w:rPr>
        <w:t xml:space="preserve"> </w:t>
      </w:r>
      <w:r w:rsidR="002F032F" w:rsidRPr="001949A4">
        <w:rPr>
          <w:rFonts w:eastAsia="Calibri"/>
          <w:bCs/>
          <w:color w:val="auto"/>
          <w:szCs w:val="28"/>
        </w:rPr>
        <w:t xml:space="preserve">По результатам проведенного мониторинга следует отметить, что ключевыми рисками реализации нацпроекта «Здравоохранение» </w:t>
      </w:r>
      <w:r w:rsidR="00E775B8" w:rsidRPr="001949A4">
        <w:rPr>
          <w:rFonts w:eastAsia="Calibri"/>
          <w:bCs/>
          <w:color w:val="auto"/>
          <w:szCs w:val="28"/>
        </w:rPr>
        <w:t>являются несвоевременное</w:t>
      </w:r>
      <w:r w:rsidR="002F032F" w:rsidRPr="001949A4">
        <w:rPr>
          <w:rFonts w:eastAsia="Calibri"/>
          <w:bCs/>
          <w:color w:val="auto"/>
          <w:szCs w:val="28"/>
        </w:rPr>
        <w:t xml:space="preserve"> финансирование</w:t>
      </w:r>
      <w:r w:rsidR="00E775B8" w:rsidRPr="001949A4">
        <w:rPr>
          <w:rFonts w:eastAsia="Calibri"/>
          <w:bCs/>
          <w:color w:val="auto"/>
          <w:szCs w:val="28"/>
        </w:rPr>
        <w:t xml:space="preserve"> и </w:t>
      </w:r>
      <w:r w:rsidR="002F032F" w:rsidRPr="001949A4">
        <w:rPr>
          <w:rFonts w:eastAsia="Calibri"/>
          <w:bCs/>
          <w:color w:val="auto"/>
          <w:szCs w:val="28"/>
        </w:rPr>
        <w:t>низкий уровень контрактации</w:t>
      </w:r>
      <w:r w:rsidR="00E775B8" w:rsidRPr="001949A4">
        <w:rPr>
          <w:rFonts w:eastAsia="Calibri"/>
          <w:bCs/>
          <w:color w:val="auto"/>
          <w:szCs w:val="28"/>
        </w:rPr>
        <w:t>.</w:t>
      </w:r>
      <w:r w:rsidR="008063F4" w:rsidRPr="001949A4">
        <w:rPr>
          <w:rFonts w:eastAsia="Calibri"/>
          <w:bCs/>
          <w:color w:val="auto"/>
          <w:szCs w:val="28"/>
        </w:rPr>
        <w:t xml:space="preserve"> Следует отметить, что в 2019 году также наблюдались низкие темпы финансирования и кассового освоения бюджетных средств. </w:t>
      </w:r>
      <w:r w:rsidR="001949A4" w:rsidRPr="001949A4">
        <w:rPr>
          <w:color w:val="auto"/>
          <w:szCs w:val="28"/>
        </w:rPr>
        <w:t xml:space="preserve">За аналогичный период 2019 года, </w:t>
      </w:r>
      <w:r w:rsidR="001949A4" w:rsidRPr="001949A4">
        <w:rPr>
          <w:rFonts w:eastAsia="Calibri"/>
          <w:bCs/>
          <w:color w:val="auto"/>
          <w:szCs w:val="28"/>
        </w:rPr>
        <w:t>п</w:t>
      </w:r>
      <w:r w:rsidR="008063F4" w:rsidRPr="001949A4">
        <w:rPr>
          <w:rFonts w:eastAsia="Calibri"/>
          <w:bCs/>
          <w:color w:val="auto"/>
          <w:szCs w:val="28"/>
        </w:rPr>
        <w:t xml:space="preserve">ри утвержденных назначениях в сумме 1 743,28 млн рублей, </w:t>
      </w:r>
      <w:r w:rsidR="008063F4" w:rsidRPr="001949A4">
        <w:rPr>
          <w:color w:val="auto"/>
          <w:szCs w:val="28"/>
        </w:rPr>
        <w:t xml:space="preserve">финансирование </w:t>
      </w:r>
      <w:r w:rsidR="001949A4" w:rsidRPr="001949A4">
        <w:rPr>
          <w:color w:val="auto"/>
          <w:szCs w:val="28"/>
        </w:rPr>
        <w:t>составляло</w:t>
      </w:r>
      <w:r w:rsidR="008063F4" w:rsidRPr="001949A4">
        <w:rPr>
          <w:color w:val="auto"/>
          <w:szCs w:val="28"/>
        </w:rPr>
        <w:t xml:space="preserve"> 87,7 млн рублей, или 5,13</w:t>
      </w:r>
      <w:r w:rsidR="00BC5BD9">
        <w:rPr>
          <w:color w:val="auto"/>
          <w:szCs w:val="28"/>
        </w:rPr>
        <w:t xml:space="preserve"> </w:t>
      </w:r>
      <w:r w:rsidR="008063F4" w:rsidRPr="001949A4">
        <w:rPr>
          <w:color w:val="auto"/>
          <w:szCs w:val="28"/>
        </w:rPr>
        <w:t>% от годовых назначений.</w:t>
      </w:r>
      <w:r w:rsidR="001949A4" w:rsidRPr="001949A4">
        <w:rPr>
          <w:color w:val="auto"/>
          <w:szCs w:val="28"/>
        </w:rPr>
        <w:t xml:space="preserve"> </w:t>
      </w:r>
    </w:p>
    <w:p w14:paraId="3256A3A2" w14:textId="4F95D977" w:rsidR="008063F4" w:rsidRPr="001949A4" w:rsidRDefault="00BC5BD9" w:rsidP="008063F4">
      <w:pPr>
        <w:spacing w:after="0" w:line="240" w:lineRule="auto"/>
        <w:ind w:left="0" w:firstLine="709"/>
        <w:rPr>
          <w:rFonts w:eastAsia="Calibri"/>
          <w:bCs/>
          <w:color w:val="auto"/>
          <w:szCs w:val="28"/>
        </w:rPr>
      </w:pPr>
      <w:r>
        <w:rPr>
          <w:rFonts w:eastAsia="Calibri"/>
          <w:bCs/>
          <w:color w:val="auto"/>
          <w:szCs w:val="28"/>
        </w:rPr>
        <w:t>Таким образом, с</w:t>
      </w:r>
      <w:r w:rsidR="008063F4" w:rsidRPr="001949A4">
        <w:rPr>
          <w:rFonts w:eastAsia="Calibri"/>
          <w:bCs/>
          <w:color w:val="auto"/>
          <w:szCs w:val="28"/>
        </w:rPr>
        <w:t xml:space="preserve"> учетом</w:t>
      </w:r>
      <w:r w:rsidR="00434E73">
        <w:rPr>
          <w:rFonts w:eastAsia="Calibri"/>
          <w:bCs/>
          <w:color w:val="auto"/>
          <w:szCs w:val="28"/>
        </w:rPr>
        <w:t xml:space="preserve"> низких</w:t>
      </w:r>
      <w:r w:rsidR="008063F4" w:rsidRPr="001949A4">
        <w:rPr>
          <w:rFonts w:eastAsia="Calibri"/>
          <w:bCs/>
          <w:color w:val="auto"/>
          <w:szCs w:val="28"/>
        </w:rPr>
        <w:t xml:space="preserve"> объемов финансирования и кассового освоения </w:t>
      </w:r>
      <w:r>
        <w:rPr>
          <w:rFonts w:eastAsia="Calibri"/>
          <w:bCs/>
          <w:color w:val="auto"/>
          <w:szCs w:val="28"/>
        </w:rPr>
        <w:t xml:space="preserve">по состоянию </w:t>
      </w:r>
      <w:r w:rsidR="008063F4" w:rsidRPr="001949A4">
        <w:rPr>
          <w:rFonts w:eastAsia="Calibri"/>
          <w:bCs/>
          <w:color w:val="auto"/>
          <w:szCs w:val="28"/>
        </w:rPr>
        <w:t xml:space="preserve">на 1 июля 2020 года, </w:t>
      </w:r>
      <w:r>
        <w:rPr>
          <w:rFonts w:eastAsia="Calibri"/>
          <w:bCs/>
          <w:color w:val="auto"/>
          <w:szCs w:val="28"/>
        </w:rPr>
        <w:t xml:space="preserve">сохраняются </w:t>
      </w:r>
      <w:r w:rsidR="008063F4" w:rsidRPr="001949A4">
        <w:rPr>
          <w:rFonts w:eastAsia="Calibri"/>
          <w:bCs/>
          <w:color w:val="auto"/>
          <w:szCs w:val="28"/>
        </w:rPr>
        <w:t xml:space="preserve">риски </w:t>
      </w:r>
      <w:r>
        <w:rPr>
          <w:rFonts w:eastAsia="Calibri"/>
          <w:bCs/>
          <w:color w:val="auto"/>
          <w:szCs w:val="28"/>
        </w:rPr>
        <w:t>своевременного</w:t>
      </w:r>
      <w:r w:rsidR="008063F4" w:rsidRPr="001949A4">
        <w:rPr>
          <w:rFonts w:eastAsia="Calibri"/>
          <w:bCs/>
          <w:color w:val="auto"/>
          <w:szCs w:val="28"/>
        </w:rPr>
        <w:t xml:space="preserve"> финансирования и </w:t>
      </w:r>
      <w:r>
        <w:rPr>
          <w:rFonts w:eastAsia="Calibri"/>
          <w:bCs/>
          <w:color w:val="auto"/>
          <w:szCs w:val="28"/>
        </w:rPr>
        <w:t xml:space="preserve">эффективного </w:t>
      </w:r>
      <w:r w:rsidR="008063F4" w:rsidRPr="001949A4">
        <w:rPr>
          <w:rFonts w:eastAsia="Calibri"/>
          <w:bCs/>
          <w:color w:val="auto"/>
          <w:szCs w:val="28"/>
        </w:rPr>
        <w:t xml:space="preserve">освоения </w:t>
      </w:r>
      <w:r>
        <w:rPr>
          <w:rFonts w:eastAsia="Calibri"/>
          <w:bCs/>
          <w:color w:val="auto"/>
          <w:szCs w:val="28"/>
        </w:rPr>
        <w:t>средств.</w:t>
      </w:r>
      <w:r w:rsidR="008063F4" w:rsidRPr="001949A4">
        <w:rPr>
          <w:rFonts w:eastAsia="Calibri"/>
          <w:bCs/>
          <w:color w:val="auto"/>
          <w:szCs w:val="28"/>
        </w:rPr>
        <w:t xml:space="preserve"> </w:t>
      </w:r>
    </w:p>
    <w:p w14:paraId="73767903" w14:textId="378B4795" w:rsidR="00E775B8" w:rsidRPr="001949A4" w:rsidRDefault="001949A4" w:rsidP="0044091C">
      <w:pPr>
        <w:spacing w:after="0" w:line="240" w:lineRule="auto"/>
        <w:ind w:left="0" w:firstLine="709"/>
        <w:rPr>
          <w:rFonts w:eastAsia="Calibri"/>
          <w:bCs/>
          <w:color w:val="auto"/>
          <w:szCs w:val="28"/>
        </w:rPr>
      </w:pPr>
      <w:r w:rsidRPr="001949A4">
        <w:rPr>
          <w:rFonts w:eastAsia="Calibri"/>
          <w:bCs/>
          <w:color w:val="auto"/>
          <w:szCs w:val="28"/>
        </w:rPr>
        <w:t>Р</w:t>
      </w:r>
      <w:r w:rsidR="00034F9C" w:rsidRPr="001949A4">
        <w:rPr>
          <w:rFonts w:eastAsia="Calibri"/>
          <w:bCs/>
          <w:color w:val="auto"/>
          <w:szCs w:val="28"/>
        </w:rPr>
        <w:t>езультаты реализации нацпроекта «Здравоохранение» в 2019 году показали, что поздние сроки заключения контрактов, некачественная подготовка аукционной документации и низкий уровень организации процесса закупок привели к значительному увеличению срока реализации мероприятий по строительству фельдшерско-акушерских пунктов и к нарушению сроков выполнения обязательств по контрактам.</w:t>
      </w:r>
      <w:r w:rsidRPr="001949A4">
        <w:rPr>
          <w:rFonts w:eastAsia="Calibri"/>
          <w:bCs/>
          <w:color w:val="auto"/>
          <w:szCs w:val="28"/>
        </w:rPr>
        <w:t xml:space="preserve"> На 1 июля 2020 году уровень контрактации по национальному проекту «Здравоохранение» (20,6 %) также оценивается как низкий. </w:t>
      </w:r>
      <w:r w:rsidR="00034F9C" w:rsidRPr="001949A4">
        <w:rPr>
          <w:rFonts w:eastAsia="Calibri"/>
          <w:bCs/>
          <w:color w:val="auto"/>
          <w:szCs w:val="28"/>
        </w:rPr>
        <w:t xml:space="preserve"> </w:t>
      </w:r>
    </w:p>
    <w:p w14:paraId="386AEEE1" w14:textId="1BE9A2F4" w:rsidR="002829AB" w:rsidRPr="001949A4" w:rsidRDefault="00BC5BD9" w:rsidP="0044091C">
      <w:pPr>
        <w:spacing w:after="0" w:line="240" w:lineRule="auto"/>
        <w:ind w:left="0" w:firstLine="709"/>
        <w:rPr>
          <w:rFonts w:eastAsia="Calibri"/>
          <w:bCs/>
          <w:color w:val="auto"/>
          <w:szCs w:val="28"/>
        </w:rPr>
      </w:pPr>
      <w:r>
        <w:rPr>
          <w:rFonts w:eastAsia="Calibri"/>
          <w:bCs/>
          <w:color w:val="auto"/>
          <w:szCs w:val="28"/>
        </w:rPr>
        <w:t>Следует отметить, что н</w:t>
      </w:r>
      <w:r w:rsidR="001949A4" w:rsidRPr="001949A4">
        <w:rPr>
          <w:rFonts w:eastAsia="Calibri"/>
          <w:bCs/>
          <w:color w:val="auto"/>
          <w:szCs w:val="28"/>
        </w:rPr>
        <w:t xml:space="preserve">а реализацию </w:t>
      </w:r>
      <w:r>
        <w:rPr>
          <w:rFonts w:eastAsia="Calibri"/>
          <w:bCs/>
          <w:color w:val="auto"/>
          <w:szCs w:val="28"/>
        </w:rPr>
        <w:t xml:space="preserve">мероприятий </w:t>
      </w:r>
      <w:r w:rsidR="001949A4" w:rsidRPr="001949A4">
        <w:rPr>
          <w:rFonts w:eastAsia="Calibri"/>
          <w:bCs/>
          <w:color w:val="auto"/>
          <w:szCs w:val="28"/>
        </w:rPr>
        <w:t>н</w:t>
      </w:r>
      <w:r>
        <w:rPr>
          <w:rFonts w:eastAsia="Calibri"/>
          <w:bCs/>
          <w:color w:val="auto"/>
          <w:szCs w:val="28"/>
        </w:rPr>
        <w:t>ацпроекта</w:t>
      </w:r>
      <w:r w:rsidR="001949A4" w:rsidRPr="001949A4">
        <w:rPr>
          <w:rFonts w:eastAsia="Calibri"/>
          <w:bCs/>
          <w:color w:val="auto"/>
          <w:szCs w:val="28"/>
        </w:rPr>
        <w:t xml:space="preserve"> существенным образом оказали влияние </w:t>
      </w:r>
      <w:r>
        <w:rPr>
          <w:rFonts w:eastAsia="Calibri"/>
          <w:bCs/>
          <w:color w:val="auto"/>
          <w:szCs w:val="28"/>
        </w:rPr>
        <w:t>ограничения</w:t>
      </w:r>
      <w:r w:rsidR="001949A4" w:rsidRPr="001949A4">
        <w:rPr>
          <w:rFonts w:eastAsia="Calibri"/>
          <w:bCs/>
          <w:color w:val="auto"/>
          <w:szCs w:val="28"/>
        </w:rPr>
        <w:t xml:space="preserve">, </w:t>
      </w:r>
      <w:r>
        <w:rPr>
          <w:rFonts w:eastAsia="Calibri"/>
          <w:bCs/>
          <w:color w:val="auto"/>
          <w:szCs w:val="28"/>
        </w:rPr>
        <w:t>введенные в с</w:t>
      </w:r>
      <w:r w:rsidR="001949A4" w:rsidRPr="001949A4">
        <w:rPr>
          <w:rFonts w:eastAsia="Calibri"/>
          <w:bCs/>
          <w:color w:val="auto"/>
          <w:szCs w:val="28"/>
        </w:rPr>
        <w:t>вязи с пандемией коронавирусной инфекции (Covid-19), которые потребовали внесения</w:t>
      </w:r>
      <w:r>
        <w:rPr>
          <w:rFonts w:eastAsia="Calibri"/>
          <w:bCs/>
          <w:color w:val="auto"/>
          <w:szCs w:val="28"/>
        </w:rPr>
        <w:t xml:space="preserve"> корректив в планируемые мероприятия</w:t>
      </w:r>
      <w:r w:rsidR="002829AB" w:rsidRPr="001949A4">
        <w:rPr>
          <w:color w:val="auto"/>
          <w:szCs w:val="28"/>
        </w:rPr>
        <w:t xml:space="preserve">.  </w:t>
      </w:r>
    </w:p>
    <w:p w14:paraId="493702A5" w14:textId="77777777" w:rsidR="00693135" w:rsidRDefault="00693135" w:rsidP="0044091C">
      <w:pPr>
        <w:spacing w:after="0" w:line="240" w:lineRule="auto"/>
        <w:ind w:left="0" w:firstLine="709"/>
        <w:rPr>
          <w:rFonts w:eastAsia="Calibri"/>
          <w:b/>
          <w:bCs/>
          <w:color w:val="auto"/>
          <w:szCs w:val="28"/>
        </w:rPr>
      </w:pPr>
      <w:bookmarkStart w:id="27" w:name="_Hlk45383727"/>
    </w:p>
    <w:p w14:paraId="0BF29118" w14:textId="7F8D4143" w:rsidR="00515FC5" w:rsidRPr="00515FC5" w:rsidRDefault="00090EED" w:rsidP="0044091C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 w:rsidRPr="00515FC5">
        <w:rPr>
          <w:rFonts w:eastAsia="Calibri"/>
          <w:b/>
          <w:bCs/>
          <w:color w:val="auto"/>
          <w:szCs w:val="28"/>
        </w:rPr>
        <w:t>3.</w:t>
      </w:r>
      <w:r w:rsidR="00416B45" w:rsidRPr="00515FC5">
        <w:rPr>
          <w:rFonts w:eastAsia="Calibri"/>
          <w:b/>
          <w:bCs/>
          <w:color w:val="auto"/>
          <w:szCs w:val="28"/>
        </w:rPr>
        <w:t>3</w:t>
      </w:r>
      <w:r w:rsidRPr="00515FC5">
        <w:rPr>
          <w:rFonts w:eastAsia="Calibri"/>
          <w:b/>
          <w:bCs/>
          <w:color w:val="auto"/>
          <w:szCs w:val="28"/>
        </w:rPr>
        <w:t>.</w:t>
      </w:r>
      <w:r w:rsidR="00416B45" w:rsidRPr="00515FC5">
        <w:rPr>
          <w:rFonts w:eastAsia="Calibri"/>
          <w:b/>
          <w:bCs/>
          <w:color w:val="auto"/>
          <w:szCs w:val="28"/>
        </w:rPr>
        <w:t xml:space="preserve"> </w:t>
      </w:r>
      <w:r w:rsidR="00453210" w:rsidRPr="00515FC5">
        <w:rPr>
          <w:rFonts w:eastAsia="Calibri"/>
          <w:b/>
          <w:bCs/>
          <w:color w:val="auto"/>
          <w:szCs w:val="28"/>
        </w:rPr>
        <w:t>Национальный проект «Образование»</w:t>
      </w:r>
      <w:r w:rsidR="00453210" w:rsidRPr="00515FC5">
        <w:rPr>
          <w:rFonts w:eastAsia="Calibri"/>
          <w:color w:val="auto"/>
          <w:szCs w:val="28"/>
        </w:rPr>
        <w:t xml:space="preserve">. В 2020 году предусмотрены бюджетные ассигнования на сумму </w:t>
      </w:r>
      <w:r w:rsidR="00750404" w:rsidRPr="00515FC5">
        <w:rPr>
          <w:rFonts w:eastAsia="Calibri"/>
          <w:color w:val="auto"/>
          <w:szCs w:val="28"/>
        </w:rPr>
        <w:t>7 5</w:t>
      </w:r>
      <w:r w:rsidR="00E47751">
        <w:rPr>
          <w:rFonts w:eastAsia="Calibri"/>
          <w:color w:val="auto"/>
          <w:szCs w:val="28"/>
        </w:rPr>
        <w:t>4</w:t>
      </w:r>
      <w:r w:rsidR="00750404" w:rsidRPr="00515FC5">
        <w:rPr>
          <w:rFonts w:eastAsia="Calibri"/>
          <w:color w:val="auto"/>
          <w:szCs w:val="28"/>
        </w:rPr>
        <w:t>2,</w:t>
      </w:r>
      <w:r w:rsidR="00E47751">
        <w:rPr>
          <w:rFonts w:eastAsia="Calibri"/>
          <w:color w:val="auto"/>
          <w:szCs w:val="28"/>
        </w:rPr>
        <w:t>71</w:t>
      </w:r>
      <w:r w:rsidR="00453210" w:rsidRPr="00515FC5">
        <w:rPr>
          <w:rFonts w:eastAsia="Calibri"/>
          <w:color w:val="auto"/>
          <w:szCs w:val="28"/>
        </w:rPr>
        <w:t xml:space="preserve"> млн рублей</w:t>
      </w:r>
      <w:r w:rsidR="00515FC5" w:rsidRPr="00515FC5">
        <w:rPr>
          <w:rFonts w:eastAsia="Calibri"/>
          <w:color w:val="auto"/>
          <w:szCs w:val="28"/>
        </w:rPr>
        <w:t xml:space="preserve">, в том числе </w:t>
      </w:r>
      <w:r w:rsidR="00453210" w:rsidRPr="00515FC5">
        <w:rPr>
          <w:rFonts w:eastAsia="Calibri"/>
          <w:color w:val="auto"/>
          <w:szCs w:val="28"/>
        </w:rPr>
        <w:t>за счет</w:t>
      </w:r>
      <w:r w:rsidR="00515FC5" w:rsidRPr="00515FC5">
        <w:rPr>
          <w:rFonts w:eastAsia="Calibri"/>
          <w:color w:val="auto"/>
          <w:szCs w:val="28"/>
        </w:rPr>
        <w:t>:</w:t>
      </w:r>
    </w:p>
    <w:p w14:paraId="6091F2F0" w14:textId="690DB2EE" w:rsidR="00515FC5" w:rsidRPr="00515FC5" w:rsidRDefault="00515FC5" w:rsidP="0044091C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 w:rsidRPr="00515FC5">
        <w:rPr>
          <w:rFonts w:eastAsia="Calibri"/>
          <w:color w:val="auto"/>
          <w:szCs w:val="28"/>
        </w:rPr>
        <w:t>-</w:t>
      </w:r>
      <w:r w:rsidR="00453210" w:rsidRPr="00515FC5">
        <w:rPr>
          <w:rFonts w:eastAsia="Calibri"/>
          <w:color w:val="auto"/>
          <w:szCs w:val="28"/>
        </w:rPr>
        <w:t xml:space="preserve"> федерального бюджета – 6 548,0 млн рублей</w:t>
      </w:r>
      <w:r w:rsidRPr="00515FC5">
        <w:rPr>
          <w:rFonts w:eastAsia="Calibri"/>
          <w:color w:val="auto"/>
          <w:szCs w:val="28"/>
        </w:rPr>
        <w:t>;</w:t>
      </w:r>
    </w:p>
    <w:p w14:paraId="6171186A" w14:textId="09C6244C" w:rsidR="00515FC5" w:rsidRPr="00515FC5" w:rsidRDefault="00515FC5" w:rsidP="0044091C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 w:rsidRPr="00515FC5">
        <w:rPr>
          <w:rFonts w:eastAsia="Calibri"/>
          <w:color w:val="auto"/>
          <w:szCs w:val="28"/>
        </w:rPr>
        <w:t>-</w:t>
      </w:r>
      <w:r w:rsidR="00453210" w:rsidRPr="00515FC5">
        <w:rPr>
          <w:rFonts w:eastAsia="Calibri"/>
          <w:color w:val="auto"/>
          <w:szCs w:val="28"/>
        </w:rPr>
        <w:t xml:space="preserve"> республиканского бюджета Республики Дагестан – 9</w:t>
      </w:r>
      <w:r w:rsidR="00434E73">
        <w:rPr>
          <w:rFonts w:eastAsia="Calibri"/>
          <w:color w:val="auto"/>
          <w:szCs w:val="28"/>
        </w:rPr>
        <w:t>9</w:t>
      </w:r>
      <w:r w:rsidR="00453210" w:rsidRPr="00515FC5">
        <w:rPr>
          <w:rFonts w:eastAsia="Calibri"/>
          <w:color w:val="auto"/>
          <w:szCs w:val="28"/>
        </w:rPr>
        <w:t>4,</w:t>
      </w:r>
      <w:r w:rsidR="00E47751">
        <w:rPr>
          <w:rFonts w:eastAsia="Calibri"/>
          <w:color w:val="auto"/>
          <w:szCs w:val="28"/>
        </w:rPr>
        <w:t>7</w:t>
      </w:r>
      <w:r w:rsidR="00453210" w:rsidRPr="00515FC5">
        <w:rPr>
          <w:rFonts w:eastAsia="Calibri"/>
          <w:color w:val="auto"/>
          <w:szCs w:val="28"/>
        </w:rPr>
        <w:t xml:space="preserve"> млн рублей</w:t>
      </w:r>
      <w:r w:rsidRPr="00515FC5">
        <w:rPr>
          <w:rFonts w:eastAsia="Calibri"/>
          <w:color w:val="auto"/>
          <w:szCs w:val="28"/>
        </w:rPr>
        <w:t>.</w:t>
      </w:r>
    </w:p>
    <w:p w14:paraId="5B55F740" w14:textId="36EE5132" w:rsidR="00515FC5" w:rsidRPr="00515FC5" w:rsidRDefault="00515FC5" w:rsidP="0044091C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 w:rsidRPr="00515FC5">
        <w:rPr>
          <w:rFonts w:eastAsia="Calibri"/>
          <w:color w:val="auto"/>
          <w:szCs w:val="28"/>
        </w:rPr>
        <w:t>На 1 ию</w:t>
      </w:r>
      <w:r w:rsidR="00E47751">
        <w:rPr>
          <w:rFonts w:eastAsia="Calibri"/>
          <w:color w:val="auto"/>
          <w:szCs w:val="28"/>
        </w:rPr>
        <w:t>л</w:t>
      </w:r>
      <w:r w:rsidRPr="00515FC5">
        <w:rPr>
          <w:rFonts w:eastAsia="Calibri"/>
          <w:color w:val="auto"/>
          <w:szCs w:val="28"/>
        </w:rPr>
        <w:t xml:space="preserve">я 2020 года расходы </w:t>
      </w:r>
      <w:r w:rsidR="00453210" w:rsidRPr="00515FC5">
        <w:rPr>
          <w:rFonts w:eastAsia="Calibri"/>
          <w:color w:val="auto"/>
          <w:szCs w:val="28"/>
        </w:rPr>
        <w:t xml:space="preserve">профинансированы </w:t>
      </w:r>
      <w:r w:rsidRPr="00515FC5">
        <w:rPr>
          <w:rFonts w:eastAsia="Calibri"/>
          <w:color w:val="auto"/>
          <w:szCs w:val="28"/>
        </w:rPr>
        <w:t xml:space="preserve">в сумме </w:t>
      </w:r>
      <w:r w:rsidR="00750404" w:rsidRPr="00515FC5">
        <w:rPr>
          <w:rFonts w:eastAsia="Calibri"/>
          <w:color w:val="auto"/>
          <w:szCs w:val="28"/>
        </w:rPr>
        <w:t>1</w:t>
      </w:r>
      <w:r w:rsidR="00AB797C">
        <w:rPr>
          <w:rFonts w:eastAsia="Calibri"/>
          <w:color w:val="auto"/>
          <w:szCs w:val="28"/>
        </w:rPr>
        <w:t> 258,7</w:t>
      </w:r>
      <w:r w:rsidR="00453210" w:rsidRPr="00515FC5">
        <w:rPr>
          <w:rFonts w:eastAsia="Calibri"/>
          <w:color w:val="auto"/>
          <w:szCs w:val="28"/>
        </w:rPr>
        <w:t xml:space="preserve"> млн рублей</w:t>
      </w:r>
      <w:r w:rsidR="00E6337F" w:rsidRPr="00515FC5">
        <w:rPr>
          <w:rFonts w:eastAsia="Calibri"/>
          <w:color w:val="auto"/>
          <w:szCs w:val="28"/>
        </w:rPr>
        <w:t>,</w:t>
      </w:r>
      <w:r w:rsidR="00453210" w:rsidRPr="00515FC5">
        <w:rPr>
          <w:rFonts w:eastAsia="Calibri"/>
          <w:color w:val="auto"/>
          <w:szCs w:val="28"/>
        </w:rPr>
        <w:t xml:space="preserve"> или </w:t>
      </w:r>
      <w:r w:rsidR="00750404" w:rsidRPr="00515FC5">
        <w:rPr>
          <w:rFonts w:eastAsia="Calibri"/>
          <w:color w:val="auto"/>
          <w:szCs w:val="28"/>
        </w:rPr>
        <w:t>1</w:t>
      </w:r>
      <w:r w:rsidR="00E47751">
        <w:rPr>
          <w:rFonts w:eastAsia="Calibri"/>
          <w:color w:val="auto"/>
          <w:szCs w:val="28"/>
        </w:rPr>
        <w:t>6</w:t>
      </w:r>
      <w:r w:rsidR="00750404" w:rsidRPr="00515FC5">
        <w:rPr>
          <w:rFonts w:eastAsia="Calibri"/>
          <w:color w:val="auto"/>
          <w:szCs w:val="28"/>
        </w:rPr>
        <w:t>,</w:t>
      </w:r>
      <w:r w:rsidR="00E47751">
        <w:rPr>
          <w:rFonts w:eastAsia="Calibri"/>
          <w:color w:val="auto"/>
          <w:szCs w:val="28"/>
        </w:rPr>
        <w:t>7</w:t>
      </w:r>
      <w:r w:rsidR="00453210" w:rsidRPr="00515FC5">
        <w:rPr>
          <w:rFonts w:eastAsia="Calibri"/>
          <w:color w:val="auto"/>
          <w:szCs w:val="28"/>
        </w:rPr>
        <w:t xml:space="preserve"> % от утвержденных назначений</w:t>
      </w:r>
      <w:r w:rsidRPr="00515FC5">
        <w:rPr>
          <w:rFonts w:eastAsia="Calibri"/>
          <w:color w:val="auto"/>
          <w:szCs w:val="28"/>
        </w:rPr>
        <w:t>.</w:t>
      </w:r>
    </w:p>
    <w:p w14:paraId="0F7EF7CA" w14:textId="6FADBD6F" w:rsidR="008F12A1" w:rsidRPr="00515FC5" w:rsidRDefault="00515FC5" w:rsidP="0044091C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 w:rsidRPr="00515FC5">
        <w:rPr>
          <w:rFonts w:eastAsia="Calibri"/>
          <w:color w:val="auto"/>
          <w:szCs w:val="28"/>
        </w:rPr>
        <w:lastRenderedPageBreak/>
        <w:t>К</w:t>
      </w:r>
      <w:r w:rsidR="00453210" w:rsidRPr="00515FC5">
        <w:rPr>
          <w:rFonts w:eastAsia="Calibri"/>
          <w:color w:val="auto"/>
          <w:szCs w:val="28"/>
        </w:rPr>
        <w:t xml:space="preserve">ассовое </w:t>
      </w:r>
      <w:r w:rsidRPr="00515FC5">
        <w:rPr>
          <w:rFonts w:eastAsia="Calibri"/>
          <w:color w:val="auto"/>
          <w:szCs w:val="28"/>
        </w:rPr>
        <w:t xml:space="preserve">расходы </w:t>
      </w:r>
      <w:r w:rsidR="000B5ED7" w:rsidRPr="00515FC5">
        <w:rPr>
          <w:rFonts w:eastAsia="Calibri"/>
          <w:color w:val="auto"/>
          <w:szCs w:val="28"/>
        </w:rPr>
        <w:t>составил</w:t>
      </w:r>
      <w:r w:rsidRPr="00515FC5">
        <w:rPr>
          <w:rFonts w:eastAsia="Calibri"/>
          <w:color w:val="auto"/>
          <w:szCs w:val="28"/>
        </w:rPr>
        <w:t>и</w:t>
      </w:r>
      <w:r w:rsidR="00453210" w:rsidRPr="00515FC5">
        <w:rPr>
          <w:rFonts w:eastAsia="Calibri"/>
          <w:color w:val="auto"/>
          <w:szCs w:val="28"/>
        </w:rPr>
        <w:t xml:space="preserve"> </w:t>
      </w:r>
      <w:r w:rsidR="00E47751">
        <w:rPr>
          <w:rFonts w:eastAsia="Calibri"/>
          <w:color w:val="auto"/>
          <w:szCs w:val="28"/>
        </w:rPr>
        <w:t>258</w:t>
      </w:r>
      <w:r w:rsidR="00750404" w:rsidRPr="00515FC5">
        <w:rPr>
          <w:rFonts w:eastAsia="Calibri"/>
          <w:color w:val="auto"/>
          <w:szCs w:val="28"/>
        </w:rPr>
        <w:t>,</w:t>
      </w:r>
      <w:r w:rsidR="00E47751">
        <w:rPr>
          <w:rFonts w:eastAsia="Calibri"/>
          <w:color w:val="auto"/>
          <w:szCs w:val="28"/>
        </w:rPr>
        <w:t>0</w:t>
      </w:r>
      <w:r w:rsidR="00453210" w:rsidRPr="00515FC5">
        <w:rPr>
          <w:rFonts w:eastAsia="Calibri"/>
          <w:color w:val="auto"/>
          <w:szCs w:val="28"/>
        </w:rPr>
        <w:t xml:space="preserve"> млн рублей, </w:t>
      </w:r>
      <w:r w:rsidRPr="00515FC5">
        <w:rPr>
          <w:rFonts w:eastAsia="Calibri"/>
          <w:color w:val="auto"/>
          <w:szCs w:val="28"/>
        </w:rPr>
        <w:t xml:space="preserve">что составляет </w:t>
      </w:r>
      <w:r w:rsidR="00E47751">
        <w:rPr>
          <w:rFonts w:eastAsia="Calibri"/>
          <w:color w:val="auto"/>
          <w:szCs w:val="28"/>
        </w:rPr>
        <w:t>20,5</w:t>
      </w:r>
      <w:r w:rsidR="00453210" w:rsidRPr="00515FC5">
        <w:rPr>
          <w:rFonts w:eastAsia="Calibri"/>
          <w:color w:val="auto"/>
          <w:szCs w:val="28"/>
        </w:rPr>
        <w:t xml:space="preserve"> % от объема финансирования (</w:t>
      </w:r>
      <w:r w:rsidR="00750404" w:rsidRPr="00515FC5">
        <w:rPr>
          <w:rFonts w:eastAsia="Calibri"/>
          <w:color w:val="auto"/>
          <w:szCs w:val="28"/>
        </w:rPr>
        <w:t>1 </w:t>
      </w:r>
      <w:r w:rsidR="00E47751">
        <w:rPr>
          <w:rFonts w:eastAsia="Calibri"/>
          <w:color w:val="auto"/>
          <w:szCs w:val="28"/>
        </w:rPr>
        <w:t>258</w:t>
      </w:r>
      <w:r w:rsidR="00750404" w:rsidRPr="00515FC5">
        <w:rPr>
          <w:rFonts w:eastAsia="Calibri"/>
          <w:color w:val="auto"/>
          <w:szCs w:val="28"/>
        </w:rPr>
        <w:t>,</w:t>
      </w:r>
      <w:r w:rsidR="00E47751">
        <w:rPr>
          <w:rFonts w:eastAsia="Calibri"/>
          <w:color w:val="auto"/>
          <w:szCs w:val="28"/>
        </w:rPr>
        <w:t>7</w:t>
      </w:r>
      <w:r w:rsidR="00453210" w:rsidRPr="00515FC5">
        <w:rPr>
          <w:rFonts w:eastAsia="Calibri"/>
          <w:color w:val="auto"/>
          <w:szCs w:val="28"/>
        </w:rPr>
        <w:t xml:space="preserve"> млн рублей)</w:t>
      </w:r>
      <w:r w:rsidR="008F12A1" w:rsidRPr="00515FC5">
        <w:rPr>
          <w:rFonts w:eastAsia="Calibri"/>
          <w:color w:val="auto"/>
          <w:szCs w:val="28"/>
        </w:rPr>
        <w:t xml:space="preserve">, или </w:t>
      </w:r>
      <w:r w:rsidR="00E47751">
        <w:rPr>
          <w:rFonts w:eastAsia="Calibri"/>
          <w:color w:val="auto"/>
          <w:szCs w:val="28"/>
        </w:rPr>
        <w:t>3</w:t>
      </w:r>
      <w:r w:rsidR="00750404" w:rsidRPr="00515FC5">
        <w:rPr>
          <w:rFonts w:eastAsia="Calibri"/>
          <w:color w:val="auto"/>
          <w:szCs w:val="28"/>
        </w:rPr>
        <w:t>,</w:t>
      </w:r>
      <w:r w:rsidR="00E47751">
        <w:rPr>
          <w:rFonts w:eastAsia="Calibri"/>
          <w:color w:val="auto"/>
          <w:szCs w:val="28"/>
        </w:rPr>
        <w:t>4</w:t>
      </w:r>
      <w:r w:rsidR="008F12A1" w:rsidRPr="00515FC5">
        <w:rPr>
          <w:rFonts w:eastAsia="Calibri"/>
          <w:color w:val="auto"/>
          <w:szCs w:val="28"/>
        </w:rPr>
        <w:t xml:space="preserve"> % от объема утвержденных назначений на 2020 год (7 5</w:t>
      </w:r>
      <w:r w:rsidR="00E47751">
        <w:rPr>
          <w:rFonts w:eastAsia="Calibri"/>
          <w:color w:val="auto"/>
          <w:szCs w:val="28"/>
        </w:rPr>
        <w:t>4</w:t>
      </w:r>
      <w:r w:rsidR="008F12A1" w:rsidRPr="00515FC5">
        <w:rPr>
          <w:rFonts w:eastAsia="Calibri"/>
          <w:color w:val="auto"/>
          <w:szCs w:val="28"/>
        </w:rPr>
        <w:t>2,</w:t>
      </w:r>
      <w:r w:rsidR="00E47751">
        <w:rPr>
          <w:rFonts w:eastAsia="Calibri"/>
          <w:color w:val="auto"/>
          <w:szCs w:val="28"/>
        </w:rPr>
        <w:t>7</w:t>
      </w:r>
      <w:r w:rsidR="008F12A1" w:rsidRPr="00515FC5">
        <w:rPr>
          <w:rFonts w:eastAsia="Calibri"/>
          <w:color w:val="auto"/>
          <w:szCs w:val="28"/>
        </w:rPr>
        <w:t xml:space="preserve"> млн рублей).  </w:t>
      </w:r>
    </w:p>
    <w:p w14:paraId="1DCE417F" w14:textId="77777777" w:rsidR="00515FC5" w:rsidRDefault="00FE7864" w:rsidP="0044091C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bookmarkStart w:id="28" w:name="_Hlk41647676"/>
      <w:bookmarkStart w:id="29" w:name="_Hlk41646171"/>
      <w:bookmarkStart w:id="30" w:name="_Hlk41650280"/>
      <w:bookmarkStart w:id="31" w:name="_Hlk41647187"/>
      <w:bookmarkEnd w:id="24"/>
      <w:r w:rsidRPr="00515FC5">
        <w:rPr>
          <w:rFonts w:eastAsia="Calibri"/>
          <w:color w:val="auto"/>
          <w:szCs w:val="28"/>
        </w:rPr>
        <w:t>В</w:t>
      </w:r>
      <w:r w:rsidR="00024E05" w:rsidRPr="00515FC5">
        <w:rPr>
          <w:rFonts w:eastAsia="Calibri"/>
          <w:color w:val="auto"/>
          <w:szCs w:val="28"/>
        </w:rPr>
        <w:t xml:space="preserve"> 2020 году финансирование по </w:t>
      </w:r>
      <w:r w:rsidR="00024E05" w:rsidRPr="00971803">
        <w:rPr>
          <w:rFonts w:eastAsia="Calibri"/>
          <w:color w:val="auto"/>
          <w:szCs w:val="28"/>
        </w:rPr>
        <w:t xml:space="preserve">национальному проекту </w:t>
      </w:r>
      <w:r w:rsidR="00024E05" w:rsidRPr="00971803">
        <w:rPr>
          <w:rFonts w:eastAsia="Calibri"/>
          <w:bCs/>
          <w:color w:val="auto"/>
          <w:szCs w:val="28"/>
        </w:rPr>
        <w:t>«Образование»</w:t>
      </w:r>
      <w:r w:rsidR="00024E05" w:rsidRPr="00971803">
        <w:rPr>
          <w:rFonts w:eastAsia="Calibri"/>
          <w:color w:val="auto"/>
          <w:szCs w:val="28"/>
        </w:rPr>
        <w:t xml:space="preserve"> предусмотрено на реализацию 6 региональных проектов: </w:t>
      </w:r>
    </w:p>
    <w:p w14:paraId="1A8FB2FD" w14:textId="77777777" w:rsidR="00515FC5" w:rsidRDefault="00515FC5" w:rsidP="0044091C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t xml:space="preserve">- </w:t>
      </w:r>
      <w:r w:rsidR="00024E05" w:rsidRPr="00971803">
        <w:rPr>
          <w:rFonts w:eastAsia="Calibri"/>
          <w:color w:val="auto"/>
          <w:szCs w:val="28"/>
        </w:rPr>
        <w:t>«Современная школа»</w:t>
      </w:r>
      <w:r>
        <w:rPr>
          <w:rFonts w:eastAsia="Calibri"/>
          <w:color w:val="auto"/>
          <w:szCs w:val="28"/>
        </w:rPr>
        <w:t>;</w:t>
      </w:r>
    </w:p>
    <w:p w14:paraId="33B98791" w14:textId="77777777" w:rsidR="00515FC5" w:rsidRDefault="00515FC5" w:rsidP="0044091C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t>- «</w:t>
      </w:r>
      <w:r w:rsidR="00024E05" w:rsidRPr="00971803">
        <w:rPr>
          <w:rFonts w:eastAsia="Calibri"/>
          <w:color w:val="auto"/>
          <w:szCs w:val="28"/>
        </w:rPr>
        <w:t>Успех каждого ребенка»</w:t>
      </w:r>
      <w:r>
        <w:rPr>
          <w:rFonts w:eastAsia="Calibri"/>
          <w:color w:val="auto"/>
          <w:szCs w:val="28"/>
        </w:rPr>
        <w:t>;</w:t>
      </w:r>
    </w:p>
    <w:p w14:paraId="312C1B8F" w14:textId="77777777" w:rsidR="00515FC5" w:rsidRDefault="00515FC5" w:rsidP="0044091C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t xml:space="preserve">- </w:t>
      </w:r>
      <w:r w:rsidR="00024E05" w:rsidRPr="00971803">
        <w:rPr>
          <w:rFonts w:eastAsia="Calibri"/>
          <w:color w:val="auto"/>
          <w:szCs w:val="28"/>
        </w:rPr>
        <w:t>«Цифровая образовательная среда»</w:t>
      </w:r>
      <w:r>
        <w:rPr>
          <w:rFonts w:eastAsia="Calibri"/>
          <w:color w:val="auto"/>
          <w:szCs w:val="28"/>
        </w:rPr>
        <w:t>;</w:t>
      </w:r>
    </w:p>
    <w:p w14:paraId="1FB32087" w14:textId="77777777" w:rsidR="00515FC5" w:rsidRDefault="00515FC5" w:rsidP="0044091C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t xml:space="preserve">- </w:t>
      </w:r>
      <w:r w:rsidR="00024E05" w:rsidRPr="00971803">
        <w:rPr>
          <w:rFonts w:eastAsia="Calibri"/>
          <w:color w:val="auto"/>
          <w:szCs w:val="28"/>
        </w:rPr>
        <w:t>«Учитель будущего»</w:t>
      </w:r>
      <w:r>
        <w:rPr>
          <w:rFonts w:eastAsia="Calibri"/>
          <w:color w:val="auto"/>
          <w:szCs w:val="28"/>
        </w:rPr>
        <w:t>;</w:t>
      </w:r>
    </w:p>
    <w:p w14:paraId="16DA8D6E" w14:textId="77777777" w:rsidR="00515FC5" w:rsidRDefault="00515FC5" w:rsidP="0044091C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t xml:space="preserve">- </w:t>
      </w:r>
      <w:r w:rsidR="00024E05" w:rsidRPr="00971803">
        <w:rPr>
          <w:rFonts w:eastAsia="Calibri"/>
          <w:color w:val="auto"/>
          <w:szCs w:val="28"/>
        </w:rPr>
        <w:t xml:space="preserve">«Молодые профессионалы </w:t>
      </w:r>
      <w:bookmarkStart w:id="32" w:name="_Hlk45283040"/>
      <w:r w:rsidR="00024E05" w:rsidRPr="00971803">
        <w:rPr>
          <w:rFonts w:eastAsia="Calibri"/>
          <w:color w:val="auto"/>
          <w:szCs w:val="28"/>
        </w:rPr>
        <w:t>(Повышение конкурентоспособности российского высшего образования)»</w:t>
      </w:r>
      <w:r>
        <w:rPr>
          <w:rFonts w:eastAsia="Calibri"/>
          <w:color w:val="auto"/>
          <w:szCs w:val="28"/>
        </w:rPr>
        <w:t>;</w:t>
      </w:r>
    </w:p>
    <w:bookmarkEnd w:id="32"/>
    <w:p w14:paraId="158A0ED6" w14:textId="7E5240FE" w:rsidR="00024E05" w:rsidRPr="00971803" w:rsidRDefault="00515FC5" w:rsidP="0044091C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t xml:space="preserve">- </w:t>
      </w:r>
      <w:r w:rsidR="00024E05" w:rsidRPr="00971803">
        <w:rPr>
          <w:rFonts w:eastAsia="Calibri"/>
          <w:color w:val="auto"/>
          <w:szCs w:val="28"/>
        </w:rPr>
        <w:t>«Социальная активность».</w:t>
      </w:r>
    </w:p>
    <w:p w14:paraId="4C664DAC" w14:textId="1B6F2FD5" w:rsidR="00741B07" w:rsidRPr="00741B07" w:rsidRDefault="00DF4306" w:rsidP="0044091C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 w:rsidRPr="00DE2BD9">
        <w:rPr>
          <w:rFonts w:eastAsia="Calibri"/>
          <w:b/>
          <w:color w:val="auto"/>
          <w:szCs w:val="28"/>
        </w:rPr>
        <w:t>3.</w:t>
      </w:r>
      <w:r>
        <w:rPr>
          <w:rFonts w:eastAsia="Calibri"/>
          <w:b/>
          <w:color w:val="auto"/>
          <w:szCs w:val="28"/>
        </w:rPr>
        <w:t>3</w:t>
      </w:r>
      <w:r w:rsidRPr="00DE2BD9">
        <w:rPr>
          <w:rFonts w:eastAsia="Calibri"/>
          <w:b/>
          <w:color w:val="auto"/>
          <w:szCs w:val="28"/>
        </w:rPr>
        <w:t>.1.</w:t>
      </w:r>
      <w:r>
        <w:rPr>
          <w:rFonts w:eastAsia="Calibri"/>
          <w:b/>
          <w:color w:val="auto"/>
          <w:szCs w:val="28"/>
        </w:rPr>
        <w:t xml:space="preserve"> </w:t>
      </w:r>
      <w:r w:rsidR="00741B07" w:rsidRPr="00741B07">
        <w:rPr>
          <w:rFonts w:eastAsia="Calibri"/>
          <w:color w:val="auto"/>
          <w:szCs w:val="28"/>
        </w:rPr>
        <w:t xml:space="preserve">В рамках национального проекта бюджетные средства направленны на финансирование </w:t>
      </w:r>
      <w:r w:rsidR="00E47751">
        <w:rPr>
          <w:rFonts w:eastAsia="Calibri"/>
          <w:color w:val="auto"/>
          <w:szCs w:val="28"/>
        </w:rPr>
        <w:t>3</w:t>
      </w:r>
      <w:r w:rsidR="00741B07" w:rsidRPr="00741B07">
        <w:rPr>
          <w:rFonts w:eastAsia="Calibri"/>
          <w:color w:val="auto"/>
          <w:szCs w:val="28"/>
        </w:rPr>
        <w:t xml:space="preserve"> региональных проектов:</w:t>
      </w:r>
    </w:p>
    <w:p w14:paraId="22864828" w14:textId="1DAE45F4" w:rsidR="00515FC5" w:rsidRDefault="00090EED" w:rsidP="0044091C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 w:rsidRPr="00737F56">
        <w:rPr>
          <w:rFonts w:eastAsia="Calibri"/>
          <w:b/>
          <w:color w:val="auto"/>
          <w:szCs w:val="28"/>
        </w:rPr>
        <w:t>1)</w:t>
      </w:r>
      <w:r>
        <w:rPr>
          <w:rFonts w:eastAsia="Calibri"/>
          <w:color w:val="auto"/>
          <w:szCs w:val="28"/>
        </w:rPr>
        <w:t xml:space="preserve"> Р</w:t>
      </w:r>
      <w:r w:rsidR="00741B07" w:rsidRPr="00741B07">
        <w:rPr>
          <w:rFonts w:eastAsia="Calibri"/>
          <w:color w:val="auto"/>
          <w:szCs w:val="28"/>
        </w:rPr>
        <w:t xml:space="preserve">егиональный проект «Современная школа» – </w:t>
      </w:r>
      <w:r w:rsidR="00E47751">
        <w:rPr>
          <w:rFonts w:eastAsia="Calibri"/>
          <w:color w:val="auto"/>
          <w:szCs w:val="28"/>
        </w:rPr>
        <w:t>1 236,0</w:t>
      </w:r>
      <w:r w:rsidR="00741B07" w:rsidRPr="00741B07">
        <w:rPr>
          <w:rFonts w:eastAsia="Calibri"/>
          <w:i/>
          <w:color w:val="auto"/>
          <w:szCs w:val="28"/>
        </w:rPr>
        <w:t xml:space="preserve"> </w:t>
      </w:r>
      <w:r w:rsidR="00741B07" w:rsidRPr="00741B07">
        <w:rPr>
          <w:rFonts w:eastAsia="Calibri"/>
          <w:iCs/>
          <w:color w:val="auto"/>
          <w:szCs w:val="28"/>
        </w:rPr>
        <w:t>млн рублей, и</w:t>
      </w:r>
      <w:r w:rsidR="00741B07" w:rsidRPr="00741B07">
        <w:rPr>
          <w:rFonts w:eastAsia="Calibri"/>
          <w:color w:val="auto"/>
          <w:szCs w:val="28"/>
        </w:rPr>
        <w:t>ли</w:t>
      </w:r>
      <w:r w:rsidR="00515FC5">
        <w:rPr>
          <w:rFonts w:eastAsia="Calibri"/>
          <w:color w:val="auto"/>
          <w:szCs w:val="28"/>
        </w:rPr>
        <w:br/>
      </w:r>
      <w:r w:rsidR="00741B07" w:rsidRPr="00741B07">
        <w:rPr>
          <w:rFonts w:eastAsia="Calibri"/>
          <w:color w:val="auto"/>
          <w:szCs w:val="28"/>
        </w:rPr>
        <w:t xml:space="preserve"> </w:t>
      </w:r>
      <w:r w:rsidR="00E47751">
        <w:rPr>
          <w:rFonts w:eastAsia="Calibri"/>
          <w:color w:val="auto"/>
          <w:szCs w:val="28"/>
        </w:rPr>
        <w:t>17,6</w:t>
      </w:r>
      <w:r w:rsidR="00741B07" w:rsidRPr="00741B07">
        <w:rPr>
          <w:rFonts w:eastAsia="Calibri"/>
          <w:iCs/>
          <w:color w:val="auto"/>
          <w:szCs w:val="28"/>
        </w:rPr>
        <w:t xml:space="preserve"> % от </w:t>
      </w:r>
      <w:r w:rsidR="00741B07" w:rsidRPr="00741B07">
        <w:rPr>
          <w:rFonts w:eastAsia="Calibri"/>
          <w:color w:val="auto"/>
          <w:szCs w:val="28"/>
        </w:rPr>
        <w:t>утвержденных назначений (</w:t>
      </w:r>
      <w:r w:rsidR="00E47751">
        <w:rPr>
          <w:rFonts w:eastAsia="Calibri"/>
          <w:color w:val="auto"/>
          <w:szCs w:val="28"/>
        </w:rPr>
        <w:t>7 003,0</w:t>
      </w:r>
      <w:r w:rsidR="00741B07">
        <w:rPr>
          <w:rFonts w:eastAsia="Calibri"/>
          <w:color w:val="auto"/>
          <w:szCs w:val="28"/>
        </w:rPr>
        <w:t xml:space="preserve"> млн рублей)</w:t>
      </w:r>
      <w:r w:rsidR="00E47751">
        <w:rPr>
          <w:rFonts w:eastAsia="Calibri"/>
          <w:color w:val="auto"/>
          <w:szCs w:val="28"/>
        </w:rPr>
        <w:t>, в том числе:</w:t>
      </w:r>
      <w:r w:rsidR="00741B07" w:rsidRPr="00741B07">
        <w:rPr>
          <w:rFonts w:eastAsia="Calibri"/>
          <w:color w:val="auto"/>
          <w:szCs w:val="28"/>
        </w:rPr>
        <w:t xml:space="preserve"> </w:t>
      </w:r>
      <w:r w:rsidR="00741B07" w:rsidRPr="00971803">
        <w:rPr>
          <w:rFonts w:eastAsia="Calibri"/>
          <w:color w:val="auto"/>
          <w:szCs w:val="28"/>
        </w:rPr>
        <w:t>на создание новых мест в общеобразовательных организациях в целях ликвидации 3 смены обучения – 1 </w:t>
      </w:r>
      <w:r w:rsidR="00D3176F">
        <w:rPr>
          <w:rFonts w:eastAsia="Calibri"/>
          <w:color w:val="auto"/>
          <w:szCs w:val="28"/>
        </w:rPr>
        <w:t>1</w:t>
      </w:r>
      <w:r w:rsidR="00741B07" w:rsidRPr="00971803">
        <w:rPr>
          <w:rFonts w:eastAsia="Calibri"/>
          <w:color w:val="auto"/>
          <w:szCs w:val="28"/>
        </w:rPr>
        <w:t>12,</w:t>
      </w:r>
      <w:r w:rsidR="00D3176F">
        <w:rPr>
          <w:rFonts w:eastAsia="Calibri"/>
          <w:color w:val="auto"/>
          <w:szCs w:val="28"/>
        </w:rPr>
        <w:t>2</w:t>
      </w:r>
      <w:r w:rsidR="00741B07" w:rsidRPr="00971803">
        <w:rPr>
          <w:rFonts w:eastAsia="Calibri"/>
          <w:color w:val="auto"/>
          <w:szCs w:val="28"/>
        </w:rPr>
        <w:t xml:space="preserve"> млн рублей, создание новых мест в общеобразовательных организациях – 55,83 млн рублей, а также создание новых мест в общеобразовательных организациях, расположенных в сельской местности – </w:t>
      </w:r>
      <w:r w:rsidR="00D3176F">
        <w:rPr>
          <w:rFonts w:eastAsia="Calibri"/>
          <w:color w:val="auto"/>
          <w:szCs w:val="28"/>
        </w:rPr>
        <w:t>67,97</w:t>
      </w:r>
      <w:r w:rsidR="00741B07" w:rsidRPr="00971803">
        <w:rPr>
          <w:rFonts w:eastAsia="Calibri"/>
          <w:color w:val="auto"/>
          <w:szCs w:val="28"/>
        </w:rPr>
        <w:t xml:space="preserve"> млн рублей.</w:t>
      </w:r>
      <w:r w:rsidR="00741B07">
        <w:rPr>
          <w:rFonts w:eastAsia="Calibri"/>
          <w:color w:val="auto"/>
          <w:szCs w:val="28"/>
        </w:rPr>
        <w:t xml:space="preserve"> </w:t>
      </w:r>
    </w:p>
    <w:p w14:paraId="0BBEAE62" w14:textId="41BE53EB" w:rsidR="00741B07" w:rsidRDefault="00741B07" w:rsidP="0044091C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 w:rsidRPr="00741B07">
        <w:rPr>
          <w:rFonts w:eastAsia="Calibri"/>
          <w:color w:val="auto"/>
          <w:szCs w:val="28"/>
        </w:rPr>
        <w:t xml:space="preserve">Кассовое исполнение составило </w:t>
      </w:r>
      <w:r w:rsidR="00D3176F">
        <w:rPr>
          <w:rFonts w:eastAsia="Calibri"/>
          <w:color w:val="auto"/>
          <w:szCs w:val="28"/>
        </w:rPr>
        <w:t>242,5</w:t>
      </w:r>
      <w:r w:rsidRPr="00741B07">
        <w:rPr>
          <w:rFonts w:eastAsia="Calibri"/>
          <w:color w:val="auto"/>
          <w:szCs w:val="28"/>
        </w:rPr>
        <w:t xml:space="preserve"> млн рублей, или </w:t>
      </w:r>
      <w:r w:rsidR="00D3176F">
        <w:rPr>
          <w:rFonts w:eastAsia="Calibri"/>
          <w:color w:val="auto"/>
          <w:szCs w:val="28"/>
        </w:rPr>
        <w:t>19,6</w:t>
      </w:r>
      <w:r w:rsidRPr="00741B07">
        <w:rPr>
          <w:rFonts w:eastAsia="Calibri"/>
          <w:color w:val="auto"/>
          <w:szCs w:val="28"/>
        </w:rPr>
        <w:t xml:space="preserve"> % от объема финансирования (1 </w:t>
      </w:r>
      <w:r w:rsidR="00D3176F">
        <w:rPr>
          <w:rFonts w:eastAsia="Calibri"/>
          <w:color w:val="auto"/>
          <w:szCs w:val="28"/>
        </w:rPr>
        <w:t>236</w:t>
      </w:r>
      <w:r w:rsidRPr="00741B07">
        <w:rPr>
          <w:rFonts w:eastAsia="Calibri"/>
          <w:color w:val="auto"/>
          <w:szCs w:val="28"/>
        </w:rPr>
        <w:t>,</w:t>
      </w:r>
      <w:r w:rsidR="00D3176F">
        <w:rPr>
          <w:rFonts w:eastAsia="Calibri"/>
          <w:color w:val="auto"/>
          <w:szCs w:val="28"/>
        </w:rPr>
        <w:t>0</w:t>
      </w:r>
      <w:r w:rsidRPr="00741B07">
        <w:rPr>
          <w:rFonts w:eastAsia="Calibri"/>
          <w:color w:val="auto"/>
          <w:szCs w:val="28"/>
        </w:rPr>
        <w:t xml:space="preserve"> млн рублей), или </w:t>
      </w:r>
      <w:r w:rsidR="00D3176F">
        <w:rPr>
          <w:rFonts w:eastAsia="Calibri"/>
          <w:color w:val="auto"/>
          <w:szCs w:val="28"/>
        </w:rPr>
        <w:t>3,5</w:t>
      </w:r>
      <w:r w:rsidRPr="00741B07">
        <w:rPr>
          <w:rFonts w:eastAsia="Calibri"/>
          <w:color w:val="auto"/>
          <w:szCs w:val="28"/>
        </w:rPr>
        <w:t xml:space="preserve"> % от объема утвержденных назначений на 2020 год (</w:t>
      </w:r>
      <w:r w:rsidR="00D3176F">
        <w:rPr>
          <w:rFonts w:eastAsia="Calibri"/>
          <w:color w:val="auto"/>
          <w:szCs w:val="28"/>
        </w:rPr>
        <w:t xml:space="preserve">7 003,0 </w:t>
      </w:r>
      <w:r w:rsidRPr="00741B07">
        <w:rPr>
          <w:rFonts w:eastAsia="Calibri"/>
          <w:color w:val="auto"/>
          <w:szCs w:val="28"/>
        </w:rPr>
        <w:t>млн рублей)</w:t>
      </w:r>
      <w:r w:rsidR="007A5B26">
        <w:rPr>
          <w:rFonts w:eastAsia="Calibri"/>
          <w:color w:val="auto"/>
          <w:szCs w:val="28"/>
        </w:rPr>
        <w:t>.</w:t>
      </w:r>
    </w:p>
    <w:bookmarkEnd w:id="27"/>
    <w:p w14:paraId="1960CD13" w14:textId="5795B3B8" w:rsidR="00FB66B3" w:rsidRPr="00FB66B3" w:rsidRDefault="00D3176F" w:rsidP="00FB66B3">
      <w:pPr>
        <w:pStyle w:val="ae"/>
        <w:ind w:left="0" w:firstLine="567"/>
        <w:rPr>
          <w:rFonts w:eastAsia="Calibri"/>
          <w:color w:val="auto"/>
          <w:szCs w:val="28"/>
          <w:lang w:eastAsia="en-US"/>
        </w:rPr>
      </w:pPr>
      <w:r w:rsidRPr="00737F56">
        <w:rPr>
          <w:rFonts w:eastAsia="Calibri"/>
          <w:b/>
          <w:color w:val="auto"/>
          <w:szCs w:val="28"/>
        </w:rPr>
        <w:t>2)</w:t>
      </w:r>
      <w:r>
        <w:rPr>
          <w:rFonts w:eastAsia="Calibri"/>
          <w:color w:val="auto"/>
          <w:szCs w:val="28"/>
        </w:rPr>
        <w:t xml:space="preserve"> </w:t>
      </w:r>
      <w:r w:rsidRPr="00D3176F">
        <w:rPr>
          <w:rFonts w:eastAsia="Calibri"/>
          <w:color w:val="auto"/>
          <w:szCs w:val="28"/>
        </w:rPr>
        <w:t>Региональный проект «</w:t>
      </w:r>
      <w:r>
        <w:rPr>
          <w:rFonts w:eastAsia="Calibri"/>
          <w:color w:val="auto"/>
          <w:szCs w:val="28"/>
        </w:rPr>
        <w:t xml:space="preserve">Молодые профессионалы </w:t>
      </w:r>
      <w:r w:rsidRPr="00D3176F">
        <w:rPr>
          <w:rFonts w:eastAsia="Calibri"/>
          <w:color w:val="auto"/>
          <w:szCs w:val="28"/>
        </w:rPr>
        <w:t>(Повышение конкурентоспособности российского высшего образования)»</w:t>
      </w:r>
      <w:r>
        <w:rPr>
          <w:rFonts w:eastAsia="Calibri"/>
          <w:color w:val="auto"/>
          <w:szCs w:val="28"/>
        </w:rPr>
        <w:t xml:space="preserve"> </w:t>
      </w:r>
      <w:r w:rsidR="001C1119">
        <w:rPr>
          <w:rFonts w:eastAsia="Calibri"/>
          <w:color w:val="auto"/>
          <w:szCs w:val="28"/>
        </w:rPr>
        <w:sym w:font="Symbol" w:char="F02D"/>
      </w:r>
      <w:r>
        <w:rPr>
          <w:rFonts w:eastAsia="Calibri"/>
          <w:color w:val="auto"/>
          <w:szCs w:val="28"/>
        </w:rPr>
        <w:t xml:space="preserve"> 20,2 </w:t>
      </w:r>
      <w:r w:rsidRPr="00D3176F">
        <w:rPr>
          <w:rFonts w:eastAsia="Calibri"/>
          <w:iCs/>
          <w:color w:val="auto"/>
          <w:szCs w:val="28"/>
        </w:rPr>
        <w:t>млн рублей, и</w:t>
      </w:r>
      <w:r w:rsidRPr="00D3176F">
        <w:rPr>
          <w:rFonts w:eastAsia="Calibri"/>
          <w:color w:val="auto"/>
          <w:szCs w:val="28"/>
        </w:rPr>
        <w:t>ли</w:t>
      </w:r>
      <w:r w:rsidR="00E477F0">
        <w:rPr>
          <w:rFonts w:eastAsia="Calibri"/>
          <w:color w:val="auto"/>
          <w:szCs w:val="28"/>
        </w:rPr>
        <w:t xml:space="preserve"> </w:t>
      </w:r>
      <w:r>
        <w:rPr>
          <w:rFonts w:eastAsia="Calibri"/>
          <w:color w:val="auto"/>
          <w:szCs w:val="28"/>
        </w:rPr>
        <w:t>38,8</w:t>
      </w:r>
      <w:r w:rsidRPr="00D3176F">
        <w:rPr>
          <w:rFonts w:eastAsia="Calibri"/>
          <w:iCs/>
          <w:color w:val="auto"/>
          <w:szCs w:val="28"/>
        </w:rPr>
        <w:t xml:space="preserve"> % от </w:t>
      </w:r>
      <w:r w:rsidRPr="00D3176F">
        <w:rPr>
          <w:rFonts w:eastAsia="Calibri"/>
          <w:color w:val="auto"/>
          <w:szCs w:val="28"/>
        </w:rPr>
        <w:t>утвержденных назначений (</w:t>
      </w:r>
      <w:r>
        <w:rPr>
          <w:rFonts w:eastAsia="Calibri"/>
          <w:color w:val="auto"/>
          <w:szCs w:val="28"/>
        </w:rPr>
        <w:t>52,12</w:t>
      </w:r>
      <w:r w:rsidRPr="00D3176F">
        <w:rPr>
          <w:rFonts w:eastAsia="Calibri"/>
          <w:color w:val="auto"/>
          <w:szCs w:val="28"/>
        </w:rPr>
        <w:t xml:space="preserve"> млн рублей)</w:t>
      </w:r>
      <w:r>
        <w:rPr>
          <w:rFonts w:eastAsia="Calibri"/>
          <w:color w:val="auto"/>
          <w:szCs w:val="28"/>
        </w:rPr>
        <w:t xml:space="preserve"> </w:t>
      </w:r>
      <w:r w:rsidRPr="00D3176F">
        <w:rPr>
          <w:rFonts w:eastAsia="Calibri"/>
          <w:color w:val="auto"/>
          <w:szCs w:val="28"/>
        </w:rPr>
        <w:t xml:space="preserve">на </w:t>
      </w:r>
      <w:r>
        <w:rPr>
          <w:rFonts w:eastAsia="Calibri"/>
          <w:color w:val="auto"/>
          <w:szCs w:val="28"/>
        </w:rPr>
        <w:t>разработку и распространение в системе среднего профессионального</w:t>
      </w:r>
      <w:r w:rsidR="00A06F77">
        <w:rPr>
          <w:rFonts w:eastAsia="Calibri"/>
          <w:color w:val="auto"/>
          <w:szCs w:val="28"/>
        </w:rPr>
        <w:t xml:space="preserve"> образования новых образовательных технологий и формы опережающей профессиональной подготовки.  </w:t>
      </w:r>
      <w:r w:rsidR="00FB66B3">
        <w:rPr>
          <w:rFonts w:eastAsia="Calibri"/>
          <w:color w:val="auto"/>
          <w:szCs w:val="28"/>
        </w:rPr>
        <w:t>Средства направлены</w:t>
      </w:r>
      <w:r w:rsidR="00A06F77">
        <w:rPr>
          <w:rFonts w:eastAsia="Calibri"/>
          <w:color w:val="auto"/>
          <w:szCs w:val="28"/>
        </w:rPr>
        <w:t xml:space="preserve"> </w:t>
      </w:r>
      <w:r w:rsidR="00FB66B3" w:rsidRPr="00FB66B3">
        <w:rPr>
          <w:rFonts w:eastAsia="Calibri"/>
          <w:color w:val="auto"/>
          <w:szCs w:val="28"/>
        </w:rPr>
        <w:t xml:space="preserve">ГБПОУ РД «Технический колледж имени А.Р. </w:t>
      </w:r>
      <w:proofErr w:type="spellStart"/>
      <w:r w:rsidR="00FB66B3" w:rsidRPr="00FB66B3">
        <w:rPr>
          <w:rFonts w:eastAsia="Calibri"/>
          <w:color w:val="auto"/>
          <w:szCs w:val="28"/>
        </w:rPr>
        <w:t>Ашуралиева</w:t>
      </w:r>
      <w:proofErr w:type="spellEnd"/>
      <w:r w:rsidR="00FB66B3" w:rsidRPr="00FB66B3">
        <w:rPr>
          <w:rFonts w:eastAsia="Calibri"/>
          <w:color w:val="auto"/>
          <w:szCs w:val="28"/>
        </w:rPr>
        <w:t>»</w:t>
      </w:r>
      <w:r w:rsidR="00FB66B3">
        <w:rPr>
          <w:rFonts w:eastAsia="Calibri"/>
          <w:color w:val="auto"/>
          <w:szCs w:val="28"/>
        </w:rPr>
        <w:t xml:space="preserve"> на</w:t>
      </w:r>
      <w:r w:rsidR="00FB66B3" w:rsidRPr="00FB66B3">
        <w:rPr>
          <w:rFonts w:eastAsia="Calibri"/>
          <w:color w:val="auto"/>
          <w:szCs w:val="28"/>
          <w:lang w:eastAsia="en-US"/>
        </w:rPr>
        <w:t xml:space="preserve"> создание центра опережающей профессиональной подготовки</w:t>
      </w:r>
      <w:r w:rsidR="00FB66B3">
        <w:rPr>
          <w:rFonts w:eastAsia="Calibri"/>
          <w:color w:val="auto"/>
          <w:szCs w:val="28"/>
          <w:lang w:eastAsia="en-US"/>
        </w:rPr>
        <w:t xml:space="preserve"> и </w:t>
      </w:r>
      <w:r w:rsidR="00FB66B3" w:rsidRPr="00FB66B3">
        <w:rPr>
          <w:rFonts w:eastAsia="Calibri"/>
          <w:color w:val="auto"/>
          <w:szCs w:val="28"/>
          <w:lang w:eastAsia="en-US"/>
        </w:rPr>
        <w:t>оснащение 5 мастерских по направлению «Информационные технологии».</w:t>
      </w:r>
    </w:p>
    <w:p w14:paraId="77127AB5" w14:textId="0BC66B54" w:rsidR="00D3176F" w:rsidRPr="00D3176F" w:rsidRDefault="00D3176F" w:rsidP="00D3176F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 w:rsidRPr="00D3176F">
        <w:rPr>
          <w:rFonts w:eastAsia="Calibri"/>
          <w:color w:val="auto"/>
          <w:szCs w:val="28"/>
        </w:rPr>
        <w:t xml:space="preserve">Кассовое исполнение составило </w:t>
      </w:r>
      <w:r w:rsidR="00FB66B3">
        <w:rPr>
          <w:rFonts w:eastAsia="Calibri"/>
          <w:color w:val="auto"/>
          <w:szCs w:val="28"/>
        </w:rPr>
        <w:t>15,5</w:t>
      </w:r>
      <w:r w:rsidRPr="00D3176F">
        <w:rPr>
          <w:rFonts w:eastAsia="Calibri"/>
          <w:color w:val="auto"/>
          <w:szCs w:val="28"/>
        </w:rPr>
        <w:t xml:space="preserve"> млн рублей, или </w:t>
      </w:r>
      <w:r w:rsidR="00FB66B3">
        <w:rPr>
          <w:rFonts w:eastAsia="Calibri"/>
          <w:color w:val="auto"/>
          <w:szCs w:val="28"/>
        </w:rPr>
        <w:t>76,7</w:t>
      </w:r>
      <w:r w:rsidRPr="00D3176F">
        <w:rPr>
          <w:rFonts w:eastAsia="Calibri"/>
          <w:color w:val="auto"/>
          <w:szCs w:val="28"/>
        </w:rPr>
        <w:t xml:space="preserve"> % от объема финансирования (</w:t>
      </w:r>
      <w:r w:rsidR="00FB66B3">
        <w:rPr>
          <w:rFonts w:eastAsia="Calibri"/>
          <w:color w:val="auto"/>
          <w:szCs w:val="28"/>
        </w:rPr>
        <w:t>20,2</w:t>
      </w:r>
      <w:r w:rsidRPr="00D3176F">
        <w:rPr>
          <w:rFonts w:eastAsia="Calibri"/>
          <w:color w:val="auto"/>
          <w:szCs w:val="28"/>
        </w:rPr>
        <w:t xml:space="preserve"> млн рублей), или </w:t>
      </w:r>
      <w:r w:rsidR="00D1071E">
        <w:rPr>
          <w:rFonts w:eastAsia="Calibri"/>
          <w:color w:val="auto"/>
          <w:szCs w:val="28"/>
        </w:rPr>
        <w:t>29,7</w:t>
      </w:r>
      <w:r w:rsidRPr="00D3176F">
        <w:rPr>
          <w:rFonts w:eastAsia="Calibri"/>
          <w:color w:val="auto"/>
          <w:szCs w:val="28"/>
        </w:rPr>
        <w:t xml:space="preserve"> % от объема утвержденных назначений на 2020 год (</w:t>
      </w:r>
      <w:r w:rsidR="00D1071E">
        <w:rPr>
          <w:rFonts w:eastAsia="Calibri"/>
          <w:color w:val="auto"/>
          <w:szCs w:val="28"/>
        </w:rPr>
        <w:t>52,1</w:t>
      </w:r>
      <w:r w:rsidRPr="00D3176F">
        <w:rPr>
          <w:rFonts w:eastAsia="Calibri"/>
          <w:color w:val="auto"/>
          <w:szCs w:val="28"/>
        </w:rPr>
        <w:t xml:space="preserve"> млн рублей).</w:t>
      </w:r>
    </w:p>
    <w:bookmarkEnd w:id="28"/>
    <w:p w14:paraId="6D21E36F" w14:textId="5BCA9817" w:rsidR="00686CEB" w:rsidRDefault="004205FE" w:rsidP="0044091C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 w:rsidRPr="00737F56">
        <w:rPr>
          <w:rFonts w:eastAsia="Calibri"/>
          <w:b/>
          <w:color w:val="auto"/>
          <w:szCs w:val="28"/>
        </w:rPr>
        <w:t>3</w:t>
      </w:r>
      <w:r w:rsidR="00090EED" w:rsidRPr="00737F56">
        <w:rPr>
          <w:rFonts w:eastAsia="Calibri"/>
          <w:b/>
          <w:color w:val="auto"/>
          <w:szCs w:val="28"/>
        </w:rPr>
        <w:t>)</w:t>
      </w:r>
      <w:r w:rsidR="00090EED">
        <w:rPr>
          <w:rFonts w:eastAsia="Calibri"/>
          <w:color w:val="auto"/>
          <w:szCs w:val="28"/>
        </w:rPr>
        <w:t xml:space="preserve"> </w:t>
      </w:r>
      <w:bookmarkEnd w:id="25"/>
      <w:bookmarkEnd w:id="29"/>
      <w:bookmarkEnd w:id="30"/>
      <w:bookmarkEnd w:id="31"/>
      <w:r w:rsidR="00090EED">
        <w:rPr>
          <w:rFonts w:eastAsia="Calibri"/>
          <w:color w:val="auto"/>
          <w:szCs w:val="28"/>
        </w:rPr>
        <w:t>Р</w:t>
      </w:r>
      <w:r w:rsidR="00686CEB" w:rsidRPr="00686CEB">
        <w:rPr>
          <w:rFonts w:eastAsia="Calibri"/>
          <w:color w:val="auto"/>
          <w:szCs w:val="28"/>
        </w:rPr>
        <w:t>егиональный проект «Со</w:t>
      </w:r>
      <w:r w:rsidR="00686CEB">
        <w:rPr>
          <w:rFonts w:eastAsia="Calibri"/>
          <w:color w:val="auto"/>
          <w:szCs w:val="28"/>
        </w:rPr>
        <w:t>циальная активность</w:t>
      </w:r>
      <w:r w:rsidR="00686CEB" w:rsidRPr="00686CEB">
        <w:rPr>
          <w:rFonts w:eastAsia="Calibri"/>
          <w:color w:val="auto"/>
          <w:szCs w:val="28"/>
        </w:rPr>
        <w:t xml:space="preserve">» </w:t>
      </w:r>
      <w:r w:rsidR="00D06CCF">
        <w:rPr>
          <w:rFonts w:eastAsia="Calibri"/>
          <w:color w:val="auto"/>
          <w:szCs w:val="28"/>
        </w:rPr>
        <w:t>–</w:t>
      </w:r>
      <w:r w:rsidR="00686CEB" w:rsidRPr="00686CEB">
        <w:rPr>
          <w:rFonts w:eastAsia="Calibri"/>
          <w:color w:val="auto"/>
          <w:szCs w:val="28"/>
        </w:rPr>
        <w:t xml:space="preserve"> </w:t>
      </w:r>
      <w:r w:rsidR="00367665">
        <w:rPr>
          <w:rFonts w:eastAsia="Calibri"/>
          <w:color w:val="auto"/>
          <w:szCs w:val="28"/>
        </w:rPr>
        <w:t>2,5</w:t>
      </w:r>
      <w:r w:rsidR="00686CEB" w:rsidRPr="00686CEB">
        <w:rPr>
          <w:rFonts w:eastAsia="Calibri"/>
          <w:i/>
          <w:color w:val="auto"/>
          <w:szCs w:val="28"/>
        </w:rPr>
        <w:t xml:space="preserve"> </w:t>
      </w:r>
      <w:r w:rsidR="00686CEB" w:rsidRPr="00686CEB">
        <w:rPr>
          <w:rFonts w:eastAsia="Calibri"/>
          <w:iCs/>
          <w:color w:val="auto"/>
          <w:szCs w:val="28"/>
        </w:rPr>
        <w:t>млн рублей, и</w:t>
      </w:r>
      <w:r w:rsidR="00686CEB" w:rsidRPr="00686CEB">
        <w:rPr>
          <w:rFonts w:eastAsia="Calibri"/>
          <w:color w:val="auto"/>
          <w:szCs w:val="28"/>
        </w:rPr>
        <w:t xml:space="preserve">ли </w:t>
      </w:r>
      <w:r w:rsidR="00515FC5">
        <w:rPr>
          <w:rFonts w:eastAsia="Calibri"/>
          <w:color w:val="auto"/>
          <w:szCs w:val="28"/>
        </w:rPr>
        <w:br/>
      </w:r>
      <w:r w:rsidR="00367665">
        <w:rPr>
          <w:rFonts w:eastAsia="Calibri"/>
          <w:color w:val="auto"/>
          <w:szCs w:val="28"/>
        </w:rPr>
        <w:t>89</w:t>
      </w:r>
      <w:r w:rsidR="00AD7703">
        <w:rPr>
          <w:rFonts w:eastAsia="Calibri"/>
          <w:color w:val="auto"/>
          <w:szCs w:val="28"/>
        </w:rPr>
        <w:t>,7</w:t>
      </w:r>
      <w:r w:rsidR="00367665">
        <w:rPr>
          <w:rFonts w:eastAsia="Calibri"/>
          <w:color w:val="auto"/>
          <w:szCs w:val="28"/>
        </w:rPr>
        <w:t xml:space="preserve"> </w:t>
      </w:r>
      <w:r w:rsidR="00686CEB" w:rsidRPr="00686CEB">
        <w:rPr>
          <w:rFonts w:eastAsia="Calibri"/>
          <w:iCs/>
          <w:color w:val="auto"/>
          <w:szCs w:val="28"/>
        </w:rPr>
        <w:t xml:space="preserve">% от </w:t>
      </w:r>
      <w:r w:rsidR="00686CEB" w:rsidRPr="00686CEB">
        <w:rPr>
          <w:rFonts w:eastAsia="Calibri"/>
          <w:color w:val="auto"/>
          <w:szCs w:val="28"/>
        </w:rPr>
        <w:t>утвержденных назначений (</w:t>
      </w:r>
      <w:r w:rsidR="00367665">
        <w:rPr>
          <w:rFonts w:eastAsia="Calibri"/>
          <w:color w:val="auto"/>
          <w:szCs w:val="28"/>
        </w:rPr>
        <w:t xml:space="preserve">2,81 </w:t>
      </w:r>
      <w:r w:rsidR="00686CEB" w:rsidRPr="00686CEB">
        <w:rPr>
          <w:rFonts w:eastAsia="Calibri"/>
          <w:color w:val="auto"/>
          <w:szCs w:val="28"/>
        </w:rPr>
        <w:t>млн рублей)</w:t>
      </w:r>
      <w:r w:rsidR="00971803">
        <w:rPr>
          <w:rFonts w:eastAsia="Calibri"/>
          <w:color w:val="auto"/>
          <w:szCs w:val="28"/>
        </w:rPr>
        <w:t xml:space="preserve"> на поддержку и развитие </w:t>
      </w:r>
      <w:proofErr w:type="spellStart"/>
      <w:r w:rsidR="00971803">
        <w:rPr>
          <w:rFonts w:eastAsia="Calibri"/>
          <w:color w:val="auto"/>
          <w:szCs w:val="28"/>
        </w:rPr>
        <w:t>волонтерства</w:t>
      </w:r>
      <w:proofErr w:type="spellEnd"/>
      <w:r w:rsidR="00686CEB" w:rsidRPr="00686CEB">
        <w:rPr>
          <w:rFonts w:eastAsia="Calibri"/>
          <w:color w:val="auto"/>
          <w:szCs w:val="28"/>
        </w:rPr>
        <w:t xml:space="preserve">. </w:t>
      </w:r>
      <w:r w:rsidR="00A8082E">
        <w:rPr>
          <w:rFonts w:eastAsia="Calibri"/>
          <w:color w:val="auto"/>
          <w:szCs w:val="28"/>
        </w:rPr>
        <w:t>К</w:t>
      </w:r>
      <w:r w:rsidR="00686CEB" w:rsidRPr="00686CEB">
        <w:rPr>
          <w:rFonts w:eastAsia="Calibri"/>
          <w:color w:val="auto"/>
          <w:szCs w:val="28"/>
        </w:rPr>
        <w:t xml:space="preserve">ассовое исполнение </w:t>
      </w:r>
      <w:r w:rsidR="00367665">
        <w:rPr>
          <w:rFonts w:eastAsia="Calibri"/>
          <w:color w:val="auto"/>
          <w:szCs w:val="28"/>
        </w:rPr>
        <w:t xml:space="preserve">отсутствует. </w:t>
      </w:r>
      <w:r w:rsidR="00686CEB" w:rsidRPr="00686CEB">
        <w:rPr>
          <w:rFonts w:eastAsia="Calibri"/>
          <w:color w:val="auto"/>
          <w:szCs w:val="28"/>
        </w:rPr>
        <w:t xml:space="preserve">  </w:t>
      </w:r>
    </w:p>
    <w:p w14:paraId="38A36F14" w14:textId="69DAA553" w:rsidR="00972276" w:rsidRPr="001C1119" w:rsidRDefault="00DF4306" w:rsidP="00F6385E">
      <w:pPr>
        <w:spacing w:before="120" w:after="0" w:line="240" w:lineRule="auto"/>
        <w:ind w:left="0" w:firstLine="709"/>
        <w:rPr>
          <w:rFonts w:eastAsia="Calibri"/>
          <w:bCs/>
          <w:color w:val="000000" w:themeColor="text1"/>
          <w:szCs w:val="28"/>
        </w:rPr>
      </w:pPr>
      <w:r w:rsidRPr="00DE2BD9">
        <w:rPr>
          <w:rFonts w:eastAsia="Calibri"/>
          <w:b/>
          <w:color w:val="auto"/>
          <w:szCs w:val="28"/>
        </w:rPr>
        <w:t>3.</w:t>
      </w:r>
      <w:r>
        <w:rPr>
          <w:rFonts w:eastAsia="Calibri"/>
          <w:b/>
          <w:color w:val="auto"/>
          <w:szCs w:val="28"/>
        </w:rPr>
        <w:t>3</w:t>
      </w:r>
      <w:r w:rsidRPr="00DE2BD9">
        <w:rPr>
          <w:rFonts w:eastAsia="Calibri"/>
          <w:b/>
          <w:color w:val="auto"/>
          <w:szCs w:val="28"/>
        </w:rPr>
        <w:t>.</w:t>
      </w:r>
      <w:r>
        <w:rPr>
          <w:rFonts w:eastAsia="Calibri"/>
          <w:b/>
          <w:color w:val="auto"/>
          <w:szCs w:val="28"/>
        </w:rPr>
        <w:t>2</w:t>
      </w:r>
      <w:r w:rsidRPr="00DE2BD9">
        <w:rPr>
          <w:rFonts w:eastAsia="Calibri"/>
          <w:b/>
          <w:color w:val="auto"/>
          <w:szCs w:val="28"/>
        </w:rPr>
        <w:t>.</w:t>
      </w:r>
      <w:r>
        <w:rPr>
          <w:rFonts w:eastAsia="Calibri"/>
          <w:b/>
          <w:color w:val="auto"/>
          <w:szCs w:val="28"/>
        </w:rPr>
        <w:t xml:space="preserve"> </w:t>
      </w:r>
      <w:r w:rsidR="00972276" w:rsidRPr="001C1119">
        <w:rPr>
          <w:rFonts w:eastAsia="Calibri"/>
          <w:bCs/>
          <w:color w:val="000000" w:themeColor="text1"/>
          <w:szCs w:val="28"/>
        </w:rPr>
        <w:t xml:space="preserve">В </w:t>
      </w:r>
      <w:r w:rsidR="001C1119" w:rsidRPr="001C1119">
        <w:rPr>
          <w:rFonts w:eastAsia="Calibri"/>
          <w:bCs/>
          <w:color w:val="000000" w:themeColor="text1"/>
          <w:szCs w:val="28"/>
        </w:rPr>
        <w:t>рамках</w:t>
      </w:r>
      <w:r w:rsidR="00972276" w:rsidRPr="001C1119">
        <w:rPr>
          <w:rFonts w:eastAsia="Calibri"/>
          <w:bCs/>
          <w:color w:val="000000" w:themeColor="text1"/>
          <w:szCs w:val="28"/>
        </w:rPr>
        <w:t xml:space="preserve"> реализации нацпроекта «Образование» в 2020 году запланировано заключить 7</w:t>
      </w:r>
      <w:r w:rsidR="00AD7703" w:rsidRPr="001C1119">
        <w:rPr>
          <w:rFonts w:eastAsia="Calibri"/>
          <w:bCs/>
          <w:color w:val="000000" w:themeColor="text1"/>
          <w:szCs w:val="28"/>
        </w:rPr>
        <w:t>6</w:t>
      </w:r>
      <w:r w:rsidR="00972276" w:rsidRPr="001C1119">
        <w:rPr>
          <w:rFonts w:eastAsia="Calibri"/>
          <w:bCs/>
          <w:color w:val="000000" w:themeColor="text1"/>
          <w:szCs w:val="28"/>
        </w:rPr>
        <w:t xml:space="preserve"> контрактов</w:t>
      </w:r>
      <w:r w:rsidR="004E113C" w:rsidRPr="001C1119">
        <w:rPr>
          <w:rFonts w:eastAsia="Calibri"/>
          <w:color w:val="000000" w:themeColor="text1"/>
          <w:szCs w:val="28"/>
        </w:rPr>
        <w:t xml:space="preserve"> </w:t>
      </w:r>
      <w:r w:rsidR="004E113C" w:rsidRPr="001C1119">
        <w:rPr>
          <w:rFonts w:eastAsia="Calibri"/>
          <w:bCs/>
          <w:color w:val="000000" w:themeColor="text1"/>
          <w:szCs w:val="28"/>
        </w:rPr>
        <w:t xml:space="preserve">по шести региональным проектам. </w:t>
      </w:r>
      <w:r w:rsidR="00972276" w:rsidRPr="001C1119">
        <w:rPr>
          <w:rFonts w:eastAsia="Calibri"/>
          <w:bCs/>
          <w:color w:val="000000" w:themeColor="text1"/>
          <w:szCs w:val="28"/>
        </w:rPr>
        <w:t xml:space="preserve">По состоянию </w:t>
      </w:r>
      <w:r w:rsidR="001C1119" w:rsidRPr="001C1119">
        <w:rPr>
          <w:rFonts w:eastAsia="Calibri"/>
          <w:bCs/>
          <w:color w:val="000000" w:themeColor="text1"/>
          <w:szCs w:val="28"/>
        </w:rPr>
        <w:br/>
      </w:r>
      <w:r w:rsidR="00972276" w:rsidRPr="001C1119">
        <w:rPr>
          <w:rFonts w:eastAsia="Calibri"/>
          <w:bCs/>
          <w:color w:val="000000" w:themeColor="text1"/>
          <w:szCs w:val="28"/>
        </w:rPr>
        <w:t>на 1 ию</w:t>
      </w:r>
      <w:r w:rsidR="00AD7703" w:rsidRPr="001C1119">
        <w:rPr>
          <w:rFonts w:eastAsia="Calibri"/>
          <w:bCs/>
          <w:color w:val="000000" w:themeColor="text1"/>
          <w:szCs w:val="28"/>
        </w:rPr>
        <w:t>л</w:t>
      </w:r>
      <w:r w:rsidR="00972276" w:rsidRPr="001C1119">
        <w:rPr>
          <w:rFonts w:eastAsia="Calibri"/>
          <w:bCs/>
          <w:color w:val="000000" w:themeColor="text1"/>
          <w:szCs w:val="28"/>
        </w:rPr>
        <w:t xml:space="preserve">я 2020 года заключено </w:t>
      </w:r>
      <w:r w:rsidR="00AD7703" w:rsidRPr="001C1119">
        <w:rPr>
          <w:rFonts w:eastAsia="Calibri"/>
          <w:bCs/>
          <w:color w:val="000000" w:themeColor="text1"/>
          <w:szCs w:val="28"/>
        </w:rPr>
        <w:t>45</w:t>
      </w:r>
      <w:r w:rsidR="00972276" w:rsidRPr="001C1119">
        <w:rPr>
          <w:rFonts w:eastAsia="Calibri"/>
          <w:bCs/>
          <w:color w:val="000000" w:themeColor="text1"/>
          <w:szCs w:val="28"/>
        </w:rPr>
        <w:t xml:space="preserve"> контрактов на сумму 4</w:t>
      </w:r>
      <w:r w:rsidR="00AD7703" w:rsidRPr="001C1119">
        <w:rPr>
          <w:rFonts w:eastAsia="Calibri"/>
          <w:bCs/>
          <w:color w:val="000000" w:themeColor="text1"/>
          <w:szCs w:val="28"/>
        </w:rPr>
        <w:t> 347,3</w:t>
      </w:r>
      <w:r w:rsidR="00972276" w:rsidRPr="001C1119">
        <w:rPr>
          <w:rFonts w:eastAsia="Calibri"/>
          <w:bCs/>
          <w:color w:val="000000" w:themeColor="text1"/>
          <w:szCs w:val="28"/>
        </w:rPr>
        <w:t xml:space="preserve"> млн рублей, или </w:t>
      </w:r>
      <w:r w:rsidR="001C1119" w:rsidRPr="001C1119">
        <w:rPr>
          <w:rFonts w:eastAsia="Calibri"/>
          <w:bCs/>
          <w:color w:val="000000" w:themeColor="text1"/>
          <w:szCs w:val="28"/>
        </w:rPr>
        <w:br/>
      </w:r>
      <w:r w:rsidR="00AD7703" w:rsidRPr="001C1119">
        <w:rPr>
          <w:rFonts w:eastAsia="Calibri"/>
          <w:bCs/>
          <w:color w:val="000000" w:themeColor="text1"/>
          <w:szCs w:val="28"/>
        </w:rPr>
        <w:t>59</w:t>
      </w:r>
      <w:r w:rsidR="00972276" w:rsidRPr="001C1119">
        <w:rPr>
          <w:rFonts w:eastAsia="Calibri"/>
          <w:bCs/>
          <w:color w:val="000000" w:themeColor="text1"/>
          <w:szCs w:val="28"/>
        </w:rPr>
        <w:t xml:space="preserve"> % от планового объема на 2020 год (7</w:t>
      </w:r>
      <w:r w:rsidR="00AD7703" w:rsidRPr="001C1119">
        <w:rPr>
          <w:rFonts w:eastAsia="Calibri"/>
          <w:bCs/>
          <w:color w:val="000000" w:themeColor="text1"/>
          <w:szCs w:val="28"/>
        </w:rPr>
        <w:t>6</w:t>
      </w:r>
      <w:r w:rsidR="00972276" w:rsidRPr="001C1119">
        <w:rPr>
          <w:rFonts w:eastAsia="Calibri"/>
          <w:bCs/>
          <w:color w:val="000000" w:themeColor="text1"/>
          <w:szCs w:val="28"/>
        </w:rPr>
        <w:t xml:space="preserve"> контрактов), в том числе:</w:t>
      </w:r>
    </w:p>
    <w:p w14:paraId="70E92F53" w14:textId="423833DE" w:rsidR="00972276" w:rsidRPr="001C1119" w:rsidRDefault="00972276" w:rsidP="0044091C">
      <w:pPr>
        <w:spacing w:after="0" w:line="240" w:lineRule="auto"/>
        <w:ind w:left="0" w:firstLine="709"/>
        <w:rPr>
          <w:rFonts w:eastAsia="Calibri"/>
          <w:bCs/>
          <w:color w:val="000000" w:themeColor="text1"/>
          <w:szCs w:val="28"/>
        </w:rPr>
      </w:pPr>
      <w:r w:rsidRPr="001C1119">
        <w:rPr>
          <w:rFonts w:eastAsia="Calibri"/>
          <w:bCs/>
          <w:color w:val="000000" w:themeColor="text1"/>
          <w:szCs w:val="28"/>
        </w:rPr>
        <w:lastRenderedPageBreak/>
        <w:t xml:space="preserve">- </w:t>
      </w:r>
      <w:bookmarkStart w:id="33" w:name="_Hlk45285173"/>
      <w:r w:rsidRPr="001C1119">
        <w:rPr>
          <w:rFonts w:eastAsia="Calibri"/>
          <w:bCs/>
          <w:color w:val="000000" w:themeColor="text1"/>
          <w:szCs w:val="28"/>
        </w:rPr>
        <w:t xml:space="preserve">региональный проект «Современная школа» </w:t>
      </w:r>
      <w:r w:rsidR="00090EED" w:rsidRPr="001C1119">
        <w:rPr>
          <w:rFonts w:eastAsia="Calibri"/>
          <w:bCs/>
          <w:color w:val="000000" w:themeColor="text1"/>
          <w:szCs w:val="28"/>
        </w:rPr>
        <w:t>–</w:t>
      </w:r>
      <w:r w:rsidRPr="001C1119">
        <w:rPr>
          <w:rFonts w:eastAsia="Calibri"/>
          <w:bCs/>
          <w:color w:val="000000" w:themeColor="text1"/>
          <w:szCs w:val="28"/>
        </w:rPr>
        <w:t xml:space="preserve"> 23 контракта</w:t>
      </w:r>
      <w:r w:rsidR="001C1119" w:rsidRPr="001C1119">
        <w:rPr>
          <w:rFonts w:eastAsia="Calibri"/>
          <w:bCs/>
          <w:color w:val="000000" w:themeColor="text1"/>
          <w:szCs w:val="28"/>
        </w:rPr>
        <w:t xml:space="preserve"> на сумму </w:t>
      </w:r>
      <w:r w:rsidR="001C1119" w:rsidRPr="001C1119">
        <w:rPr>
          <w:rFonts w:eastAsia="Calibri"/>
          <w:bCs/>
          <w:color w:val="000000" w:themeColor="text1"/>
          <w:szCs w:val="28"/>
        </w:rPr>
        <w:br/>
        <w:t>4 228,31 млн рублей на выполнение строительно-монтажных работ</w:t>
      </w:r>
      <w:r w:rsidRPr="001C1119">
        <w:rPr>
          <w:rFonts w:eastAsia="Calibri"/>
          <w:bCs/>
          <w:color w:val="000000" w:themeColor="text1"/>
          <w:szCs w:val="28"/>
        </w:rPr>
        <w:t xml:space="preserve">, или 62,2 % </w:t>
      </w:r>
      <w:r w:rsidR="00F6385E" w:rsidRPr="001C1119">
        <w:rPr>
          <w:rFonts w:eastAsia="Calibri"/>
          <w:bCs/>
          <w:color w:val="000000" w:themeColor="text1"/>
          <w:szCs w:val="28"/>
        </w:rPr>
        <w:br/>
      </w:r>
      <w:r w:rsidRPr="001C1119">
        <w:rPr>
          <w:rFonts w:eastAsia="Calibri"/>
          <w:bCs/>
          <w:color w:val="000000" w:themeColor="text1"/>
          <w:szCs w:val="28"/>
        </w:rPr>
        <w:t>от запланированного объема (37 контрактов)</w:t>
      </w:r>
      <w:r w:rsidR="004E113C" w:rsidRPr="001C1119">
        <w:rPr>
          <w:rFonts w:eastAsia="Calibri"/>
          <w:bCs/>
          <w:color w:val="000000" w:themeColor="text1"/>
          <w:szCs w:val="28"/>
        </w:rPr>
        <w:t>;</w:t>
      </w:r>
    </w:p>
    <w:bookmarkEnd w:id="33"/>
    <w:p w14:paraId="3D44943E" w14:textId="08997456" w:rsidR="00D121A8" w:rsidRPr="001C1119" w:rsidRDefault="00972276" w:rsidP="00D121A8">
      <w:pPr>
        <w:spacing w:after="0" w:line="240" w:lineRule="auto"/>
        <w:ind w:left="0" w:firstLine="709"/>
        <w:rPr>
          <w:rFonts w:eastAsia="Calibri"/>
          <w:color w:val="000000" w:themeColor="text1"/>
          <w:szCs w:val="28"/>
        </w:rPr>
      </w:pPr>
      <w:r w:rsidRPr="001C1119">
        <w:rPr>
          <w:rFonts w:eastAsia="Calibri"/>
          <w:bCs/>
          <w:color w:val="000000" w:themeColor="text1"/>
          <w:szCs w:val="28"/>
        </w:rPr>
        <w:t xml:space="preserve">- региональный проект </w:t>
      </w:r>
      <w:r w:rsidRPr="001C1119">
        <w:rPr>
          <w:rFonts w:eastAsia="Calibri"/>
          <w:color w:val="000000" w:themeColor="text1"/>
          <w:szCs w:val="28"/>
        </w:rPr>
        <w:t xml:space="preserve">«Успех каждого ребенка» </w:t>
      </w:r>
      <w:r w:rsidR="00090EED" w:rsidRPr="001C1119">
        <w:rPr>
          <w:rFonts w:eastAsia="Calibri"/>
          <w:color w:val="000000" w:themeColor="text1"/>
          <w:szCs w:val="28"/>
        </w:rPr>
        <w:t>–</w:t>
      </w:r>
      <w:r w:rsidRPr="001C1119">
        <w:rPr>
          <w:rFonts w:eastAsia="Calibri"/>
          <w:bCs/>
          <w:color w:val="000000" w:themeColor="text1"/>
          <w:szCs w:val="28"/>
        </w:rPr>
        <w:t xml:space="preserve"> 1</w:t>
      </w:r>
      <w:r w:rsidR="00AD7703" w:rsidRPr="001C1119">
        <w:rPr>
          <w:rFonts w:eastAsia="Calibri"/>
          <w:bCs/>
          <w:color w:val="000000" w:themeColor="text1"/>
          <w:szCs w:val="28"/>
        </w:rPr>
        <w:t>7</w:t>
      </w:r>
      <w:r w:rsidRPr="001C1119">
        <w:rPr>
          <w:rFonts w:eastAsia="Calibri"/>
          <w:bCs/>
          <w:color w:val="000000" w:themeColor="text1"/>
          <w:szCs w:val="28"/>
        </w:rPr>
        <w:t xml:space="preserve"> контракт</w:t>
      </w:r>
      <w:r w:rsidR="00AD7703" w:rsidRPr="001C1119">
        <w:rPr>
          <w:rFonts w:eastAsia="Calibri"/>
          <w:bCs/>
          <w:color w:val="000000" w:themeColor="text1"/>
          <w:szCs w:val="28"/>
        </w:rPr>
        <w:t>ов</w:t>
      </w:r>
      <w:r w:rsidR="001C1119" w:rsidRPr="001C1119">
        <w:rPr>
          <w:rFonts w:eastAsia="Calibri"/>
          <w:bCs/>
          <w:color w:val="000000" w:themeColor="text1"/>
          <w:szCs w:val="28"/>
        </w:rPr>
        <w:t xml:space="preserve"> на сумму 82,5 млн рублей</w:t>
      </w:r>
      <w:r w:rsidR="009A7C6E">
        <w:rPr>
          <w:rFonts w:eastAsia="Calibri"/>
          <w:bCs/>
          <w:color w:val="000000" w:themeColor="text1"/>
          <w:szCs w:val="28"/>
        </w:rPr>
        <w:t xml:space="preserve"> </w:t>
      </w:r>
      <w:r w:rsidR="009A7C6E" w:rsidRPr="001C1119">
        <w:rPr>
          <w:rFonts w:eastAsia="Calibri"/>
          <w:bCs/>
          <w:color w:val="000000" w:themeColor="text1"/>
          <w:szCs w:val="28"/>
        </w:rPr>
        <w:t>(</w:t>
      </w:r>
      <w:r w:rsidR="009A7C6E" w:rsidRPr="001C1119">
        <w:rPr>
          <w:rFonts w:eastAsia="Calibri"/>
          <w:color w:val="000000" w:themeColor="text1"/>
          <w:szCs w:val="28"/>
          <w:lang w:bidi="ru-RU"/>
        </w:rPr>
        <w:t xml:space="preserve">на приобретение передвижного автомобиля (мобильного технопарка) – 3 контракта на 15,6 млн рублей, </w:t>
      </w:r>
      <w:r w:rsidR="009A7C6E" w:rsidRPr="001C1119">
        <w:rPr>
          <w:rFonts w:eastAsia="Calibri"/>
          <w:color w:val="000000" w:themeColor="text1"/>
          <w:szCs w:val="28"/>
        </w:rPr>
        <w:t xml:space="preserve">14 контрактов </w:t>
      </w:r>
      <w:r w:rsidR="009A7C6E" w:rsidRPr="001C1119">
        <w:rPr>
          <w:rFonts w:eastAsia="Calibri"/>
          <w:color w:val="000000" w:themeColor="text1"/>
          <w:szCs w:val="28"/>
          <w:lang w:bidi="ru-RU"/>
        </w:rPr>
        <w:t xml:space="preserve">на </w:t>
      </w:r>
      <w:r w:rsidR="009A7C6E" w:rsidRPr="001C1119">
        <w:rPr>
          <w:rFonts w:eastAsia="Calibri"/>
          <w:color w:val="000000" w:themeColor="text1"/>
          <w:szCs w:val="28"/>
        </w:rPr>
        <w:t>приобретение спортивных площадок для 110 школ на 32,7 млн рублей и на проведение капитального ремонта в 10 школах на 34,2 млн рублей)</w:t>
      </w:r>
      <w:r w:rsidRPr="001C1119">
        <w:rPr>
          <w:rFonts w:eastAsia="Calibri"/>
          <w:bCs/>
          <w:color w:val="000000" w:themeColor="text1"/>
          <w:szCs w:val="28"/>
        </w:rPr>
        <w:t>, или 8</w:t>
      </w:r>
      <w:r w:rsidR="00AD7703" w:rsidRPr="001C1119">
        <w:rPr>
          <w:rFonts w:eastAsia="Calibri"/>
          <w:bCs/>
          <w:color w:val="000000" w:themeColor="text1"/>
          <w:szCs w:val="28"/>
        </w:rPr>
        <w:t>1</w:t>
      </w:r>
      <w:r w:rsidRPr="001C1119">
        <w:rPr>
          <w:rFonts w:eastAsia="Calibri"/>
          <w:bCs/>
          <w:color w:val="000000" w:themeColor="text1"/>
          <w:szCs w:val="28"/>
        </w:rPr>
        <w:t xml:space="preserve"> % от запланированного объема </w:t>
      </w:r>
      <w:r w:rsidR="00273DEE">
        <w:rPr>
          <w:rFonts w:eastAsia="Calibri"/>
          <w:bCs/>
          <w:color w:val="000000" w:themeColor="text1"/>
          <w:szCs w:val="28"/>
        </w:rPr>
        <w:br/>
      </w:r>
      <w:r w:rsidRPr="001C1119">
        <w:rPr>
          <w:rFonts w:eastAsia="Calibri"/>
          <w:bCs/>
          <w:color w:val="000000" w:themeColor="text1"/>
          <w:szCs w:val="28"/>
        </w:rPr>
        <w:t>(21 контракт)</w:t>
      </w:r>
      <w:r w:rsidR="00D121A8" w:rsidRPr="001C1119">
        <w:rPr>
          <w:rFonts w:eastAsia="Calibri"/>
          <w:color w:val="000000" w:themeColor="text1"/>
          <w:szCs w:val="28"/>
        </w:rPr>
        <w:t>;</w:t>
      </w:r>
    </w:p>
    <w:p w14:paraId="7E6A3599" w14:textId="3A4E793D" w:rsidR="00AD7703" w:rsidRPr="004205FE" w:rsidRDefault="00D121A8" w:rsidP="00956E70">
      <w:pPr>
        <w:spacing w:after="0" w:line="240" w:lineRule="auto"/>
        <w:ind w:left="0" w:firstLine="709"/>
        <w:rPr>
          <w:rFonts w:eastAsia="Calibri"/>
          <w:color w:val="00B050"/>
          <w:szCs w:val="28"/>
        </w:rPr>
      </w:pPr>
      <w:r>
        <w:rPr>
          <w:rFonts w:eastAsia="Calibri"/>
          <w:color w:val="auto"/>
          <w:szCs w:val="28"/>
        </w:rPr>
        <w:t xml:space="preserve">- </w:t>
      </w:r>
      <w:r w:rsidRPr="00D121A8">
        <w:rPr>
          <w:rFonts w:eastAsia="Calibri"/>
          <w:bCs/>
          <w:color w:val="auto"/>
          <w:szCs w:val="28"/>
        </w:rPr>
        <w:t>региональный проект «</w:t>
      </w:r>
      <w:r>
        <w:rPr>
          <w:rFonts w:eastAsia="Calibri"/>
          <w:bCs/>
          <w:color w:val="auto"/>
          <w:szCs w:val="28"/>
        </w:rPr>
        <w:t>Молодые профессионалы</w:t>
      </w:r>
      <w:r w:rsidRPr="00D121A8">
        <w:rPr>
          <w:rFonts w:eastAsia="Calibri"/>
          <w:bCs/>
          <w:color w:val="auto"/>
          <w:szCs w:val="28"/>
        </w:rPr>
        <w:t xml:space="preserve">» – </w:t>
      </w:r>
      <w:r>
        <w:rPr>
          <w:rFonts w:eastAsia="Calibri"/>
          <w:bCs/>
          <w:color w:val="auto"/>
          <w:szCs w:val="28"/>
        </w:rPr>
        <w:t>5</w:t>
      </w:r>
      <w:r w:rsidRPr="00D121A8">
        <w:rPr>
          <w:rFonts w:eastAsia="Calibri"/>
          <w:bCs/>
          <w:color w:val="auto"/>
          <w:szCs w:val="28"/>
        </w:rPr>
        <w:t xml:space="preserve"> контракт</w:t>
      </w:r>
      <w:r>
        <w:rPr>
          <w:rFonts w:eastAsia="Calibri"/>
          <w:bCs/>
          <w:color w:val="auto"/>
          <w:szCs w:val="28"/>
        </w:rPr>
        <w:t>ов</w:t>
      </w:r>
      <w:r w:rsidR="00273DEE" w:rsidRPr="00273DEE">
        <w:rPr>
          <w:rFonts w:eastAsia="Calibri"/>
          <w:bCs/>
          <w:color w:val="auto"/>
          <w:szCs w:val="28"/>
        </w:rPr>
        <w:t xml:space="preserve"> </w:t>
      </w:r>
      <w:r w:rsidR="00273DEE" w:rsidRPr="00D121A8">
        <w:rPr>
          <w:rFonts w:eastAsia="Calibri"/>
          <w:bCs/>
          <w:color w:val="auto"/>
          <w:szCs w:val="28"/>
        </w:rPr>
        <w:t xml:space="preserve">на сумму </w:t>
      </w:r>
      <w:r w:rsidR="00273DEE">
        <w:rPr>
          <w:rFonts w:eastAsia="Calibri"/>
          <w:bCs/>
          <w:color w:val="auto"/>
          <w:szCs w:val="28"/>
        </w:rPr>
        <w:t xml:space="preserve">36,5 млн рублей на поставку оборудования для </w:t>
      </w:r>
      <w:r w:rsidR="00273DEE" w:rsidRPr="009D72F4">
        <w:rPr>
          <w:rFonts w:eastAsia="Calibri"/>
          <w:bCs/>
          <w:color w:val="auto"/>
          <w:szCs w:val="28"/>
        </w:rPr>
        <w:t>Ц</w:t>
      </w:r>
      <w:r w:rsidR="00273DEE" w:rsidRPr="00BC3D35">
        <w:rPr>
          <w:color w:val="auto"/>
          <w:szCs w:val="28"/>
        </w:rPr>
        <w:t xml:space="preserve">ентра опережающей профессиональной подготовки </w:t>
      </w:r>
      <w:r w:rsidR="00273DEE">
        <w:rPr>
          <w:rFonts w:eastAsia="Calibri"/>
          <w:bCs/>
          <w:color w:val="auto"/>
          <w:szCs w:val="28"/>
        </w:rPr>
        <w:t>и мастерских</w:t>
      </w:r>
      <w:r w:rsidRPr="00D121A8">
        <w:rPr>
          <w:rFonts w:eastAsia="Calibri"/>
          <w:bCs/>
          <w:color w:val="auto"/>
          <w:szCs w:val="28"/>
        </w:rPr>
        <w:t xml:space="preserve">, или </w:t>
      </w:r>
      <w:r>
        <w:rPr>
          <w:rFonts w:eastAsia="Calibri"/>
          <w:bCs/>
          <w:color w:val="auto"/>
          <w:szCs w:val="28"/>
        </w:rPr>
        <w:t>50</w:t>
      </w:r>
      <w:r w:rsidRPr="00D121A8">
        <w:rPr>
          <w:rFonts w:eastAsia="Calibri"/>
          <w:bCs/>
          <w:color w:val="auto"/>
          <w:szCs w:val="28"/>
        </w:rPr>
        <w:t xml:space="preserve"> %</w:t>
      </w:r>
      <w:r>
        <w:rPr>
          <w:rFonts w:eastAsia="Calibri"/>
          <w:bCs/>
          <w:color w:val="auto"/>
          <w:szCs w:val="28"/>
        </w:rPr>
        <w:t xml:space="preserve"> </w:t>
      </w:r>
      <w:r w:rsidRPr="00D121A8">
        <w:rPr>
          <w:rFonts w:eastAsia="Calibri"/>
          <w:bCs/>
          <w:color w:val="auto"/>
          <w:szCs w:val="28"/>
        </w:rPr>
        <w:t>от запланированного объема (</w:t>
      </w:r>
      <w:r>
        <w:rPr>
          <w:rFonts w:eastAsia="Calibri"/>
          <w:bCs/>
          <w:color w:val="auto"/>
          <w:szCs w:val="28"/>
        </w:rPr>
        <w:t>10</w:t>
      </w:r>
      <w:r w:rsidRPr="00D121A8">
        <w:rPr>
          <w:rFonts w:eastAsia="Calibri"/>
          <w:bCs/>
          <w:color w:val="auto"/>
          <w:szCs w:val="28"/>
        </w:rPr>
        <w:t xml:space="preserve"> контрактов)</w:t>
      </w:r>
      <w:r w:rsidR="000161E2">
        <w:rPr>
          <w:rFonts w:eastAsia="Calibri"/>
          <w:bCs/>
          <w:color w:val="auto"/>
          <w:szCs w:val="28"/>
        </w:rPr>
        <w:t xml:space="preserve">. </w:t>
      </w:r>
    </w:p>
    <w:p w14:paraId="40835900" w14:textId="1243D76E" w:rsidR="00956E70" w:rsidRDefault="00DF4306" w:rsidP="00956E70">
      <w:pPr>
        <w:tabs>
          <w:tab w:val="left" w:pos="1176"/>
        </w:tabs>
        <w:spacing w:before="120" w:after="0" w:line="240" w:lineRule="auto"/>
        <w:ind w:left="0" w:firstLine="709"/>
        <w:rPr>
          <w:rFonts w:eastAsia="Calibri"/>
          <w:color w:val="auto"/>
          <w:szCs w:val="28"/>
        </w:rPr>
      </w:pPr>
      <w:r w:rsidRPr="00DE2BD9">
        <w:rPr>
          <w:rFonts w:eastAsia="Calibri"/>
          <w:b/>
          <w:color w:val="auto"/>
          <w:szCs w:val="28"/>
        </w:rPr>
        <w:t>3.</w:t>
      </w:r>
      <w:r>
        <w:rPr>
          <w:rFonts w:eastAsia="Calibri"/>
          <w:b/>
          <w:color w:val="auto"/>
          <w:szCs w:val="28"/>
        </w:rPr>
        <w:t>3</w:t>
      </w:r>
      <w:r w:rsidRPr="00DE2BD9">
        <w:rPr>
          <w:rFonts w:eastAsia="Calibri"/>
          <w:b/>
          <w:color w:val="auto"/>
          <w:szCs w:val="28"/>
        </w:rPr>
        <w:t>.</w:t>
      </w:r>
      <w:r>
        <w:rPr>
          <w:rFonts w:eastAsia="Calibri"/>
          <w:b/>
          <w:color w:val="auto"/>
          <w:szCs w:val="28"/>
        </w:rPr>
        <w:t>3</w:t>
      </w:r>
      <w:r w:rsidRPr="00DE2BD9">
        <w:rPr>
          <w:rFonts w:eastAsia="Calibri"/>
          <w:b/>
          <w:color w:val="auto"/>
          <w:szCs w:val="28"/>
        </w:rPr>
        <w:t>.</w:t>
      </w:r>
      <w:r>
        <w:rPr>
          <w:rFonts w:eastAsia="Calibri"/>
          <w:b/>
          <w:color w:val="auto"/>
          <w:szCs w:val="28"/>
        </w:rPr>
        <w:t xml:space="preserve"> </w:t>
      </w:r>
      <w:r w:rsidR="000D585E" w:rsidRPr="00B50036">
        <w:rPr>
          <w:rFonts w:eastAsia="Calibri"/>
          <w:color w:val="auto"/>
          <w:szCs w:val="28"/>
        </w:rPr>
        <w:t>По региональному проекту «Современная школа» национального проекта</w:t>
      </w:r>
      <w:r w:rsidR="004E113C" w:rsidRPr="00B50036">
        <w:rPr>
          <w:rFonts w:eastAsia="Calibri"/>
          <w:color w:val="auto"/>
          <w:szCs w:val="28"/>
        </w:rPr>
        <w:t xml:space="preserve"> </w:t>
      </w:r>
      <w:r w:rsidR="000D585E" w:rsidRPr="00B50036">
        <w:rPr>
          <w:rFonts w:eastAsia="Calibri"/>
          <w:color w:val="auto"/>
          <w:szCs w:val="28"/>
        </w:rPr>
        <w:t xml:space="preserve">«Образование» в 2020 году предусмотрены мероприятия по строительству и вводу в эксплуатацию строительных объектов, которые сопряжены со значительными рисками своевременного обеспечения выполнения строительных мероприятий и освоения выделенных средств. </w:t>
      </w:r>
    </w:p>
    <w:p w14:paraId="48A706F4" w14:textId="20A2B8D0" w:rsidR="00956E70" w:rsidRPr="00956E70" w:rsidRDefault="00956E70" w:rsidP="00956E70">
      <w:pPr>
        <w:spacing w:after="0" w:line="240" w:lineRule="auto"/>
        <w:ind w:left="0" w:firstLine="709"/>
        <w:contextualSpacing/>
        <w:rPr>
          <w:rFonts w:eastAsia="Calibri"/>
          <w:color w:val="auto"/>
          <w:szCs w:val="28"/>
          <w:lang w:eastAsia="en-US"/>
        </w:rPr>
      </w:pPr>
      <w:r w:rsidRPr="00956E70">
        <w:rPr>
          <w:rFonts w:eastAsia="Calibri"/>
          <w:color w:val="auto"/>
          <w:szCs w:val="28"/>
          <w:lang w:eastAsia="en-US"/>
        </w:rPr>
        <w:t>До конца 2020 г</w:t>
      </w:r>
      <w:r w:rsidR="003E44D7">
        <w:rPr>
          <w:rFonts w:eastAsia="Calibri"/>
          <w:color w:val="auto"/>
          <w:szCs w:val="28"/>
          <w:lang w:eastAsia="en-US"/>
        </w:rPr>
        <w:t>ода</w:t>
      </w:r>
      <w:r w:rsidRPr="00956E70">
        <w:rPr>
          <w:rFonts w:eastAsia="Calibri"/>
          <w:color w:val="auto"/>
          <w:szCs w:val="28"/>
          <w:lang w:eastAsia="en-US"/>
        </w:rPr>
        <w:t xml:space="preserve"> планируется завершение строительства и ввод в эксплуатацию</w:t>
      </w:r>
      <w:r>
        <w:rPr>
          <w:rFonts w:eastAsia="Calibri"/>
          <w:color w:val="auto"/>
          <w:szCs w:val="28"/>
          <w:lang w:eastAsia="en-US"/>
        </w:rPr>
        <w:t xml:space="preserve"> </w:t>
      </w:r>
      <w:r w:rsidRPr="00956E70">
        <w:rPr>
          <w:rFonts w:eastAsia="Calibri"/>
          <w:color w:val="auto"/>
          <w:szCs w:val="28"/>
          <w:lang w:eastAsia="en-US"/>
        </w:rPr>
        <w:t>15 школ на 5</w:t>
      </w:r>
      <w:r w:rsidR="003E44D7">
        <w:rPr>
          <w:rFonts w:eastAsia="Calibri"/>
          <w:color w:val="auto"/>
          <w:szCs w:val="28"/>
          <w:lang w:eastAsia="en-US"/>
        </w:rPr>
        <w:t xml:space="preserve"> </w:t>
      </w:r>
      <w:r w:rsidRPr="00956E70">
        <w:rPr>
          <w:rFonts w:eastAsia="Calibri"/>
          <w:color w:val="auto"/>
          <w:szCs w:val="28"/>
          <w:lang w:eastAsia="en-US"/>
        </w:rPr>
        <w:t>496 уч</w:t>
      </w:r>
      <w:r w:rsidR="003E44D7">
        <w:rPr>
          <w:rFonts w:eastAsia="Calibri"/>
          <w:color w:val="auto"/>
          <w:szCs w:val="28"/>
          <w:lang w:eastAsia="en-US"/>
        </w:rPr>
        <w:t>.</w:t>
      </w:r>
      <w:r w:rsidRPr="00956E70">
        <w:rPr>
          <w:rFonts w:eastAsia="Calibri"/>
          <w:color w:val="auto"/>
          <w:szCs w:val="28"/>
          <w:lang w:eastAsia="en-US"/>
        </w:rPr>
        <w:t xml:space="preserve"> мест, из них:</w:t>
      </w:r>
    </w:p>
    <w:p w14:paraId="4AC29449" w14:textId="3E537E13" w:rsidR="00956E70" w:rsidRPr="00956E70" w:rsidRDefault="003E44D7" w:rsidP="00956E70">
      <w:pPr>
        <w:spacing w:after="0" w:line="240" w:lineRule="auto"/>
        <w:ind w:left="0" w:firstLine="709"/>
        <w:contextualSpacing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- </w:t>
      </w:r>
      <w:r w:rsidR="00956E70" w:rsidRPr="00956E70">
        <w:rPr>
          <w:rFonts w:eastAsia="Calibri"/>
          <w:color w:val="auto"/>
          <w:szCs w:val="28"/>
          <w:lang w:eastAsia="en-US"/>
        </w:rPr>
        <w:t>13 школ на 5</w:t>
      </w:r>
      <w:r>
        <w:rPr>
          <w:rFonts w:eastAsia="Calibri"/>
          <w:color w:val="auto"/>
          <w:szCs w:val="28"/>
          <w:lang w:eastAsia="en-US"/>
        </w:rPr>
        <w:t xml:space="preserve"> </w:t>
      </w:r>
      <w:r w:rsidR="00956E70" w:rsidRPr="00956E70">
        <w:rPr>
          <w:rFonts w:eastAsia="Calibri"/>
          <w:color w:val="auto"/>
          <w:szCs w:val="28"/>
          <w:lang w:eastAsia="en-US"/>
        </w:rPr>
        <w:t>112 уч. мест в рамках мероприятий по созданию новых мест в общеобразовательных организациях в целях ликвидации третьей смены обучения;</w:t>
      </w:r>
    </w:p>
    <w:p w14:paraId="25BF7F9A" w14:textId="0B531707" w:rsidR="00956E70" w:rsidRPr="00956E70" w:rsidRDefault="003E44D7" w:rsidP="00956E70">
      <w:pPr>
        <w:spacing w:after="0" w:line="240" w:lineRule="auto"/>
        <w:ind w:left="0" w:firstLine="709"/>
        <w:contextualSpacing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- </w:t>
      </w:r>
      <w:r w:rsidR="00956E70" w:rsidRPr="00956E70">
        <w:rPr>
          <w:rFonts w:eastAsia="Calibri"/>
          <w:color w:val="auto"/>
          <w:szCs w:val="28"/>
          <w:lang w:eastAsia="en-US"/>
        </w:rPr>
        <w:t>1 школа на 304 уч. места в рамках мероприятий по созданию новых мест в общеобразовательных организациях, исходя из прогнозируемой потребности;</w:t>
      </w:r>
    </w:p>
    <w:p w14:paraId="3E8EEA92" w14:textId="5D37B255" w:rsidR="00956E70" w:rsidRDefault="003E44D7" w:rsidP="00956E70">
      <w:pPr>
        <w:spacing w:after="0" w:line="240" w:lineRule="auto"/>
        <w:ind w:left="0" w:firstLine="709"/>
        <w:contextualSpacing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- </w:t>
      </w:r>
      <w:r w:rsidR="00956E70" w:rsidRPr="00956E70">
        <w:rPr>
          <w:rFonts w:eastAsia="Calibri"/>
          <w:color w:val="auto"/>
          <w:szCs w:val="28"/>
          <w:lang w:eastAsia="en-US"/>
        </w:rPr>
        <w:t>1 школа на 80 уч. мест в рамках мероприятий по созданию новых мест в общеобразовательных организациях, расположенных в сельской местности.</w:t>
      </w:r>
    </w:p>
    <w:p w14:paraId="492D87BD" w14:textId="18DF76FC" w:rsidR="009745D9" w:rsidRPr="00956E70" w:rsidRDefault="009745D9" w:rsidP="00956E70">
      <w:pPr>
        <w:spacing w:after="0" w:line="240" w:lineRule="auto"/>
        <w:ind w:left="0" w:firstLine="709"/>
        <w:contextualSpacing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Ввод 5 школ на 3 830 ученических мест запланирован в 2021 году. </w:t>
      </w:r>
    </w:p>
    <w:p w14:paraId="4D33D197" w14:textId="65DF9C7D" w:rsidR="00310D3C" w:rsidRDefault="002877C7" w:rsidP="00310D3C">
      <w:pPr>
        <w:tabs>
          <w:tab w:val="left" w:pos="-6521"/>
          <w:tab w:val="left" w:pos="993"/>
          <w:tab w:val="left" w:pos="1276"/>
        </w:tabs>
        <w:spacing w:after="0" w:line="240" w:lineRule="auto"/>
        <w:ind w:left="0" w:firstLine="709"/>
        <w:contextualSpacing/>
        <w:rPr>
          <w:color w:val="auto"/>
          <w:szCs w:val="28"/>
        </w:rPr>
      </w:pPr>
      <w:r>
        <w:rPr>
          <w:rFonts w:eastAsia="Calibri"/>
          <w:bCs/>
          <w:color w:val="111111"/>
          <w:szCs w:val="28"/>
          <w:lang w:eastAsia="en-US"/>
        </w:rPr>
        <w:t>В соотве</w:t>
      </w:r>
      <w:r>
        <w:rPr>
          <w:bCs/>
          <w:iCs/>
          <w:color w:val="111111"/>
          <w:szCs w:val="28"/>
          <w:lang w:eastAsia="en-US"/>
        </w:rPr>
        <w:t xml:space="preserve">тствии с распоряжением Правительства Российской Федерации </w:t>
      </w:r>
      <w:r w:rsidR="00624A7D">
        <w:rPr>
          <w:bCs/>
          <w:iCs/>
          <w:color w:val="111111"/>
          <w:szCs w:val="28"/>
          <w:lang w:eastAsia="en-US"/>
        </w:rPr>
        <w:br/>
      </w:r>
      <w:r>
        <w:rPr>
          <w:bCs/>
          <w:iCs/>
          <w:color w:val="111111"/>
          <w:szCs w:val="28"/>
          <w:lang w:eastAsia="en-US"/>
        </w:rPr>
        <w:t xml:space="preserve">от 30 сентября 2019 года № 2247-р генеральным подрядчиком </w:t>
      </w:r>
      <w:r>
        <w:rPr>
          <w:iCs/>
          <w:color w:val="111111"/>
          <w:szCs w:val="28"/>
          <w:lang w:eastAsia="en-US"/>
        </w:rPr>
        <w:t xml:space="preserve">строительства объектов является </w:t>
      </w:r>
      <w:r>
        <w:rPr>
          <w:bCs/>
          <w:iCs/>
          <w:color w:val="111111"/>
          <w:szCs w:val="28"/>
          <w:lang w:eastAsia="en-US"/>
        </w:rPr>
        <w:t>ФГУП «ГВСУ №</w:t>
      </w:r>
      <w:r w:rsidR="00624A7D">
        <w:rPr>
          <w:bCs/>
          <w:iCs/>
          <w:color w:val="111111"/>
          <w:szCs w:val="28"/>
          <w:lang w:eastAsia="en-US"/>
        </w:rPr>
        <w:t xml:space="preserve"> </w:t>
      </w:r>
      <w:r>
        <w:rPr>
          <w:bCs/>
          <w:iCs/>
          <w:color w:val="111111"/>
          <w:szCs w:val="28"/>
          <w:lang w:eastAsia="en-US"/>
        </w:rPr>
        <w:t xml:space="preserve">4» Министерства обороны Российской Федерации, </w:t>
      </w:r>
      <w:r>
        <w:rPr>
          <w:color w:val="auto"/>
          <w:szCs w:val="28"/>
        </w:rPr>
        <w:t>которым заключены субподряды с 6 организациями</w:t>
      </w:r>
      <w:r w:rsidR="00310D3C" w:rsidRPr="008063F4">
        <w:rPr>
          <w:color w:val="auto"/>
          <w:szCs w:val="28"/>
        </w:rPr>
        <w:t xml:space="preserve">. </w:t>
      </w:r>
    </w:p>
    <w:p w14:paraId="33C12B93" w14:textId="409BE336" w:rsidR="005143A1" w:rsidRPr="005143A1" w:rsidRDefault="005143A1" w:rsidP="005143A1">
      <w:pPr>
        <w:tabs>
          <w:tab w:val="left" w:pos="-6521"/>
          <w:tab w:val="left" w:pos="993"/>
          <w:tab w:val="left" w:pos="1276"/>
        </w:tabs>
        <w:spacing w:after="0" w:line="240" w:lineRule="auto"/>
        <w:ind w:left="0" w:firstLine="709"/>
        <w:contextualSpacing/>
        <w:rPr>
          <w:bCs/>
          <w:iCs/>
          <w:color w:val="auto"/>
          <w:szCs w:val="28"/>
        </w:rPr>
      </w:pPr>
      <w:r w:rsidRPr="005143A1">
        <w:rPr>
          <w:bCs/>
          <w:iCs/>
          <w:color w:val="auto"/>
          <w:szCs w:val="28"/>
        </w:rPr>
        <w:t xml:space="preserve">На реализацию мероприятия предусмотрены средства в сумме </w:t>
      </w:r>
      <w:r>
        <w:rPr>
          <w:bCs/>
          <w:iCs/>
          <w:color w:val="auto"/>
          <w:szCs w:val="28"/>
        </w:rPr>
        <w:t>6 929,3</w:t>
      </w:r>
      <w:r w:rsidRPr="005143A1">
        <w:rPr>
          <w:bCs/>
          <w:iCs/>
          <w:color w:val="auto"/>
          <w:szCs w:val="28"/>
        </w:rPr>
        <w:t xml:space="preserve"> млн рублей (в том числе средства федерального бюджета – </w:t>
      </w:r>
      <w:r>
        <w:rPr>
          <w:bCs/>
          <w:iCs/>
          <w:color w:val="auto"/>
          <w:szCs w:val="28"/>
        </w:rPr>
        <w:t>5 974,4</w:t>
      </w:r>
      <w:r w:rsidRPr="005143A1">
        <w:rPr>
          <w:bCs/>
          <w:iCs/>
          <w:color w:val="auto"/>
          <w:szCs w:val="28"/>
        </w:rPr>
        <w:t xml:space="preserve"> млн рублей</w:t>
      </w:r>
      <w:r w:rsidR="0049077D">
        <w:rPr>
          <w:bCs/>
          <w:iCs/>
          <w:color w:val="auto"/>
          <w:szCs w:val="28"/>
        </w:rPr>
        <w:t xml:space="preserve"> и </w:t>
      </w:r>
      <w:r w:rsidRPr="005143A1">
        <w:rPr>
          <w:bCs/>
          <w:iCs/>
          <w:color w:val="auto"/>
          <w:szCs w:val="28"/>
        </w:rPr>
        <w:t xml:space="preserve">республиканского бюджета – </w:t>
      </w:r>
      <w:r>
        <w:rPr>
          <w:bCs/>
          <w:iCs/>
          <w:color w:val="auto"/>
          <w:szCs w:val="28"/>
        </w:rPr>
        <w:t>954,9</w:t>
      </w:r>
      <w:r w:rsidRPr="005143A1">
        <w:rPr>
          <w:bCs/>
          <w:iCs/>
          <w:color w:val="auto"/>
          <w:szCs w:val="28"/>
        </w:rPr>
        <w:t xml:space="preserve"> млн рублей). </w:t>
      </w:r>
    </w:p>
    <w:p w14:paraId="14B1808B" w14:textId="3BC11F13" w:rsidR="005143A1" w:rsidRPr="005143A1" w:rsidRDefault="005143A1" w:rsidP="005143A1">
      <w:pPr>
        <w:tabs>
          <w:tab w:val="left" w:pos="-6521"/>
          <w:tab w:val="left" w:pos="993"/>
          <w:tab w:val="left" w:pos="1276"/>
        </w:tabs>
        <w:spacing w:after="0" w:line="240" w:lineRule="auto"/>
        <w:ind w:left="0" w:firstLine="709"/>
        <w:contextualSpacing/>
        <w:rPr>
          <w:bCs/>
          <w:iCs/>
          <w:color w:val="auto"/>
          <w:szCs w:val="28"/>
        </w:rPr>
      </w:pPr>
      <w:r w:rsidRPr="005143A1">
        <w:rPr>
          <w:bCs/>
          <w:iCs/>
          <w:color w:val="auto"/>
          <w:szCs w:val="28"/>
        </w:rPr>
        <w:t xml:space="preserve">По состоянию на 1 июля 2020 года профинансировано </w:t>
      </w:r>
      <w:r>
        <w:rPr>
          <w:bCs/>
          <w:iCs/>
          <w:color w:val="auto"/>
          <w:szCs w:val="28"/>
        </w:rPr>
        <w:t>1</w:t>
      </w:r>
      <w:r w:rsidR="0049077D">
        <w:rPr>
          <w:bCs/>
          <w:iCs/>
          <w:color w:val="auto"/>
          <w:szCs w:val="28"/>
        </w:rPr>
        <w:t xml:space="preserve"> </w:t>
      </w:r>
      <w:r>
        <w:rPr>
          <w:bCs/>
          <w:iCs/>
          <w:color w:val="auto"/>
          <w:szCs w:val="28"/>
        </w:rPr>
        <w:t>236,0</w:t>
      </w:r>
      <w:r w:rsidRPr="005143A1">
        <w:rPr>
          <w:bCs/>
          <w:iCs/>
          <w:color w:val="auto"/>
          <w:szCs w:val="28"/>
        </w:rPr>
        <w:t xml:space="preserve"> млн рублей</w:t>
      </w:r>
      <w:r w:rsidR="0049077D">
        <w:rPr>
          <w:bCs/>
          <w:iCs/>
          <w:color w:val="auto"/>
          <w:szCs w:val="28"/>
        </w:rPr>
        <w:t>,</w:t>
      </w:r>
      <w:r w:rsidRPr="005143A1">
        <w:rPr>
          <w:bCs/>
          <w:iCs/>
          <w:color w:val="auto"/>
          <w:szCs w:val="28"/>
        </w:rPr>
        <w:t xml:space="preserve"> или </w:t>
      </w:r>
      <w:r w:rsidR="00E07963">
        <w:rPr>
          <w:bCs/>
          <w:iCs/>
          <w:color w:val="auto"/>
          <w:szCs w:val="28"/>
        </w:rPr>
        <w:t>17,8</w:t>
      </w:r>
      <w:r w:rsidRPr="005143A1">
        <w:rPr>
          <w:bCs/>
          <w:iCs/>
          <w:color w:val="auto"/>
          <w:szCs w:val="28"/>
        </w:rPr>
        <w:t xml:space="preserve"> % от утвержденных назначений (</w:t>
      </w:r>
      <w:r w:rsidR="00E07963">
        <w:rPr>
          <w:bCs/>
          <w:iCs/>
          <w:color w:val="auto"/>
          <w:szCs w:val="28"/>
        </w:rPr>
        <w:t>6 929,3</w:t>
      </w:r>
      <w:r w:rsidRPr="005143A1">
        <w:rPr>
          <w:bCs/>
          <w:iCs/>
          <w:color w:val="auto"/>
          <w:szCs w:val="28"/>
        </w:rPr>
        <w:t xml:space="preserve"> млн рублей). </w:t>
      </w:r>
    </w:p>
    <w:p w14:paraId="789D1BAD" w14:textId="2D912E35" w:rsidR="005143A1" w:rsidRPr="005143A1" w:rsidRDefault="005143A1" w:rsidP="005143A1">
      <w:pPr>
        <w:tabs>
          <w:tab w:val="left" w:pos="-6521"/>
          <w:tab w:val="left" w:pos="993"/>
          <w:tab w:val="left" w:pos="1276"/>
        </w:tabs>
        <w:spacing w:after="0" w:line="240" w:lineRule="auto"/>
        <w:ind w:left="0" w:firstLine="709"/>
        <w:contextualSpacing/>
        <w:rPr>
          <w:color w:val="auto"/>
          <w:szCs w:val="28"/>
        </w:rPr>
      </w:pPr>
      <w:r w:rsidRPr="005143A1">
        <w:rPr>
          <w:bCs/>
          <w:iCs/>
          <w:color w:val="auto"/>
          <w:szCs w:val="28"/>
        </w:rPr>
        <w:t xml:space="preserve">Авансирование проводимых работ составило </w:t>
      </w:r>
      <w:r w:rsidR="00E07963">
        <w:rPr>
          <w:bCs/>
          <w:iCs/>
          <w:color w:val="auto"/>
          <w:szCs w:val="28"/>
        </w:rPr>
        <w:t>479,6</w:t>
      </w:r>
      <w:r w:rsidRPr="005143A1">
        <w:rPr>
          <w:bCs/>
          <w:iCs/>
          <w:color w:val="auto"/>
          <w:szCs w:val="28"/>
        </w:rPr>
        <w:t xml:space="preserve"> млн рублей. </w:t>
      </w:r>
      <w:r w:rsidRPr="005143A1">
        <w:rPr>
          <w:color w:val="auto"/>
          <w:szCs w:val="28"/>
        </w:rPr>
        <w:t xml:space="preserve">По </w:t>
      </w:r>
      <w:r w:rsidR="00E07963">
        <w:rPr>
          <w:color w:val="auto"/>
          <w:szCs w:val="28"/>
        </w:rPr>
        <w:t>3</w:t>
      </w:r>
      <w:r w:rsidRPr="005143A1">
        <w:rPr>
          <w:color w:val="auto"/>
          <w:szCs w:val="28"/>
        </w:rPr>
        <w:t xml:space="preserve"> объектам объем принятых </w:t>
      </w:r>
      <w:r w:rsidR="00624A7D">
        <w:rPr>
          <w:color w:val="auto"/>
          <w:szCs w:val="28"/>
        </w:rPr>
        <w:t xml:space="preserve">строительно-монтажных </w:t>
      </w:r>
      <w:r w:rsidRPr="005143A1">
        <w:rPr>
          <w:color w:val="auto"/>
          <w:szCs w:val="28"/>
        </w:rPr>
        <w:t>работ составил 3</w:t>
      </w:r>
      <w:r w:rsidR="00E07963">
        <w:rPr>
          <w:color w:val="auto"/>
          <w:szCs w:val="28"/>
        </w:rPr>
        <w:t>6</w:t>
      </w:r>
      <w:r w:rsidRPr="005143A1">
        <w:rPr>
          <w:color w:val="auto"/>
          <w:szCs w:val="28"/>
        </w:rPr>
        <w:t>,8 млн рублей (</w:t>
      </w:r>
      <w:r w:rsidR="00E07963" w:rsidRPr="00E07963">
        <w:rPr>
          <w:color w:val="auto"/>
          <w:szCs w:val="28"/>
        </w:rPr>
        <w:t>блок-пристройка на 300 мест МКОУ «</w:t>
      </w:r>
      <w:proofErr w:type="spellStart"/>
      <w:r w:rsidR="00E07963" w:rsidRPr="00E07963">
        <w:rPr>
          <w:color w:val="auto"/>
          <w:szCs w:val="28"/>
        </w:rPr>
        <w:t>Эндирейская</w:t>
      </w:r>
      <w:proofErr w:type="spellEnd"/>
      <w:r w:rsidR="00E07963" w:rsidRPr="00E07963">
        <w:rPr>
          <w:color w:val="auto"/>
          <w:szCs w:val="28"/>
        </w:rPr>
        <w:t xml:space="preserve"> СОШ № 2»</w:t>
      </w:r>
      <w:r w:rsidR="00E07963">
        <w:rPr>
          <w:color w:val="auto"/>
          <w:szCs w:val="28"/>
        </w:rPr>
        <w:t xml:space="preserve"> </w:t>
      </w:r>
      <w:r w:rsidR="00624A7D">
        <w:rPr>
          <w:color w:val="auto"/>
          <w:szCs w:val="28"/>
        </w:rPr>
        <w:t>–</w:t>
      </w:r>
      <w:r w:rsidR="00E07963">
        <w:rPr>
          <w:color w:val="auto"/>
          <w:szCs w:val="28"/>
        </w:rPr>
        <w:t xml:space="preserve"> 19,3 млн рублей</w:t>
      </w:r>
      <w:r w:rsidR="00E07963" w:rsidRPr="00E07963">
        <w:rPr>
          <w:color w:val="auto"/>
          <w:szCs w:val="28"/>
        </w:rPr>
        <w:t xml:space="preserve">, школа на 120 мест в </w:t>
      </w:r>
      <w:proofErr w:type="spellStart"/>
      <w:r w:rsidR="00E07963" w:rsidRPr="00E07963">
        <w:rPr>
          <w:color w:val="auto"/>
          <w:szCs w:val="28"/>
        </w:rPr>
        <w:t>с.Гигатли</w:t>
      </w:r>
      <w:proofErr w:type="spellEnd"/>
      <w:r w:rsidR="00E07963" w:rsidRPr="00E07963">
        <w:rPr>
          <w:color w:val="auto"/>
          <w:szCs w:val="28"/>
        </w:rPr>
        <w:t xml:space="preserve"> Цумадинского района</w:t>
      </w:r>
      <w:r w:rsidR="00E07963">
        <w:rPr>
          <w:color w:val="auto"/>
          <w:szCs w:val="28"/>
        </w:rPr>
        <w:t xml:space="preserve"> – 16,1 млн рублей</w:t>
      </w:r>
      <w:r w:rsidR="00E07963" w:rsidRPr="00E07963">
        <w:rPr>
          <w:color w:val="auto"/>
          <w:szCs w:val="28"/>
        </w:rPr>
        <w:t xml:space="preserve">, школа на 120 мест в </w:t>
      </w:r>
      <w:proofErr w:type="spellStart"/>
      <w:r w:rsidR="00E07963" w:rsidRPr="00E07963">
        <w:rPr>
          <w:color w:val="auto"/>
          <w:szCs w:val="28"/>
        </w:rPr>
        <w:t>с.Кванада</w:t>
      </w:r>
      <w:proofErr w:type="spellEnd"/>
      <w:r w:rsidR="00E07963" w:rsidRPr="00E07963">
        <w:rPr>
          <w:color w:val="auto"/>
          <w:szCs w:val="28"/>
        </w:rPr>
        <w:t xml:space="preserve"> Цумадинского района</w:t>
      </w:r>
      <w:r w:rsidR="00E07963">
        <w:rPr>
          <w:color w:val="auto"/>
          <w:szCs w:val="28"/>
        </w:rPr>
        <w:t xml:space="preserve"> – 1,4 млн рублей).</w:t>
      </w:r>
    </w:p>
    <w:p w14:paraId="1E884447" w14:textId="1EBD88E1" w:rsidR="00C2460D" w:rsidRPr="009745D9" w:rsidRDefault="00971803" w:rsidP="00956E70">
      <w:pPr>
        <w:tabs>
          <w:tab w:val="left" w:pos="1176"/>
        </w:tabs>
        <w:spacing w:after="0" w:line="240" w:lineRule="auto"/>
        <w:ind w:left="0" w:firstLine="709"/>
        <w:rPr>
          <w:rFonts w:eastAsia="Calibri"/>
          <w:bCs/>
          <w:iCs/>
          <w:color w:val="auto"/>
          <w:szCs w:val="28"/>
        </w:rPr>
      </w:pPr>
      <w:r w:rsidRPr="009745D9">
        <w:rPr>
          <w:rFonts w:eastAsia="Calibri"/>
          <w:color w:val="auto"/>
          <w:szCs w:val="28"/>
        </w:rPr>
        <w:t>Проведенный анализ</w:t>
      </w:r>
      <w:r w:rsidR="000D585E" w:rsidRPr="009745D9">
        <w:rPr>
          <w:rFonts w:eastAsia="Calibri"/>
          <w:color w:val="auto"/>
          <w:szCs w:val="28"/>
        </w:rPr>
        <w:t xml:space="preserve"> реализации </w:t>
      </w:r>
      <w:r w:rsidRPr="009745D9">
        <w:rPr>
          <w:rFonts w:eastAsia="Calibri"/>
          <w:color w:val="auto"/>
          <w:szCs w:val="28"/>
        </w:rPr>
        <w:t xml:space="preserve">мероприятий регионального проекта </w:t>
      </w:r>
      <w:r w:rsidR="009745D9" w:rsidRPr="009745D9">
        <w:rPr>
          <w:rFonts w:eastAsia="Calibri"/>
          <w:color w:val="auto"/>
          <w:szCs w:val="28"/>
        </w:rPr>
        <w:t xml:space="preserve">«Современная школа» на 1 июля 2020 года </w:t>
      </w:r>
      <w:r w:rsidR="000D585E" w:rsidRPr="009745D9">
        <w:rPr>
          <w:rFonts w:eastAsia="Calibri"/>
          <w:color w:val="auto"/>
          <w:szCs w:val="28"/>
        </w:rPr>
        <w:t>показал</w:t>
      </w:r>
      <w:r w:rsidR="009745D9" w:rsidRPr="009745D9">
        <w:rPr>
          <w:rFonts w:eastAsia="Calibri"/>
          <w:color w:val="auto"/>
          <w:szCs w:val="28"/>
        </w:rPr>
        <w:t xml:space="preserve"> следующее. </w:t>
      </w:r>
      <w:r w:rsidRPr="009745D9">
        <w:rPr>
          <w:rFonts w:eastAsia="Calibri"/>
          <w:color w:val="auto"/>
          <w:szCs w:val="28"/>
        </w:rPr>
        <w:t xml:space="preserve"> </w:t>
      </w:r>
      <w:r w:rsidR="009745D9" w:rsidRPr="009745D9">
        <w:rPr>
          <w:rFonts w:eastAsia="Calibri"/>
          <w:color w:val="auto"/>
          <w:szCs w:val="28"/>
        </w:rPr>
        <w:t xml:space="preserve"> </w:t>
      </w:r>
    </w:p>
    <w:p w14:paraId="09690DF9" w14:textId="16BE81AE" w:rsidR="00401061" w:rsidRDefault="00C2460D" w:rsidP="00956E70">
      <w:pPr>
        <w:tabs>
          <w:tab w:val="left" w:pos="1176"/>
        </w:tabs>
        <w:spacing w:after="0" w:line="240" w:lineRule="auto"/>
        <w:ind w:left="0" w:firstLine="709"/>
        <w:rPr>
          <w:rFonts w:eastAsia="Calibri"/>
          <w:bCs/>
          <w:iCs/>
          <w:color w:val="auto"/>
          <w:szCs w:val="28"/>
        </w:rPr>
      </w:pPr>
      <w:r w:rsidRPr="00401061">
        <w:rPr>
          <w:rFonts w:eastAsia="Calibri"/>
          <w:bCs/>
          <w:iCs/>
          <w:color w:val="auto"/>
          <w:szCs w:val="28"/>
        </w:rPr>
        <w:lastRenderedPageBreak/>
        <w:t xml:space="preserve">По </w:t>
      </w:r>
      <w:r w:rsidR="00401061">
        <w:rPr>
          <w:rFonts w:eastAsia="Calibri"/>
          <w:bCs/>
          <w:iCs/>
          <w:color w:val="auto"/>
          <w:szCs w:val="28"/>
        </w:rPr>
        <w:t>4</w:t>
      </w:r>
      <w:r w:rsidRPr="00401061">
        <w:rPr>
          <w:rFonts w:eastAsia="Calibri"/>
          <w:bCs/>
          <w:iCs/>
          <w:color w:val="auto"/>
          <w:szCs w:val="28"/>
        </w:rPr>
        <w:t xml:space="preserve"> объектам, срок ввода которых определен на 1 декабря 2020 года,</w:t>
      </w:r>
      <w:r w:rsidR="00401061">
        <w:rPr>
          <w:rFonts w:eastAsia="Calibri"/>
          <w:bCs/>
          <w:iCs/>
          <w:color w:val="auto"/>
          <w:szCs w:val="28"/>
        </w:rPr>
        <w:t xml:space="preserve"> </w:t>
      </w:r>
      <w:r w:rsidRPr="00401061">
        <w:rPr>
          <w:rFonts w:eastAsia="Calibri"/>
          <w:bCs/>
          <w:iCs/>
          <w:color w:val="auto"/>
          <w:szCs w:val="28"/>
        </w:rPr>
        <w:t>заключение экспертизы ПСД</w:t>
      </w:r>
      <w:r w:rsidR="00401061">
        <w:rPr>
          <w:rFonts w:eastAsia="Calibri"/>
          <w:bCs/>
          <w:iCs/>
          <w:color w:val="auto"/>
          <w:szCs w:val="28"/>
        </w:rPr>
        <w:t xml:space="preserve"> и разрешение на строительство </w:t>
      </w:r>
      <w:r w:rsidRPr="00401061">
        <w:rPr>
          <w:rFonts w:eastAsia="Calibri"/>
          <w:bCs/>
          <w:iCs/>
          <w:color w:val="auto"/>
          <w:szCs w:val="28"/>
        </w:rPr>
        <w:t xml:space="preserve">отсутствует </w:t>
      </w:r>
      <w:r w:rsidR="00990BC1" w:rsidRPr="00401061">
        <w:rPr>
          <w:rFonts w:eastAsia="Calibri"/>
          <w:bCs/>
          <w:iCs/>
          <w:color w:val="auto"/>
          <w:szCs w:val="28"/>
        </w:rPr>
        <w:t xml:space="preserve">(блок-пристройка к МБОУ </w:t>
      </w:r>
      <w:r w:rsidR="00624A7D">
        <w:rPr>
          <w:rFonts w:eastAsia="Calibri"/>
          <w:bCs/>
          <w:iCs/>
          <w:color w:val="auto"/>
          <w:szCs w:val="28"/>
        </w:rPr>
        <w:t>«</w:t>
      </w:r>
      <w:r w:rsidR="00990BC1" w:rsidRPr="00401061">
        <w:rPr>
          <w:rFonts w:eastAsia="Calibri"/>
          <w:bCs/>
          <w:iCs/>
          <w:color w:val="auto"/>
          <w:szCs w:val="28"/>
        </w:rPr>
        <w:t>СОШ №</w:t>
      </w:r>
      <w:r w:rsidR="00624A7D">
        <w:rPr>
          <w:rFonts w:eastAsia="Calibri"/>
          <w:bCs/>
          <w:iCs/>
          <w:color w:val="auto"/>
          <w:szCs w:val="28"/>
        </w:rPr>
        <w:t xml:space="preserve"> </w:t>
      </w:r>
      <w:r w:rsidR="00990BC1" w:rsidRPr="00401061">
        <w:rPr>
          <w:rFonts w:eastAsia="Calibri"/>
          <w:bCs/>
          <w:iCs/>
          <w:color w:val="auto"/>
          <w:szCs w:val="28"/>
        </w:rPr>
        <w:t>27</w:t>
      </w:r>
      <w:r w:rsidR="00624A7D">
        <w:rPr>
          <w:rFonts w:eastAsia="Calibri"/>
          <w:bCs/>
          <w:iCs/>
          <w:color w:val="auto"/>
          <w:szCs w:val="28"/>
        </w:rPr>
        <w:t>»</w:t>
      </w:r>
      <w:r w:rsidR="00990BC1" w:rsidRPr="00401061">
        <w:rPr>
          <w:rFonts w:eastAsia="Calibri"/>
          <w:bCs/>
          <w:iCs/>
          <w:color w:val="auto"/>
          <w:szCs w:val="28"/>
        </w:rPr>
        <w:t xml:space="preserve"> в г. Махачкале на 604 мест, СОШ № 58 в пос. Семендер г. Махачкалы на 1</w:t>
      </w:r>
      <w:r w:rsidR="00624A7D">
        <w:rPr>
          <w:rFonts w:eastAsia="Calibri"/>
          <w:bCs/>
          <w:iCs/>
          <w:color w:val="auto"/>
          <w:szCs w:val="28"/>
        </w:rPr>
        <w:t xml:space="preserve"> </w:t>
      </w:r>
      <w:r w:rsidR="00990BC1" w:rsidRPr="00401061">
        <w:rPr>
          <w:rFonts w:eastAsia="Calibri"/>
          <w:bCs/>
          <w:iCs/>
          <w:color w:val="auto"/>
          <w:szCs w:val="28"/>
        </w:rPr>
        <w:t xml:space="preserve">224 мест, школа в с. </w:t>
      </w:r>
      <w:proofErr w:type="spellStart"/>
      <w:r w:rsidR="00990BC1" w:rsidRPr="00401061">
        <w:rPr>
          <w:rFonts w:eastAsia="Calibri"/>
          <w:bCs/>
          <w:iCs/>
          <w:color w:val="auto"/>
          <w:szCs w:val="28"/>
        </w:rPr>
        <w:t>Эндирей</w:t>
      </w:r>
      <w:proofErr w:type="spellEnd"/>
      <w:r w:rsidR="00990BC1" w:rsidRPr="00401061">
        <w:rPr>
          <w:rFonts w:eastAsia="Calibri"/>
          <w:bCs/>
          <w:iCs/>
          <w:color w:val="auto"/>
          <w:szCs w:val="28"/>
        </w:rPr>
        <w:t xml:space="preserve"> Хасавюртовского района</w:t>
      </w:r>
      <w:r w:rsidRPr="00401061">
        <w:rPr>
          <w:rFonts w:eastAsia="Calibri"/>
          <w:bCs/>
          <w:iCs/>
          <w:color w:val="auto"/>
          <w:szCs w:val="28"/>
        </w:rPr>
        <w:t xml:space="preserve"> </w:t>
      </w:r>
      <w:r w:rsidR="00990BC1" w:rsidRPr="00401061">
        <w:rPr>
          <w:rFonts w:eastAsia="Calibri"/>
          <w:bCs/>
          <w:iCs/>
          <w:color w:val="auto"/>
          <w:szCs w:val="28"/>
        </w:rPr>
        <w:t>на 502 мест</w:t>
      </w:r>
      <w:r w:rsidR="00401061">
        <w:rPr>
          <w:rFonts w:eastAsia="Calibri"/>
          <w:bCs/>
          <w:iCs/>
          <w:color w:val="auto"/>
          <w:szCs w:val="28"/>
        </w:rPr>
        <w:t xml:space="preserve">, школа в </w:t>
      </w:r>
      <w:proofErr w:type="spellStart"/>
      <w:r w:rsidR="00401061">
        <w:rPr>
          <w:rFonts w:eastAsia="Calibri"/>
          <w:bCs/>
          <w:iCs/>
          <w:color w:val="auto"/>
          <w:szCs w:val="28"/>
        </w:rPr>
        <w:t>с.Луткун</w:t>
      </w:r>
      <w:proofErr w:type="spellEnd"/>
      <w:r w:rsidR="00401061">
        <w:rPr>
          <w:rFonts w:eastAsia="Calibri"/>
          <w:bCs/>
          <w:iCs/>
          <w:color w:val="auto"/>
          <w:szCs w:val="28"/>
        </w:rPr>
        <w:t xml:space="preserve"> Ахтынского района на 400 мест)</w:t>
      </w:r>
      <w:r w:rsidR="00401061" w:rsidRPr="00401061">
        <w:rPr>
          <w:rFonts w:eastAsia="Calibri"/>
          <w:bCs/>
          <w:iCs/>
          <w:color w:val="auto"/>
          <w:szCs w:val="28"/>
        </w:rPr>
        <w:t xml:space="preserve">. </w:t>
      </w:r>
      <w:r w:rsidRPr="00401061">
        <w:rPr>
          <w:rFonts w:eastAsia="Calibri"/>
          <w:bCs/>
          <w:iCs/>
          <w:color w:val="auto"/>
          <w:szCs w:val="28"/>
        </w:rPr>
        <w:t xml:space="preserve">Плановая дата получения заключения экспертизы ПСД – июль 2020 года. </w:t>
      </w:r>
    </w:p>
    <w:p w14:paraId="5DD7E784" w14:textId="691F65AE" w:rsidR="00C2460D" w:rsidRPr="00401061" w:rsidRDefault="00C2460D" w:rsidP="00956E70">
      <w:pPr>
        <w:tabs>
          <w:tab w:val="left" w:pos="1176"/>
        </w:tabs>
        <w:spacing w:after="0" w:line="240" w:lineRule="auto"/>
        <w:ind w:left="0" w:firstLine="709"/>
        <w:rPr>
          <w:rFonts w:eastAsia="Calibri"/>
          <w:bCs/>
          <w:iCs/>
          <w:color w:val="auto"/>
          <w:szCs w:val="28"/>
        </w:rPr>
      </w:pPr>
      <w:bookmarkStart w:id="34" w:name="_Hlk45448930"/>
      <w:r w:rsidRPr="00401061">
        <w:rPr>
          <w:rFonts w:eastAsia="Calibri"/>
          <w:bCs/>
          <w:iCs/>
          <w:color w:val="auto"/>
          <w:szCs w:val="28"/>
        </w:rPr>
        <w:t xml:space="preserve">По </w:t>
      </w:r>
      <w:r w:rsidR="00401061" w:rsidRPr="00401061">
        <w:rPr>
          <w:rFonts w:eastAsia="Calibri"/>
          <w:bCs/>
          <w:iCs/>
          <w:color w:val="auto"/>
          <w:szCs w:val="28"/>
        </w:rPr>
        <w:t>5</w:t>
      </w:r>
      <w:r w:rsidRPr="00401061">
        <w:rPr>
          <w:rFonts w:eastAsia="Calibri"/>
          <w:bCs/>
          <w:iCs/>
          <w:color w:val="auto"/>
          <w:szCs w:val="28"/>
        </w:rPr>
        <w:t xml:space="preserve"> объектам строительства</w:t>
      </w:r>
      <w:r w:rsidR="00401061" w:rsidRPr="00401061">
        <w:rPr>
          <w:rFonts w:eastAsia="Calibri"/>
          <w:bCs/>
          <w:iCs/>
          <w:color w:val="auto"/>
          <w:szCs w:val="28"/>
        </w:rPr>
        <w:t>, ввод которых запланирован в 2021 году контракты не заключены</w:t>
      </w:r>
      <w:r w:rsidR="00C46BF2">
        <w:rPr>
          <w:rFonts w:eastAsia="Calibri"/>
          <w:bCs/>
          <w:iCs/>
          <w:color w:val="auto"/>
          <w:szCs w:val="28"/>
        </w:rPr>
        <w:t>,</w:t>
      </w:r>
      <w:r w:rsidRPr="00401061">
        <w:rPr>
          <w:rFonts w:eastAsia="Calibri"/>
          <w:bCs/>
          <w:iCs/>
          <w:color w:val="auto"/>
          <w:szCs w:val="28"/>
        </w:rPr>
        <w:t xml:space="preserve"> отсутствует разрешение на строительство. </w:t>
      </w:r>
      <w:r w:rsidR="00401061" w:rsidRPr="00401061">
        <w:rPr>
          <w:rFonts w:eastAsia="Calibri"/>
          <w:bCs/>
          <w:iCs/>
          <w:color w:val="auto"/>
          <w:szCs w:val="28"/>
        </w:rPr>
        <w:t xml:space="preserve"> </w:t>
      </w:r>
    </w:p>
    <w:bookmarkEnd w:id="34"/>
    <w:p w14:paraId="782DBDAB" w14:textId="0E1CCF0D" w:rsidR="00CF430F" w:rsidRPr="00673EC6" w:rsidRDefault="00401061" w:rsidP="0044091C">
      <w:pPr>
        <w:tabs>
          <w:tab w:val="left" w:pos="1176"/>
        </w:tabs>
        <w:spacing w:after="0" w:line="240" w:lineRule="auto"/>
        <w:ind w:left="0" w:firstLine="709"/>
        <w:rPr>
          <w:rFonts w:eastAsia="Calibri"/>
          <w:color w:val="auto"/>
          <w:szCs w:val="28"/>
        </w:rPr>
      </w:pPr>
      <w:r w:rsidRPr="00CF430F">
        <w:rPr>
          <w:rFonts w:eastAsia="Calibri"/>
          <w:color w:val="auto"/>
          <w:szCs w:val="28"/>
        </w:rPr>
        <w:t>В</w:t>
      </w:r>
      <w:r w:rsidR="00F6385E" w:rsidRPr="00CF430F">
        <w:rPr>
          <w:rFonts w:eastAsia="Calibri"/>
          <w:color w:val="auto"/>
          <w:szCs w:val="28"/>
        </w:rPr>
        <w:t xml:space="preserve"> настоящее время </w:t>
      </w:r>
      <w:r w:rsidR="00624A7D">
        <w:rPr>
          <w:rFonts w:eastAsia="Calibri"/>
          <w:color w:val="auto"/>
          <w:szCs w:val="28"/>
        </w:rPr>
        <w:t xml:space="preserve">строительно-монтажные </w:t>
      </w:r>
      <w:r w:rsidR="00F6385E" w:rsidRPr="00CF430F">
        <w:rPr>
          <w:rFonts w:eastAsia="Calibri"/>
          <w:color w:val="auto"/>
          <w:szCs w:val="28"/>
        </w:rPr>
        <w:t>работы</w:t>
      </w:r>
      <w:r w:rsidR="00971803" w:rsidRPr="00CF430F">
        <w:rPr>
          <w:rFonts w:eastAsia="Calibri"/>
          <w:color w:val="auto"/>
          <w:szCs w:val="28"/>
        </w:rPr>
        <w:t xml:space="preserve"> ведутся только на </w:t>
      </w:r>
      <w:r w:rsidR="00CF430F">
        <w:rPr>
          <w:rFonts w:eastAsia="Calibri"/>
          <w:color w:val="auto"/>
          <w:szCs w:val="28"/>
        </w:rPr>
        <w:t>8</w:t>
      </w:r>
      <w:r w:rsidR="00971803" w:rsidRPr="00CF430F">
        <w:rPr>
          <w:rFonts w:eastAsia="Calibri"/>
          <w:color w:val="auto"/>
          <w:szCs w:val="28"/>
        </w:rPr>
        <w:t xml:space="preserve"> объектах</w:t>
      </w:r>
      <w:r w:rsidR="00971803" w:rsidRPr="00673EC6">
        <w:rPr>
          <w:rFonts w:eastAsia="Calibri"/>
          <w:color w:val="auto"/>
          <w:szCs w:val="28"/>
        </w:rPr>
        <w:t xml:space="preserve">. При этом, уровень строительной готовности только на 2 объектах превышает </w:t>
      </w:r>
      <w:r w:rsidR="00CF430F" w:rsidRPr="00673EC6">
        <w:rPr>
          <w:rFonts w:eastAsia="Calibri"/>
          <w:color w:val="auto"/>
          <w:szCs w:val="28"/>
        </w:rPr>
        <w:t>20</w:t>
      </w:r>
      <w:r w:rsidR="00971803" w:rsidRPr="00673EC6">
        <w:rPr>
          <w:rFonts w:eastAsia="Calibri"/>
          <w:color w:val="auto"/>
          <w:szCs w:val="28"/>
        </w:rPr>
        <w:t xml:space="preserve"> %. По </w:t>
      </w:r>
      <w:r w:rsidR="00CF430F" w:rsidRPr="00673EC6">
        <w:rPr>
          <w:rFonts w:eastAsia="Calibri"/>
          <w:color w:val="auto"/>
          <w:szCs w:val="28"/>
        </w:rPr>
        <w:t>6</w:t>
      </w:r>
      <w:r w:rsidR="00971803" w:rsidRPr="00673EC6">
        <w:rPr>
          <w:rFonts w:eastAsia="Calibri"/>
          <w:color w:val="auto"/>
          <w:szCs w:val="28"/>
        </w:rPr>
        <w:t xml:space="preserve"> объектам уровень технической готовности составляет </w:t>
      </w:r>
      <w:r w:rsidR="00CF430F" w:rsidRPr="00673EC6">
        <w:rPr>
          <w:rFonts w:eastAsia="Calibri"/>
          <w:color w:val="auto"/>
          <w:szCs w:val="28"/>
        </w:rPr>
        <w:t xml:space="preserve">от 1,5 % </w:t>
      </w:r>
      <w:r w:rsidR="00971803" w:rsidRPr="00673EC6">
        <w:rPr>
          <w:rFonts w:eastAsia="Calibri"/>
          <w:color w:val="auto"/>
          <w:szCs w:val="28"/>
        </w:rPr>
        <w:t>до 6 %</w:t>
      </w:r>
      <w:r w:rsidR="00624A7D">
        <w:rPr>
          <w:rFonts w:eastAsia="Calibri"/>
          <w:color w:val="auto"/>
          <w:szCs w:val="28"/>
        </w:rPr>
        <w:t xml:space="preserve"> или на уровне установки </w:t>
      </w:r>
      <w:r w:rsidR="00971803" w:rsidRPr="00673EC6">
        <w:rPr>
          <w:rFonts w:eastAsia="Calibri"/>
          <w:color w:val="auto"/>
          <w:szCs w:val="28"/>
        </w:rPr>
        <w:t>фундамент</w:t>
      </w:r>
      <w:r w:rsidR="00EE1804">
        <w:rPr>
          <w:rFonts w:eastAsia="Calibri"/>
          <w:color w:val="auto"/>
          <w:szCs w:val="28"/>
        </w:rPr>
        <w:t>а</w:t>
      </w:r>
      <w:r w:rsidR="00624A7D">
        <w:rPr>
          <w:rFonts w:eastAsia="Calibri"/>
          <w:color w:val="auto"/>
          <w:szCs w:val="28"/>
        </w:rPr>
        <w:t xml:space="preserve"> </w:t>
      </w:r>
      <w:r w:rsidR="00971803" w:rsidRPr="00673EC6">
        <w:rPr>
          <w:rFonts w:eastAsia="Calibri"/>
          <w:color w:val="auto"/>
          <w:szCs w:val="28"/>
        </w:rPr>
        <w:t xml:space="preserve">и перекрытия </w:t>
      </w:r>
      <w:r w:rsidR="00CF430F" w:rsidRPr="00673EC6">
        <w:rPr>
          <w:rFonts w:eastAsia="Calibri"/>
          <w:color w:val="auto"/>
          <w:szCs w:val="28"/>
        </w:rPr>
        <w:t>1 этажа</w:t>
      </w:r>
      <w:r w:rsidR="00971803" w:rsidRPr="00673EC6">
        <w:rPr>
          <w:rFonts w:eastAsia="Calibri"/>
          <w:color w:val="auto"/>
          <w:szCs w:val="28"/>
        </w:rPr>
        <w:t xml:space="preserve">. </w:t>
      </w:r>
    </w:p>
    <w:p w14:paraId="01662A09" w14:textId="1FAB7F20" w:rsidR="00CF430F" w:rsidRPr="00673EC6" w:rsidRDefault="00971803" w:rsidP="0044091C">
      <w:pPr>
        <w:tabs>
          <w:tab w:val="left" w:pos="1176"/>
        </w:tabs>
        <w:spacing w:after="0" w:line="240" w:lineRule="auto"/>
        <w:ind w:left="0" w:firstLine="709"/>
        <w:rPr>
          <w:rFonts w:eastAsia="Calibri"/>
          <w:color w:val="auto"/>
          <w:szCs w:val="28"/>
        </w:rPr>
      </w:pPr>
      <w:r w:rsidRPr="00673EC6">
        <w:rPr>
          <w:rFonts w:eastAsia="Calibri"/>
          <w:color w:val="auto"/>
          <w:szCs w:val="28"/>
        </w:rPr>
        <w:t>По 8 объектам работы не ведутся, в том числе</w:t>
      </w:r>
      <w:r w:rsidR="00206A40" w:rsidRPr="00673EC6">
        <w:rPr>
          <w:rFonts w:eastAsia="Calibri"/>
          <w:color w:val="auto"/>
          <w:szCs w:val="28"/>
        </w:rPr>
        <w:t xml:space="preserve"> по</w:t>
      </w:r>
      <w:r w:rsidR="00CF430F" w:rsidRPr="00673EC6">
        <w:rPr>
          <w:rFonts w:eastAsia="Calibri"/>
          <w:color w:val="auto"/>
          <w:szCs w:val="28"/>
        </w:rPr>
        <w:t>:</w:t>
      </w:r>
    </w:p>
    <w:p w14:paraId="05C06ACC" w14:textId="6599356A" w:rsidR="00206A40" w:rsidRPr="00673EC6" w:rsidRDefault="00CF430F" w:rsidP="00206A40">
      <w:pPr>
        <w:tabs>
          <w:tab w:val="left" w:pos="1176"/>
        </w:tabs>
        <w:spacing w:after="0" w:line="240" w:lineRule="auto"/>
        <w:ind w:left="0" w:firstLine="709"/>
        <w:rPr>
          <w:rFonts w:eastAsia="Calibri"/>
          <w:color w:val="auto"/>
          <w:szCs w:val="28"/>
        </w:rPr>
      </w:pPr>
      <w:r w:rsidRPr="00673EC6">
        <w:rPr>
          <w:rFonts w:eastAsia="Calibri"/>
          <w:color w:val="auto"/>
          <w:szCs w:val="28"/>
        </w:rPr>
        <w:t xml:space="preserve">- </w:t>
      </w:r>
      <w:r w:rsidR="00206A40" w:rsidRPr="00673EC6">
        <w:rPr>
          <w:rFonts w:eastAsia="Calibri"/>
          <w:color w:val="auto"/>
          <w:szCs w:val="28"/>
        </w:rPr>
        <w:t>3</w:t>
      </w:r>
      <w:r w:rsidRPr="00673EC6">
        <w:rPr>
          <w:rFonts w:eastAsia="Calibri"/>
          <w:color w:val="auto"/>
          <w:szCs w:val="28"/>
        </w:rPr>
        <w:t xml:space="preserve"> объектам (ввод в 2020 году)</w:t>
      </w:r>
      <w:r w:rsidR="00206A40" w:rsidRPr="00673EC6">
        <w:rPr>
          <w:rFonts w:eastAsia="Calibri"/>
          <w:color w:val="auto"/>
          <w:szCs w:val="28"/>
        </w:rPr>
        <w:t>:</w:t>
      </w:r>
      <w:r w:rsidRPr="00673EC6">
        <w:rPr>
          <w:rFonts w:eastAsia="Calibri"/>
          <w:color w:val="auto"/>
          <w:szCs w:val="28"/>
        </w:rPr>
        <w:t xml:space="preserve"> </w:t>
      </w:r>
      <w:r w:rsidR="00206A40" w:rsidRPr="00673EC6">
        <w:rPr>
          <w:rFonts w:eastAsia="Calibri"/>
          <w:color w:val="auto"/>
          <w:szCs w:val="28"/>
        </w:rPr>
        <w:t xml:space="preserve">школа на 502 места в пос. </w:t>
      </w:r>
      <w:proofErr w:type="spellStart"/>
      <w:r w:rsidR="00206A40" w:rsidRPr="00673EC6">
        <w:rPr>
          <w:rFonts w:eastAsia="Calibri"/>
          <w:color w:val="auto"/>
          <w:szCs w:val="28"/>
        </w:rPr>
        <w:t>Загородний</w:t>
      </w:r>
      <w:proofErr w:type="spellEnd"/>
      <w:r w:rsidR="00206A40" w:rsidRPr="00673EC6">
        <w:rPr>
          <w:rFonts w:eastAsia="Calibri"/>
          <w:color w:val="auto"/>
          <w:szCs w:val="28"/>
        </w:rPr>
        <w:t xml:space="preserve"> </w:t>
      </w:r>
      <w:proofErr w:type="spellStart"/>
      <w:r w:rsidR="00206A40" w:rsidRPr="00673EC6">
        <w:rPr>
          <w:rFonts w:eastAsia="Calibri"/>
          <w:color w:val="auto"/>
          <w:szCs w:val="28"/>
        </w:rPr>
        <w:t>г.Махачкала</w:t>
      </w:r>
      <w:proofErr w:type="spellEnd"/>
      <w:r w:rsidR="00206A40" w:rsidRPr="00673EC6">
        <w:rPr>
          <w:rFonts w:eastAsia="Calibri"/>
          <w:color w:val="auto"/>
          <w:szCs w:val="28"/>
        </w:rPr>
        <w:t xml:space="preserve"> (из-за отсутствия договора субподряда); школа </w:t>
      </w:r>
      <w:r w:rsidR="00206A40" w:rsidRPr="00673EC6">
        <w:rPr>
          <w:rFonts w:eastAsia="Calibri"/>
          <w:color w:val="auto"/>
          <w:szCs w:val="28"/>
          <w:lang w:eastAsia="en-US"/>
        </w:rPr>
        <w:t xml:space="preserve">на 400 мест в с. </w:t>
      </w:r>
      <w:proofErr w:type="spellStart"/>
      <w:r w:rsidR="00206A40" w:rsidRPr="00673EC6">
        <w:rPr>
          <w:rFonts w:eastAsia="Calibri"/>
          <w:color w:val="auto"/>
          <w:szCs w:val="28"/>
          <w:lang w:eastAsia="en-US"/>
        </w:rPr>
        <w:t>Луткун</w:t>
      </w:r>
      <w:proofErr w:type="spellEnd"/>
      <w:r w:rsidR="00206A40" w:rsidRPr="00673EC6">
        <w:rPr>
          <w:rFonts w:eastAsia="Calibri"/>
          <w:color w:val="auto"/>
          <w:szCs w:val="28"/>
          <w:lang w:eastAsia="en-US"/>
        </w:rPr>
        <w:t xml:space="preserve"> Ахтынского района (необходимо перезаключить контракт в связи с изменением наименования объекта), блок-пристройк</w:t>
      </w:r>
      <w:r w:rsidR="00EE1804">
        <w:rPr>
          <w:rFonts w:eastAsia="Calibri"/>
          <w:color w:val="auto"/>
          <w:szCs w:val="28"/>
          <w:lang w:eastAsia="en-US"/>
        </w:rPr>
        <w:t>и</w:t>
      </w:r>
      <w:r w:rsidR="00206A40" w:rsidRPr="00673EC6">
        <w:rPr>
          <w:rFonts w:eastAsia="Calibri"/>
          <w:color w:val="auto"/>
          <w:szCs w:val="28"/>
          <w:lang w:eastAsia="en-US"/>
        </w:rPr>
        <w:t xml:space="preserve"> на 604 места к МБОУ «СОШ № 27 </w:t>
      </w:r>
      <w:r w:rsidR="00624A7D">
        <w:rPr>
          <w:rFonts w:eastAsia="Calibri"/>
          <w:color w:val="auto"/>
          <w:szCs w:val="28"/>
          <w:lang w:eastAsia="en-US"/>
        </w:rPr>
        <w:br/>
      </w:r>
      <w:r w:rsidR="00206A40" w:rsidRPr="00673EC6">
        <w:rPr>
          <w:rFonts w:eastAsia="Calibri"/>
          <w:color w:val="auto"/>
          <w:szCs w:val="28"/>
          <w:lang w:eastAsia="en-US"/>
        </w:rPr>
        <w:t>г. Махачкалы (</w:t>
      </w:r>
      <w:bookmarkStart w:id="35" w:name="_Hlk45450753"/>
      <w:r w:rsidR="00206A40" w:rsidRPr="00673EC6">
        <w:rPr>
          <w:rFonts w:eastAsia="Calibri"/>
          <w:color w:val="auto"/>
          <w:szCs w:val="28"/>
          <w:lang w:eastAsia="en-US"/>
        </w:rPr>
        <w:t xml:space="preserve">отсутствует проектно-сметная документация </w:t>
      </w:r>
      <w:r w:rsidR="00971803" w:rsidRPr="00673EC6">
        <w:rPr>
          <w:rFonts w:eastAsia="Calibri"/>
          <w:color w:val="auto"/>
          <w:szCs w:val="28"/>
        </w:rPr>
        <w:t>и разрешени</w:t>
      </w:r>
      <w:r w:rsidR="00206A40" w:rsidRPr="00673EC6">
        <w:rPr>
          <w:rFonts w:eastAsia="Calibri"/>
          <w:color w:val="auto"/>
          <w:szCs w:val="28"/>
        </w:rPr>
        <w:t>е</w:t>
      </w:r>
      <w:r w:rsidR="00971803" w:rsidRPr="00673EC6">
        <w:rPr>
          <w:rFonts w:eastAsia="Calibri"/>
          <w:color w:val="auto"/>
          <w:szCs w:val="28"/>
        </w:rPr>
        <w:t xml:space="preserve"> на строительство</w:t>
      </w:r>
      <w:r w:rsidR="00206A40" w:rsidRPr="00673EC6">
        <w:rPr>
          <w:rFonts w:eastAsia="Calibri"/>
          <w:color w:val="auto"/>
          <w:szCs w:val="28"/>
        </w:rPr>
        <w:t>;</w:t>
      </w:r>
    </w:p>
    <w:bookmarkEnd w:id="35"/>
    <w:p w14:paraId="3CE74F03" w14:textId="58C24877" w:rsidR="00673EC6" w:rsidRPr="00673EC6" w:rsidRDefault="00206A40" w:rsidP="00673EC6">
      <w:pPr>
        <w:tabs>
          <w:tab w:val="left" w:pos="1176"/>
        </w:tabs>
        <w:spacing w:after="0" w:line="240" w:lineRule="auto"/>
        <w:ind w:left="0" w:firstLine="709"/>
        <w:rPr>
          <w:rFonts w:eastAsia="Calibri"/>
          <w:color w:val="auto"/>
          <w:szCs w:val="28"/>
        </w:rPr>
      </w:pPr>
      <w:r w:rsidRPr="00673EC6">
        <w:rPr>
          <w:rFonts w:eastAsia="Calibri"/>
          <w:color w:val="auto"/>
          <w:szCs w:val="28"/>
        </w:rPr>
        <w:t xml:space="preserve">- </w:t>
      </w:r>
      <w:r w:rsidR="00673EC6">
        <w:rPr>
          <w:rFonts w:eastAsia="Calibri"/>
          <w:color w:val="auto"/>
          <w:szCs w:val="28"/>
        </w:rPr>
        <w:t>5</w:t>
      </w:r>
      <w:r w:rsidRPr="00673EC6">
        <w:rPr>
          <w:rFonts w:eastAsia="Calibri"/>
          <w:color w:val="auto"/>
          <w:szCs w:val="28"/>
        </w:rPr>
        <w:t xml:space="preserve"> объектам (ввод в 2021 году)</w:t>
      </w:r>
      <w:r w:rsidR="00FF3B7E" w:rsidRPr="00673EC6">
        <w:rPr>
          <w:rFonts w:eastAsia="Calibri"/>
          <w:color w:val="auto"/>
          <w:szCs w:val="28"/>
        </w:rPr>
        <w:t>: школа на 300 уч. мест в г.</w:t>
      </w:r>
      <w:r w:rsidR="00673EC6" w:rsidRPr="00673EC6">
        <w:rPr>
          <w:rFonts w:eastAsia="Calibri"/>
          <w:color w:val="auto"/>
          <w:szCs w:val="28"/>
        </w:rPr>
        <w:t xml:space="preserve"> </w:t>
      </w:r>
      <w:r w:rsidR="00FF3B7E" w:rsidRPr="00673EC6">
        <w:rPr>
          <w:rFonts w:eastAsia="Calibri"/>
          <w:color w:val="auto"/>
          <w:szCs w:val="28"/>
        </w:rPr>
        <w:t xml:space="preserve">Каспийск </w:t>
      </w:r>
      <w:r w:rsidR="00624A7D">
        <w:rPr>
          <w:rFonts w:eastAsia="Calibri"/>
          <w:color w:val="auto"/>
          <w:szCs w:val="28"/>
        </w:rPr>
        <w:br/>
      </w:r>
      <w:r w:rsidR="00FF3B7E" w:rsidRPr="00673EC6">
        <w:rPr>
          <w:rFonts w:eastAsia="Calibri"/>
          <w:color w:val="auto"/>
          <w:szCs w:val="28"/>
        </w:rPr>
        <w:t>(СОШ №</w:t>
      </w:r>
      <w:r w:rsidR="00624A7D">
        <w:rPr>
          <w:rFonts w:eastAsia="Calibri"/>
          <w:color w:val="auto"/>
          <w:szCs w:val="28"/>
        </w:rPr>
        <w:t xml:space="preserve"> </w:t>
      </w:r>
      <w:r w:rsidR="00FF3B7E" w:rsidRPr="00673EC6">
        <w:rPr>
          <w:rFonts w:eastAsia="Calibri"/>
          <w:color w:val="auto"/>
          <w:szCs w:val="28"/>
        </w:rPr>
        <w:t>1), школа на 1224 уч. места в г.</w:t>
      </w:r>
      <w:r w:rsidR="00673EC6" w:rsidRPr="00673EC6">
        <w:rPr>
          <w:rFonts w:eastAsia="Calibri"/>
          <w:color w:val="auto"/>
          <w:szCs w:val="28"/>
        </w:rPr>
        <w:t xml:space="preserve"> </w:t>
      </w:r>
      <w:r w:rsidR="00FF3B7E" w:rsidRPr="00673EC6">
        <w:rPr>
          <w:rFonts w:eastAsia="Calibri"/>
          <w:color w:val="auto"/>
          <w:szCs w:val="28"/>
        </w:rPr>
        <w:t>Каспийск  (СОШ №</w:t>
      </w:r>
      <w:r w:rsidR="00624A7D">
        <w:rPr>
          <w:rFonts w:eastAsia="Calibri"/>
          <w:color w:val="auto"/>
          <w:szCs w:val="28"/>
        </w:rPr>
        <w:t xml:space="preserve"> </w:t>
      </w:r>
      <w:r w:rsidR="00FF3B7E" w:rsidRPr="00673EC6">
        <w:rPr>
          <w:rFonts w:eastAsia="Calibri"/>
          <w:color w:val="auto"/>
          <w:szCs w:val="28"/>
        </w:rPr>
        <w:t>2), школа на 804 уч. места в с.</w:t>
      </w:r>
      <w:r w:rsidR="00673EC6" w:rsidRPr="00673EC6">
        <w:rPr>
          <w:rFonts w:eastAsia="Calibri"/>
          <w:color w:val="auto"/>
          <w:szCs w:val="28"/>
        </w:rPr>
        <w:t xml:space="preserve"> </w:t>
      </w:r>
      <w:r w:rsidR="00FF3B7E" w:rsidRPr="00673EC6">
        <w:rPr>
          <w:rFonts w:eastAsia="Calibri"/>
          <w:color w:val="auto"/>
          <w:szCs w:val="28"/>
        </w:rPr>
        <w:t>Солнечное Хасавюртовского района</w:t>
      </w:r>
      <w:r w:rsidR="00673EC6" w:rsidRPr="00673EC6">
        <w:rPr>
          <w:rFonts w:eastAsia="Calibri"/>
          <w:color w:val="auto"/>
          <w:szCs w:val="28"/>
        </w:rPr>
        <w:t xml:space="preserve"> (отсутствует проектно-сметная документация и разрешение на строительство);</w:t>
      </w:r>
      <w:r w:rsidR="00673EC6">
        <w:rPr>
          <w:rFonts w:eastAsia="Calibri"/>
          <w:color w:val="auto"/>
          <w:szCs w:val="28"/>
        </w:rPr>
        <w:t xml:space="preserve"> ш</w:t>
      </w:r>
      <w:r w:rsidR="00673EC6" w:rsidRPr="00673EC6">
        <w:rPr>
          <w:rFonts w:eastAsia="Calibri"/>
          <w:color w:val="auto"/>
          <w:szCs w:val="28"/>
        </w:rPr>
        <w:t>кола на 502 уч. места в с.</w:t>
      </w:r>
      <w:r w:rsidR="00624A7D">
        <w:rPr>
          <w:rFonts w:eastAsia="Calibri"/>
          <w:color w:val="auto"/>
          <w:szCs w:val="28"/>
        </w:rPr>
        <w:t xml:space="preserve"> </w:t>
      </w:r>
      <w:proofErr w:type="spellStart"/>
      <w:r w:rsidR="00673EC6" w:rsidRPr="00673EC6">
        <w:rPr>
          <w:rFonts w:eastAsia="Calibri"/>
          <w:color w:val="auto"/>
          <w:szCs w:val="28"/>
        </w:rPr>
        <w:t>Хамавюрт</w:t>
      </w:r>
      <w:proofErr w:type="spellEnd"/>
      <w:r w:rsidR="00673EC6" w:rsidRPr="00673EC6">
        <w:rPr>
          <w:rFonts w:eastAsia="Calibri"/>
          <w:color w:val="auto"/>
          <w:szCs w:val="28"/>
        </w:rPr>
        <w:t xml:space="preserve"> Хасавюртовского района </w:t>
      </w:r>
      <w:r w:rsidR="00673EC6">
        <w:rPr>
          <w:rFonts w:eastAsia="Calibri"/>
          <w:color w:val="auto"/>
          <w:szCs w:val="28"/>
        </w:rPr>
        <w:t xml:space="preserve">(не подписан контракт со стороны </w:t>
      </w:r>
      <w:r w:rsidR="00624A7D">
        <w:rPr>
          <w:bCs/>
          <w:iCs/>
          <w:color w:val="111111"/>
          <w:szCs w:val="28"/>
          <w:lang w:eastAsia="en-US"/>
        </w:rPr>
        <w:t>ФГУП «ГВСУ № 4» Министерства обороны Российской Федерации</w:t>
      </w:r>
      <w:r w:rsidR="00673EC6">
        <w:rPr>
          <w:rFonts w:eastAsia="Calibri"/>
          <w:color w:val="auto"/>
          <w:szCs w:val="28"/>
        </w:rPr>
        <w:t xml:space="preserve"> в виду занижения стоимости объекта); </w:t>
      </w:r>
      <w:r w:rsidR="003442BF">
        <w:rPr>
          <w:rFonts w:eastAsia="Calibri"/>
          <w:color w:val="auto"/>
          <w:szCs w:val="28"/>
        </w:rPr>
        <w:t xml:space="preserve">школа </w:t>
      </w:r>
      <w:r w:rsidR="003442BF" w:rsidRPr="003442BF">
        <w:rPr>
          <w:rFonts w:eastAsia="Calibri"/>
          <w:color w:val="auto"/>
          <w:szCs w:val="28"/>
        </w:rPr>
        <w:t xml:space="preserve">на 1224 мест в </w:t>
      </w:r>
      <w:proofErr w:type="spellStart"/>
      <w:r w:rsidR="003442BF" w:rsidRPr="003442BF">
        <w:rPr>
          <w:rFonts w:eastAsia="Calibri"/>
          <w:color w:val="auto"/>
          <w:szCs w:val="28"/>
        </w:rPr>
        <w:t>мкр</w:t>
      </w:r>
      <w:proofErr w:type="spellEnd"/>
      <w:r w:rsidR="003442BF" w:rsidRPr="003442BF">
        <w:rPr>
          <w:rFonts w:eastAsia="Calibri"/>
          <w:color w:val="auto"/>
          <w:szCs w:val="28"/>
        </w:rPr>
        <w:t xml:space="preserve"> </w:t>
      </w:r>
      <w:r w:rsidR="00624A7D">
        <w:rPr>
          <w:rFonts w:eastAsia="Calibri"/>
          <w:color w:val="auto"/>
          <w:szCs w:val="28"/>
        </w:rPr>
        <w:t>«</w:t>
      </w:r>
      <w:r w:rsidR="003442BF" w:rsidRPr="003442BF">
        <w:rPr>
          <w:rFonts w:eastAsia="Calibri"/>
          <w:color w:val="auto"/>
          <w:szCs w:val="28"/>
        </w:rPr>
        <w:t>ИППОДРОМ</w:t>
      </w:r>
      <w:r w:rsidR="00624A7D">
        <w:rPr>
          <w:rFonts w:eastAsia="Calibri"/>
          <w:color w:val="auto"/>
          <w:szCs w:val="28"/>
        </w:rPr>
        <w:t>»</w:t>
      </w:r>
      <w:r w:rsidR="003442BF" w:rsidRPr="003442BF">
        <w:rPr>
          <w:rFonts w:eastAsia="Calibri"/>
          <w:color w:val="auto"/>
          <w:szCs w:val="28"/>
        </w:rPr>
        <w:t xml:space="preserve"> </w:t>
      </w:r>
      <w:r w:rsidR="0070131C">
        <w:rPr>
          <w:rFonts w:eastAsia="Calibri"/>
          <w:color w:val="auto"/>
          <w:szCs w:val="28"/>
        </w:rPr>
        <w:t xml:space="preserve">в </w:t>
      </w:r>
      <w:r w:rsidR="003442BF" w:rsidRPr="003442BF">
        <w:rPr>
          <w:rFonts w:eastAsia="Calibri"/>
          <w:color w:val="auto"/>
          <w:szCs w:val="28"/>
        </w:rPr>
        <w:t>г.</w:t>
      </w:r>
      <w:r w:rsidR="0070131C">
        <w:rPr>
          <w:rFonts w:eastAsia="Calibri"/>
          <w:color w:val="auto"/>
          <w:szCs w:val="28"/>
        </w:rPr>
        <w:t xml:space="preserve"> </w:t>
      </w:r>
      <w:r w:rsidR="003442BF" w:rsidRPr="003442BF">
        <w:rPr>
          <w:rFonts w:eastAsia="Calibri"/>
          <w:color w:val="auto"/>
          <w:szCs w:val="28"/>
        </w:rPr>
        <w:t>Махачкале (</w:t>
      </w:r>
      <w:r w:rsidR="003442BF">
        <w:rPr>
          <w:rFonts w:eastAsia="Calibri"/>
          <w:color w:val="auto"/>
          <w:szCs w:val="28"/>
        </w:rPr>
        <w:t>не осуществлена передача земельного участка</w:t>
      </w:r>
      <w:r w:rsidR="003442BF" w:rsidRPr="003442BF">
        <w:rPr>
          <w:rFonts w:eastAsia="Calibri"/>
          <w:color w:val="auto"/>
          <w:szCs w:val="28"/>
        </w:rPr>
        <w:t>)</w:t>
      </w:r>
      <w:r w:rsidR="003442BF">
        <w:rPr>
          <w:rFonts w:eastAsia="Calibri"/>
          <w:color w:val="auto"/>
          <w:szCs w:val="28"/>
        </w:rPr>
        <w:t>.</w:t>
      </w:r>
    </w:p>
    <w:p w14:paraId="200A9DF0" w14:textId="77777777" w:rsidR="00673EC6" w:rsidRPr="00673EC6" w:rsidRDefault="00673EC6" w:rsidP="00673EC6">
      <w:pPr>
        <w:tabs>
          <w:tab w:val="left" w:pos="1176"/>
        </w:tabs>
        <w:spacing w:after="0" w:line="240" w:lineRule="auto"/>
        <w:ind w:left="0" w:firstLine="709"/>
        <w:rPr>
          <w:rFonts w:eastAsia="Calibri"/>
          <w:color w:val="auto"/>
          <w:szCs w:val="28"/>
        </w:rPr>
      </w:pPr>
      <w:r w:rsidRPr="00673EC6">
        <w:rPr>
          <w:rFonts w:eastAsia="Calibri"/>
          <w:color w:val="auto"/>
          <w:szCs w:val="28"/>
        </w:rPr>
        <w:t>А</w:t>
      </w:r>
      <w:r w:rsidR="00971803" w:rsidRPr="00673EC6">
        <w:rPr>
          <w:rFonts w:eastAsia="Calibri"/>
          <w:color w:val="auto"/>
          <w:szCs w:val="28"/>
        </w:rPr>
        <w:t>кт</w:t>
      </w:r>
      <w:r w:rsidRPr="00673EC6">
        <w:rPr>
          <w:rFonts w:eastAsia="Calibri"/>
          <w:color w:val="auto"/>
          <w:szCs w:val="28"/>
        </w:rPr>
        <w:t>ы</w:t>
      </w:r>
      <w:r w:rsidR="00971803" w:rsidRPr="00673EC6">
        <w:rPr>
          <w:rFonts w:eastAsia="Calibri"/>
          <w:color w:val="auto"/>
          <w:szCs w:val="28"/>
        </w:rPr>
        <w:t xml:space="preserve"> приема строительной площадки</w:t>
      </w:r>
      <w:r w:rsidRPr="00673EC6">
        <w:rPr>
          <w:rFonts w:eastAsia="Calibri"/>
          <w:color w:val="auto"/>
          <w:szCs w:val="28"/>
        </w:rPr>
        <w:t xml:space="preserve"> отсутствуют по 9 объектам. </w:t>
      </w:r>
    </w:p>
    <w:p w14:paraId="38623080" w14:textId="3062D246" w:rsidR="00483F0A" w:rsidRDefault="00673EC6" w:rsidP="00673EC6">
      <w:pPr>
        <w:tabs>
          <w:tab w:val="left" w:pos="1176"/>
        </w:tabs>
        <w:spacing w:after="0" w:line="240" w:lineRule="auto"/>
        <w:ind w:left="0" w:firstLine="709"/>
        <w:rPr>
          <w:rFonts w:eastAsia="Calibri"/>
          <w:color w:val="auto"/>
          <w:szCs w:val="28"/>
          <w:lang w:eastAsia="en-US"/>
        </w:rPr>
      </w:pPr>
      <w:r w:rsidRPr="00673EC6">
        <w:rPr>
          <w:rFonts w:eastAsia="Calibri"/>
          <w:color w:val="auto"/>
          <w:szCs w:val="28"/>
        </w:rPr>
        <w:t>О</w:t>
      </w:r>
      <w:r w:rsidR="00483F0A" w:rsidRPr="00673EC6">
        <w:rPr>
          <w:rFonts w:eastAsia="Calibri"/>
          <w:color w:val="auto"/>
          <w:szCs w:val="28"/>
          <w:lang w:eastAsia="en-US"/>
        </w:rPr>
        <w:t xml:space="preserve">тставание </w:t>
      </w:r>
      <w:r w:rsidRPr="00673EC6">
        <w:rPr>
          <w:rFonts w:eastAsia="Calibri"/>
          <w:color w:val="auto"/>
          <w:szCs w:val="28"/>
          <w:lang w:eastAsia="en-US"/>
        </w:rPr>
        <w:t xml:space="preserve">от графика строительных работ наблюдается </w:t>
      </w:r>
      <w:r w:rsidR="00483F0A" w:rsidRPr="00673EC6">
        <w:rPr>
          <w:rFonts w:eastAsia="Calibri"/>
          <w:color w:val="auto"/>
          <w:szCs w:val="28"/>
          <w:lang w:eastAsia="en-US"/>
        </w:rPr>
        <w:t>при строит</w:t>
      </w:r>
      <w:r w:rsidR="00972276" w:rsidRPr="00673EC6">
        <w:rPr>
          <w:rFonts w:eastAsia="Calibri"/>
          <w:color w:val="auto"/>
          <w:szCs w:val="28"/>
          <w:lang w:eastAsia="en-US"/>
        </w:rPr>
        <w:t>ельстве 5 школ на 4</w:t>
      </w:r>
      <w:r w:rsidR="00090EED" w:rsidRPr="00673EC6">
        <w:rPr>
          <w:rFonts w:eastAsia="Calibri"/>
          <w:color w:val="auto"/>
          <w:szCs w:val="28"/>
          <w:lang w:eastAsia="en-US"/>
        </w:rPr>
        <w:t xml:space="preserve"> </w:t>
      </w:r>
      <w:r w:rsidR="00972276" w:rsidRPr="00673EC6">
        <w:rPr>
          <w:rFonts w:eastAsia="Calibri"/>
          <w:color w:val="auto"/>
          <w:szCs w:val="28"/>
          <w:lang w:eastAsia="en-US"/>
        </w:rPr>
        <w:t>032 уч</w:t>
      </w:r>
      <w:r w:rsidR="00090EED" w:rsidRPr="00673EC6">
        <w:rPr>
          <w:rFonts w:eastAsia="Calibri"/>
          <w:color w:val="auto"/>
          <w:szCs w:val="28"/>
          <w:lang w:eastAsia="en-US"/>
        </w:rPr>
        <w:t>енических</w:t>
      </w:r>
      <w:r w:rsidR="00972276" w:rsidRPr="00673EC6">
        <w:rPr>
          <w:rFonts w:eastAsia="Calibri"/>
          <w:color w:val="auto"/>
          <w:szCs w:val="28"/>
          <w:lang w:eastAsia="en-US"/>
        </w:rPr>
        <w:t xml:space="preserve"> мест</w:t>
      </w:r>
      <w:r w:rsidR="00483F0A" w:rsidRPr="00673EC6">
        <w:rPr>
          <w:rFonts w:eastAsia="Calibri"/>
          <w:color w:val="auto"/>
          <w:szCs w:val="28"/>
          <w:lang w:eastAsia="en-US"/>
        </w:rPr>
        <w:t xml:space="preserve"> (школ</w:t>
      </w:r>
      <w:r w:rsidRPr="00673EC6">
        <w:rPr>
          <w:rFonts w:eastAsia="Calibri"/>
          <w:color w:val="auto"/>
          <w:szCs w:val="28"/>
          <w:lang w:eastAsia="en-US"/>
        </w:rPr>
        <w:t>а</w:t>
      </w:r>
      <w:r w:rsidR="00483F0A" w:rsidRPr="00673EC6">
        <w:rPr>
          <w:rFonts w:eastAsia="Calibri"/>
          <w:color w:val="auto"/>
          <w:szCs w:val="28"/>
          <w:lang w:eastAsia="en-US"/>
        </w:rPr>
        <w:t xml:space="preserve"> на 1</w:t>
      </w:r>
      <w:r w:rsidR="0070131C">
        <w:rPr>
          <w:rFonts w:eastAsia="Calibri"/>
          <w:color w:val="auto"/>
          <w:szCs w:val="28"/>
          <w:lang w:eastAsia="en-US"/>
        </w:rPr>
        <w:t xml:space="preserve"> </w:t>
      </w:r>
      <w:r w:rsidR="00483F0A" w:rsidRPr="00673EC6">
        <w:rPr>
          <w:rFonts w:eastAsia="Calibri"/>
          <w:color w:val="auto"/>
          <w:szCs w:val="28"/>
          <w:lang w:eastAsia="en-US"/>
        </w:rPr>
        <w:t xml:space="preserve">224 места в г. Махачкала, п. Семендер, </w:t>
      </w:r>
      <w:r w:rsidRPr="00673EC6">
        <w:rPr>
          <w:rFonts w:eastAsia="Calibri"/>
          <w:color w:val="auto"/>
          <w:szCs w:val="28"/>
          <w:lang w:eastAsia="en-US"/>
        </w:rPr>
        <w:t xml:space="preserve">школа </w:t>
      </w:r>
      <w:r w:rsidR="00483F0A" w:rsidRPr="00673EC6">
        <w:rPr>
          <w:rFonts w:eastAsia="Calibri"/>
          <w:color w:val="auto"/>
          <w:szCs w:val="28"/>
          <w:lang w:eastAsia="en-US"/>
        </w:rPr>
        <w:t xml:space="preserve">на 502 места в г. Махачкала, п. Загородный, </w:t>
      </w:r>
      <w:r w:rsidRPr="00673EC6">
        <w:rPr>
          <w:rFonts w:eastAsia="Calibri"/>
          <w:color w:val="auto"/>
          <w:szCs w:val="28"/>
          <w:lang w:eastAsia="en-US"/>
        </w:rPr>
        <w:t xml:space="preserve">школа </w:t>
      </w:r>
      <w:r w:rsidR="00483F0A" w:rsidRPr="00673EC6">
        <w:rPr>
          <w:rFonts w:eastAsia="Calibri"/>
          <w:color w:val="auto"/>
          <w:szCs w:val="28"/>
          <w:lang w:eastAsia="en-US"/>
        </w:rPr>
        <w:t xml:space="preserve">на 400 мест в с. </w:t>
      </w:r>
      <w:proofErr w:type="spellStart"/>
      <w:r w:rsidR="00483F0A" w:rsidRPr="00673EC6">
        <w:rPr>
          <w:rFonts w:eastAsia="Calibri"/>
          <w:color w:val="auto"/>
          <w:szCs w:val="28"/>
          <w:lang w:eastAsia="en-US"/>
        </w:rPr>
        <w:t>Новокостек</w:t>
      </w:r>
      <w:proofErr w:type="spellEnd"/>
      <w:r w:rsidR="00483F0A" w:rsidRPr="00673EC6">
        <w:rPr>
          <w:rFonts w:eastAsia="Calibri"/>
          <w:color w:val="auto"/>
          <w:szCs w:val="28"/>
          <w:lang w:eastAsia="en-US"/>
        </w:rPr>
        <w:t xml:space="preserve"> Хасавюртовского района, </w:t>
      </w:r>
      <w:r w:rsidRPr="00673EC6">
        <w:rPr>
          <w:rFonts w:eastAsia="Calibri"/>
          <w:color w:val="auto"/>
          <w:szCs w:val="28"/>
          <w:lang w:eastAsia="en-US"/>
        </w:rPr>
        <w:t xml:space="preserve">школа </w:t>
      </w:r>
      <w:r w:rsidR="00483F0A" w:rsidRPr="00673EC6">
        <w:rPr>
          <w:rFonts w:eastAsia="Calibri"/>
          <w:color w:val="auto"/>
          <w:szCs w:val="28"/>
          <w:lang w:eastAsia="en-US"/>
        </w:rPr>
        <w:t xml:space="preserve">на 400 мест в с. </w:t>
      </w:r>
      <w:proofErr w:type="spellStart"/>
      <w:r w:rsidR="00483F0A" w:rsidRPr="00673EC6">
        <w:rPr>
          <w:rFonts w:eastAsia="Calibri"/>
          <w:color w:val="auto"/>
          <w:szCs w:val="28"/>
          <w:lang w:eastAsia="en-US"/>
        </w:rPr>
        <w:t>Авадан</w:t>
      </w:r>
      <w:proofErr w:type="spellEnd"/>
      <w:r w:rsidR="00483F0A" w:rsidRPr="00673EC6">
        <w:rPr>
          <w:rFonts w:eastAsia="Calibri"/>
          <w:color w:val="auto"/>
          <w:szCs w:val="28"/>
          <w:lang w:eastAsia="en-US"/>
        </w:rPr>
        <w:t xml:space="preserve"> </w:t>
      </w:r>
      <w:proofErr w:type="spellStart"/>
      <w:r w:rsidR="00483F0A" w:rsidRPr="00673EC6">
        <w:rPr>
          <w:rFonts w:eastAsia="Calibri"/>
          <w:color w:val="auto"/>
          <w:szCs w:val="28"/>
          <w:lang w:eastAsia="en-US"/>
        </w:rPr>
        <w:t>Докузпаринского</w:t>
      </w:r>
      <w:proofErr w:type="spellEnd"/>
      <w:r w:rsidR="00483F0A" w:rsidRPr="00673EC6">
        <w:rPr>
          <w:rFonts w:eastAsia="Calibri"/>
          <w:color w:val="auto"/>
          <w:szCs w:val="28"/>
          <w:lang w:eastAsia="en-US"/>
        </w:rPr>
        <w:t xml:space="preserve"> района (в фундаменте выявлены трещины), </w:t>
      </w:r>
      <w:r w:rsidRPr="00673EC6">
        <w:rPr>
          <w:rFonts w:eastAsia="Calibri"/>
          <w:color w:val="auto"/>
          <w:szCs w:val="28"/>
          <w:lang w:eastAsia="en-US"/>
        </w:rPr>
        <w:t xml:space="preserve">школа </w:t>
      </w:r>
      <w:r w:rsidR="00483F0A" w:rsidRPr="00673EC6">
        <w:rPr>
          <w:rFonts w:eastAsia="Calibri"/>
          <w:color w:val="auto"/>
          <w:szCs w:val="28"/>
          <w:lang w:eastAsia="en-US"/>
        </w:rPr>
        <w:t xml:space="preserve">на 502 места в с. </w:t>
      </w:r>
      <w:proofErr w:type="spellStart"/>
      <w:r w:rsidR="00483F0A" w:rsidRPr="00673EC6">
        <w:rPr>
          <w:rFonts w:eastAsia="Calibri"/>
          <w:color w:val="auto"/>
          <w:szCs w:val="28"/>
          <w:lang w:eastAsia="en-US"/>
        </w:rPr>
        <w:t>Эндирей</w:t>
      </w:r>
      <w:proofErr w:type="spellEnd"/>
      <w:r w:rsidR="00483F0A" w:rsidRPr="00673EC6">
        <w:rPr>
          <w:rFonts w:eastAsia="Calibri"/>
          <w:color w:val="auto"/>
          <w:szCs w:val="28"/>
          <w:lang w:eastAsia="en-US"/>
        </w:rPr>
        <w:t xml:space="preserve"> Хасавюртовского района. </w:t>
      </w:r>
    </w:p>
    <w:p w14:paraId="6531027C" w14:textId="0B0B3B02" w:rsidR="008D5E9F" w:rsidRPr="00673EC6" w:rsidRDefault="009745D9" w:rsidP="00673EC6">
      <w:pPr>
        <w:tabs>
          <w:tab w:val="left" w:pos="1176"/>
        </w:tabs>
        <w:spacing w:after="0" w:line="240" w:lineRule="auto"/>
        <w:ind w:left="0" w:firstLine="709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>Н</w:t>
      </w:r>
      <w:r w:rsidRPr="009745D9">
        <w:rPr>
          <w:rFonts w:eastAsia="Calibri"/>
          <w:color w:val="auto"/>
          <w:szCs w:val="28"/>
          <w:lang w:eastAsia="en-US"/>
        </w:rPr>
        <w:t xml:space="preserve">а 1 июля 2020 года из </w:t>
      </w:r>
      <w:r w:rsidR="009C2499">
        <w:rPr>
          <w:rFonts w:eastAsia="Calibri"/>
          <w:color w:val="auto"/>
          <w:szCs w:val="28"/>
          <w:lang w:eastAsia="en-US"/>
        </w:rPr>
        <w:t>8</w:t>
      </w:r>
      <w:r w:rsidRPr="009745D9">
        <w:rPr>
          <w:rFonts w:eastAsia="Calibri"/>
          <w:color w:val="auto"/>
          <w:szCs w:val="28"/>
          <w:lang w:eastAsia="en-US"/>
        </w:rPr>
        <w:t xml:space="preserve"> объектов, на которых ведутся строительные работы, только на </w:t>
      </w:r>
      <w:r w:rsidR="009C2499">
        <w:rPr>
          <w:rFonts w:eastAsia="Calibri"/>
          <w:color w:val="auto"/>
          <w:szCs w:val="28"/>
          <w:lang w:eastAsia="en-US"/>
        </w:rPr>
        <w:t>4</w:t>
      </w:r>
      <w:r w:rsidRPr="009745D9">
        <w:rPr>
          <w:rFonts w:eastAsia="Calibri"/>
          <w:color w:val="auto"/>
          <w:szCs w:val="28"/>
          <w:lang w:eastAsia="en-US"/>
        </w:rPr>
        <w:t xml:space="preserve"> объектах количество машин и механизмов, необходимых для работы, соответствует нормативным требованиям. На </w:t>
      </w:r>
      <w:r w:rsidR="009C2499">
        <w:rPr>
          <w:rFonts w:eastAsia="Calibri"/>
          <w:color w:val="auto"/>
          <w:szCs w:val="28"/>
          <w:lang w:eastAsia="en-US"/>
        </w:rPr>
        <w:t>2</w:t>
      </w:r>
      <w:r w:rsidRPr="009745D9">
        <w:rPr>
          <w:rFonts w:eastAsia="Calibri"/>
          <w:color w:val="auto"/>
          <w:szCs w:val="28"/>
          <w:lang w:eastAsia="en-US"/>
        </w:rPr>
        <w:t xml:space="preserve"> объектах техника отсутствует. </w:t>
      </w:r>
      <w:r w:rsidR="0070131C">
        <w:rPr>
          <w:rFonts w:eastAsia="Calibri"/>
          <w:color w:val="auto"/>
          <w:szCs w:val="28"/>
          <w:lang w:eastAsia="en-US"/>
        </w:rPr>
        <w:br/>
      </w:r>
      <w:r w:rsidRPr="009745D9">
        <w:rPr>
          <w:rFonts w:eastAsia="Calibri"/>
          <w:color w:val="auto"/>
          <w:szCs w:val="28"/>
          <w:lang w:eastAsia="en-US"/>
        </w:rPr>
        <w:t>В среднем количество строительной техники, задействованной на строительных площадках</w:t>
      </w:r>
      <w:r w:rsidR="0070131C">
        <w:rPr>
          <w:rFonts w:eastAsia="Calibri"/>
          <w:color w:val="auto"/>
          <w:szCs w:val="28"/>
          <w:lang w:eastAsia="en-US"/>
        </w:rPr>
        <w:t>,</w:t>
      </w:r>
      <w:r w:rsidRPr="009745D9">
        <w:rPr>
          <w:rFonts w:eastAsia="Calibri"/>
          <w:color w:val="auto"/>
          <w:szCs w:val="28"/>
          <w:lang w:eastAsia="en-US"/>
        </w:rPr>
        <w:t xml:space="preserve"> составляет от 1 до 4 единиц. Количество персонала (рабочие), задействованное на строительных работах, только на </w:t>
      </w:r>
      <w:r w:rsidR="009C2499">
        <w:rPr>
          <w:rFonts w:eastAsia="Calibri"/>
          <w:color w:val="auto"/>
          <w:szCs w:val="28"/>
          <w:lang w:eastAsia="en-US"/>
        </w:rPr>
        <w:t>3</w:t>
      </w:r>
      <w:r w:rsidRPr="009745D9">
        <w:rPr>
          <w:rFonts w:eastAsia="Calibri"/>
          <w:color w:val="auto"/>
          <w:szCs w:val="28"/>
          <w:lang w:eastAsia="en-US"/>
        </w:rPr>
        <w:t xml:space="preserve"> объектах соответствует нормативным требованиям</w:t>
      </w:r>
      <w:r w:rsidR="009C2499">
        <w:rPr>
          <w:rFonts w:eastAsia="Calibri"/>
          <w:color w:val="auto"/>
          <w:szCs w:val="28"/>
          <w:lang w:eastAsia="en-US"/>
        </w:rPr>
        <w:t xml:space="preserve">. </w:t>
      </w:r>
    </w:p>
    <w:p w14:paraId="03629F1F" w14:textId="7B36D154" w:rsidR="0070131C" w:rsidRDefault="00C8298C" w:rsidP="00C8298C">
      <w:pPr>
        <w:tabs>
          <w:tab w:val="left" w:pos="1176"/>
        </w:tabs>
        <w:spacing w:after="0" w:line="240" w:lineRule="auto"/>
        <w:ind w:left="0" w:firstLine="709"/>
        <w:rPr>
          <w:rFonts w:eastAsia="Calibri"/>
          <w:color w:val="auto"/>
          <w:szCs w:val="28"/>
        </w:rPr>
      </w:pPr>
      <w:r w:rsidRPr="00206A40">
        <w:rPr>
          <w:rFonts w:eastAsia="Calibri"/>
          <w:color w:val="auto"/>
          <w:szCs w:val="28"/>
        </w:rPr>
        <w:t>Сроки окончания строительства объектов, запланированных построить в 2020 году, определены в декабре</w:t>
      </w:r>
      <w:r w:rsidR="00971803" w:rsidRPr="00206A40">
        <w:rPr>
          <w:rFonts w:eastAsia="Calibri"/>
          <w:color w:val="auto"/>
          <w:szCs w:val="28"/>
        </w:rPr>
        <w:t xml:space="preserve"> 2020 года</w:t>
      </w:r>
      <w:r w:rsidR="009C2499">
        <w:rPr>
          <w:rFonts w:eastAsia="Calibri"/>
          <w:color w:val="auto"/>
          <w:szCs w:val="28"/>
        </w:rPr>
        <w:t xml:space="preserve"> (</w:t>
      </w:r>
      <w:bookmarkStart w:id="36" w:name="_Hlk45453445"/>
      <w:r w:rsidR="009C2499">
        <w:rPr>
          <w:rFonts w:eastAsia="Calibri"/>
          <w:color w:val="auto"/>
          <w:szCs w:val="28"/>
        </w:rPr>
        <w:t>блок-пристройка на 300 мест МКОУ «</w:t>
      </w:r>
      <w:proofErr w:type="spellStart"/>
      <w:r w:rsidR="009C2499">
        <w:rPr>
          <w:rFonts w:eastAsia="Calibri"/>
          <w:color w:val="auto"/>
          <w:szCs w:val="28"/>
        </w:rPr>
        <w:t>Эндирейская</w:t>
      </w:r>
      <w:proofErr w:type="spellEnd"/>
      <w:r w:rsidR="009C2499">
        <w:rPr>
          <w:rFonts w:eastAsia="Calibri"/>
          <w:color w:val="auto"/>
          <w:szCs w:val="28"/>
        </w:rPr>
        <w:t xml:space="preserve"> СОШ № 2»</w:t>
      </w:r>
      <w:bookmarkEnd w:id="36"/>
      <w:r w:rsidR="009C2499">
        <w:rPr>
          <w:rFonts w:eastAsia="Calibri"/>
          <w:color w:val="auto"/>
          <w:szCs w:val="28"/>
        </w:rPr>
        <w:t xml:space="preserve"> в сентябре 2020 года)</w:t>
      </w:r>
      <w:r w:rsidR="00971803" w:rsidRPr="00206A40">
        <w:rPr>
          <w:rFonts w:eastAsia="Calibri"/>
          <w:color w:val="auto"/>
          <w:szCs w:val="28"/>
        </w:rPr>
        <w:t xml:space="preserve">. </w:t>
      </w:r>
    </w:p>
    <w:p w14:paraId="17119460" w14:textId="44A74C7F" w:rsidR="00090EED" w:rsidRPr="00206A40" w:rsidRDefault="00171F22" w:rsidP="00C8298C">
      <w:pPr>
        <w:tabs>
          <w:tab w:val="left" w:pos="1176"/>
        </w:tabs>
        <w:spacing w:after="0" w:line="240" w:lineRule="auto"/>
        <w:ind w:left="0" w:firstLine="709"/>
        <w:rPr>
          <w:rFonts w:eastAsia="Calibri"/>
          <w:color w:val="auto"/>
          <w:szCs w:val="28"/>
        </w:rPr>
      </w:pPr>
      <w:r w:rsidRPr="00171F22">
        <w:rPr>
          <w:rFonts w:eastAsia="Calibri"/>
          <w:b/>
          <w:bCs/>
          <w:color w:val="auto"/>
          <w:szCs w:val="28"/>
        </w:rPr>
        <w:t>3.</w:t>
      </w:r>
      <w:r>
        <w:rPr>
          <w:rFonts w:eastAsia="Calibri"/>
          <w:b/>
          <w:bCs/>
          <w:color w:val="auto"/>
          <w:szCs w:val="28"/>
        </w:rPr>
        <w:t>3</w:t>
      </w:r>
      <w:r w:rsidRPr="00171F22">
        <w:rPr>
          <w:rFonts w:eastAsia="Calibri"/>
          <w:b/>
          <w:bCs/>
          <w:color w:val="auto"/>
          <w:szCs w:val="28"/>
        </w:rPr>
        <w:t>.</w:t>
      </w:r>
      <w:r>
        <w:rPr>
          <w:rFonts w:eastAsia="Calibri"/>
          <w:b/>
          <w:bCs/>
          <w:color w:val="auto"/>
          <w:szCs w:val="28"/>
        </w:rPr>
        <w:t>4</w:t>
      </w:r>
      <w:r w:rsidRPr="00171F22">
        <w:rPr>
          <w:rFonts w:eastAsia="Calibri"/>
          <w:b/>
          <w:bCs/>
          <w:color w:val="auto"/>
          <w:szCs w:val="28"/>
        </w:rPr>
        <w:t>.</w:t>
      </w:r>
      <w:r w:rsidRPr="00171F22">
        <w:rPr>
          <w:rFonts w:eastAsia="Calibri"/>
          <w:bCs/>
          <w:color w:val="auto"/>
          <w:szCs w:val="28"/>
        </w:rPr>
        <w:t xml:space="preserve"> В</w:t>
      </w:r>
      <w:r w:rsidR="0070131C">
        <w:rPr>
          <w:rFonts w:eastAsia="Calibri"/>
          <w:color w:val="auto"/>
          <w:szCs w:val="28"/>
        </w:rPr>
        <w:t xml:space="preserve"> связи с </w:t>
      </w:r>
      <w:r w:rsidR="00971803" w:rsidRPr="00206A40">
        <w:rPr>
          <w:rFonts w:eastAsia="Calibri"/>
          <w:color w:val="auto"/>
          <w:szCs w:val="28"/>
        </w:rPr>
        <w:t>низки</w:t>
      </w:r>
      <w:r w:rsidR="0070131C">
        <w:rPr>
          <w:rFonts w:eastAsia="Calibri"/>
          <w:color w:val="auto"/>
          <w:szCs w:val="28"/>
        </w:rPr>
        <w:t>ми</w:t>
      </w:r>
      <w:r w:rsidR="00971803" w:rsidRPr="00206A40">
        <w:rPr>
          <w:rFonts w:eastAsia="Calibri"/>
          <w:color w:val="auto"/>
          <w:szCs w:val="28"/>
        </w:rPr>
        <w:t xml:space="preserve"> темп</w:t>
      </w:r>
      <w:r w:rsidR="0070131C">
        <w:rPr>
          <w:rFonts w:eastAsia="Calibri"/>
          <w:color w:val="auto"/>
          <w:szCs w:val="28"/>
        </w:rPr>
        <w:t xml:space="preserve">ами </w:t>
      </w:r>
      <w:r w:rsidR="00971803" w:rsidRPr="00206A40">
        <w:rPr>
          <w:rFonts w:eastAsia="Calibri"/>
          <w:color w:val="auto"/>
          <w:szCs w:val="28"/>
        </w:rPr>
        <w:t>работ и отставани</w:t>
      </w:r>
      <w:r w:rsidR="0070131C">
        <w:rPr>
          <w:rFonts w:eastAsia="Calibri"/>
          <w:color w:val="auto"/>
          <w:szCs w:val="28"/>
        </w:rPr>
        <w:t xml:space="preserve">ем </w:t>
      </w:r>
      <w:r w:rsidR="00971803" w:rsidRPr="00206A40">
        <w:rPr>
          <w:rFonts w:eastAsia="Calibri"/>
          <w:color w:val="auto"/>
          <w:szCs w:val="28"/>
        </w:rPr>
        <w:t xml:space="preserve">от графика строительно-монтажных работ, Счетная палата </w:t>
      </w:r>
      <w:r w:rsidR="00090EED" w:rsidRPr="00206A40">
        <w:rPr>
          <w:rFonts w:eastAsia="Calibri"/>
          <w:color w:val="auto"/>
          <w:szCs w:val="28"/>
        </w:rPr>
        <w:t xml:space="preserve">Республики Дагестан </w:t>
      </w:r>
      <w:r w:rsidR="00971803" w:rsidRPr="00206A40">
        <w:rPr>
          <w:rFonts w:eastAsia="Calibri"/>
          <w:color w:val="auto"/>
          <w:szCs w:val="28"/>
        </w:rPr>
        <w:t xml:space="preserve">отмечает о </w:t>
      </w:r>
      <w:r w:rsidR="00971803" w:rsidRPr="00206A40">
        <w:rPr>
          <w:rFonts w:eastAsia="Calibri"/>
          <w:color w:val="auto"/>
          <w:szCs w:val="28"/>
        </w:rPr>
        <w:lastRenderedPageBreak/>
        <w:t xml:space="preserve">наличии рисков </w:t>
      </w:r>
      <w:r w:rsidR="00090EED" w:rsidRPr="00206A40">
        <w:rPr>
          <w:rFonts w:eastAsia="Calibri"/>
          <w:color w:val="auto"/>
          <w:szCs w:val="28"/>
        </w:rPr>
        <w:t>завершения строительства и ввода объектов в эксплуатацию в установленные сроки</w:t>
      </w:r>
      <w:r w:rsidR="00C8298C" w:rsidRPr="00206A40">
        <w:rPr>
          <w:rFonts w:eastAsia="Calibri"/>
          <w:color w:val="auto"/>
          <w:szCs w:val="28"/>
        </w:rPr>
        <w:t xml:space="preserve">. </w:t>
      </w:r>
      <w:r w:rsidR="0070131C">
        <w:rPr>
          <w:rFonts w:eastAsia="Calibri"/>
          <w:color w:val="auto"/>
          <w:szCs w:val="28"/>
        </w:rPr>
        <w:t xml:space="preserve">Кроме того, </w:t>
      </w:r>
      <w:r w:rsidR="009C2499">
        <w:rPr>
          <w:rFonts w:eastAsia="Calibri"/>
          <w:color w:val="auto"/>
          <w:szCs w:val="28"/>
        </w:rPr>
        <w:t>с</w:t>
      </w:r>
      <w:r w:rsidR="009C2499" w:rsidRPr="009C2499">
        <w:rPr>
          <w:rFonts w:eastAsia="Calibri"/>
          <w:color w:val="auto"/>
          <w:szCs w:val="28"/>
        </w:rPr>
        <w:t xml:space="preserve"> учетом неритмичного финансирования</w:t>
      </w:r>
      <w:r w:rsidR="009C2499">
        <w:rPr>
          <w:rFonts w:eastAsia="Calibri"/>
          <w:color w:val="auto"/>
          <w:szCs w:val="28"/>
        </w:rPr>
        <w:t xml:space="preserve"> </w:t>
      </w:r>
      <w:r w:rsidR="009C2499" w:rsidRPr="009C2499">
        <w:rPr>
          <w:rFonts w:eastAsia="Calibri"/>
          <w:color w:val="auto"/>
          <w:szCs w:val="28"/>
        </w:rPr>
        <w:t>не исключены риски несвоевременного освоения бюджетных средств и выполнения плановых целевых показателей.</w:t>
      </w:r>
    </w:p>
    <w:p w14:paraId="51E24F73" w14:textId="77777777" w:rsidR="0070131C" w:rsidRDefault="0070131C" w:rsidP="0044091C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</w:p>
    <w:p w14:paraId="668EB020" w14:textId="5B9A84B7" w:rsidR="00F6385E" w:rsidRDefault="00090EED" w:rsidP="0044091C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 w:rsidRPr="00737F56">
        <w:rPr>
          <w:rFonts w:eastAsia="Calibri"/>
          <w:b/>
          <w:color w:val="auto"/>
          <w:szCs w:val="28"/>
        </w:rPr>
        <w:t>3.</w:t>
      </w:r>
      <w:r w:rsidR="00416B45" w:rsidRPr="00737F56">
        <w:rPr>
          <w:rFonts w:eastAsia="Calibri"/>
          <w:b/>
          <w:color w:val="auto"/>
          <w:szCs w:val="28"/>
        </w:rPr>
        <w:t>4</w:t>
      </w:r>
      <w:r w:rsidRPr="00737F56">
        <w:rPr>
          <w:rFonts w:eastAsia="Calibri"/>
          <w:b/>
          <w:color w:val="auto"/>
          <w:szCs w:val="28"/>
        </w:rPr>
        <w:t>.</w:t>
      </w:r>
      <w:r w:rsidR="008F7FCC">
        <w:rPr>
          <w:rFonts w:eastAsia="Calibri"/>
          <w:b/>
          <w:bCs/>
          <w:color w:val="auto"/>
          <w:szCs w:val="28"/>
        </w:rPr>
        <w:t xml:space="preserve"> </w:t>
      </w:r>
      <w:r w:rsidR="00367665" w:rsidRPr="00090EED">
        <w:rPr>
          <w:rFonts w:eastAsia="Calibri"/>
          <w:b/>
          <w:bCs/>
          <w:color w:val="auto"/>
          <w:szCs w:val="28"/>
        </w:rPr>
        <w:t>Национальный проект «Жилье и городская среда»</w:t>
      </w:r>
      <w:r w:rsidR="00367665" w:rsidRPr="00D06CCF">
        <w:rPr>
          <w:rFonts w:eastAsia="Calibri"/>
          <w:color w:val="auto"/>
          <w:szCs w:val="28"/>
        </w:rPr>
        <w:t>.</w:t>
      </w:r>
      <w:r w:rsidR="00367665" w:rsidRPr="00367665">
        <w:rPr>
          <w:rFonts w:eastAsia="Calibri"/>
          <w:color w:val="auto"/>
          <w:szCs w:val="28"/>
        </w:rPr>
        <w:t xml:space="preserve"> В 2020 году предусмотрены бюджетные ассигнования на сумму </w:t>
      </w:r>
      <w:r w:rsidR="00367665">
        <w:rPr>
          <w:rFonts w:eastAsia="Calibri"/>
          <w:color w:val="auto"/>
          <w:szCs w:val="28"/>
        </w:rPr>
        <w:t>2 09</w:t>
      </w:r>
      <w:r w:rsidR="00BB204A">
        <w:rPr>
          <w:rFonts w:eastAsia="Calibri"/>
          <w:color w:val="auto"/>
          <w:szCs w:val="28"/>
        </w:rPr>
        <w:t>2</w:t>
      </w:r>
      <w:r w:rsidR="00367665">
        <w:rPr>
          <w:rFonts w:eastAsia="Calibri"/>
          <w:color w:val="auto"/>
          <w:szCs w:val="28"/>
        </w:rPr>
        <w:t>,</w:t>
      </w:r>
      <w:r w:rsidR="00BB204A">
        <w:rPr>
          <w:rFonts w:eastAsia="Calibri"/>
          <w:color w:val="auto"/>
          <w:szCs w:val="28"/>
        </w:rPr>
        <w:t>69</w:t>
      </w:r>
      <w:r w:rsidR="00367665" w:rsidRPr="00367665">
        <w:rPr>
          <w:rFonts w:eastAsia="Calibri"/>
          <w:color w:val="auto"/>
          <w:szCs w:val="28"/>
        </w:rPr>
        <w:t xml:space="preserve"> млн рублей</w:t>
      </w:r>
      <w:r w:rsidR="00F6385E">
        <w:rPr>
          <w:rFonts w:eastAsia="Calibri"/>
          <w:color w:val="auto"/>
          <w:szCs w:val="28"/>
        </w:rPr>
        <w:t xml:space="preserve">, в том числе </w:t>
      </w:r>
      <w:r w:rsidR="00367665" w:rsidRPr="00367665">
        <w:rPr>
          <w:rFonts w:eastAsia="Calibri"/>
          <w:color w:val="auto"/>
          <w:szCs w:val="28"/>
        </w:rPr>
        <w:t>за счет</w:t>
      </w:r>
      <w:r w:rsidR="00F6385E">
        <w:rPr>
          <w:rFonts w:eastAsia="Calibri"/>
          <w:color w:val="auto"/>
          <w:szCs w:val="28"/>
        </w:rPr>
        <w:t>:</w:t>
      </w:r>
    </w:p>
    <w:p w14:paraId="6EE3B828" w14:textId="399AB5B5" w:rsidR="00F6385E" w:rsidRDefault="00F6385E" w:rsidP="0044091C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t>-</w:t>
      </w:r>
      <w:r w:rsidR="00367665" w:rsidRPr="00367665">
        <w:rPr>
          <w:rFonts w:eastAsia="Calibri"/>
          <w:color w:val="auto"/>
          <w:szCs w:val="28"/>
        </w:rPr>
        <w:t xml:space="preserve"> федерального бюджета – </w:t>
      </w:r>
      <w:r w:rsidR="00367665">
        <w:rPr>
          <w:rFonts w:eastAsia="Calibri"/>
          <w:color w:val="auto"/>
          <w:szCs w:val="28"/>
        </w:rPr>
        <w:t>2 02</w:t>
      </w:r>
      <w:r w:rsidR="00BB204A">
        <w:rPr>
          <w:rFonts w:eastAsia="Calibri"/>
          <w:color w:val="auto"/>
          <w:szCs w:val="28"/>
        </w:rPr>
        <w:t>8</w:t>
      </w:r>
      <w:r w:rsidR="00367665">
        <w:rPr>
          <w:rFonts w:eastAsia="Calibri"/>
          <w:color w:val="auto"/>
          <w:szCs w:val="28"/>
        </w:rPr>
        <w:t>,</w:t>
      </w:r>
      <w:r w:rsidR="00BB204A">
        <w:rPr>
          <w:rFonts w:eastAsia="Calibri"/>
          <w:color w:val="auto"/>
          <w:szCs w:val="28"/>
        </w:rPr>
        <w:t>43</w:t>
      </w:r>
      <w:r w:rsidR="00367665" w:rsidRPr="00367665">
        <w:rPr>
          <w:rFonts w:eastAsia="Calibri"/>
          <w:color w:val="auto"/>
          <w:szCs w:val="28"/>
        </w:rPr>
        <w:t xml:space="preserve"> млн рублей</w:t>
      </w:r>
      <w:r>
        <w:rPr>
          <w:rFonts w:eastAsia="Calibri"/>
          <w:color w:val="auto"/>
          <w:szCs w:val="28"/>
        </w:rPr>
        <w:t>;</w:t>
      </w:r>
    </w:p>
    <w:p w14:paraId="21DC0E66" w14:textId="77777777" w:rsidR="00F6385E" w:rsidRDefault="00F6385E" w:rsidP="0044091C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t xml:space="preserve">- </w:t>
      </w:r>
      <w:r w:rsidR="00367665" w:rsidRPr="00367665">
        <w:rPr>
          <w:rFonts w:eastAsia="Calibri"/>
          <w:color w:val="auto"/>
          <w:szCs w:val="28"/>
        </w:rPr>
        <w:t>республиканского бюджета Республики Дагестан – 64,2</w:t>
      </w:r>
      <w:r w:rsidR="00367665">
        <w:rPr>
          <w:rFonts w:eastAsia="Calibri"/>
          <w:color w:val="auto"/>
          <w:szCs w:val="28"/>
        </w:rPr>
        <w:t>6</w:t>
      </w:r>
      <w:r w:rsidR="00367665" w:rsidRPr="00367665">
        <w:rPr>
          <w:rFonts w:eastAsia="Calibri"/>
          <w:color w:val="auto"/>
          <w:szCs w:val="28"/>
        </w:rPr>
        <w:t xml:space="preserve"> млн рублей</w:t>
      </w:r>
      <w:r>
        <w:rPr>
          <w:rFonts w:eastAsia="Calibri"/>
          <w:color w:val="auto"/>
          <w:szCs w:val="28"/>
        </w:rPr>
        <w:t>.</w:t>
      </w:r>
    </w:p>
    <w:p w14:paraId="54B70449" w14:textId="312A950C" w:rsidR="00F6385E" w:rsidRDefault="00F6385E" w:rsidP="0044091C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t>На 1 ию</w:t>
      </w:r>
      <w:r w:rsidR="00BB204A">
        <w:rPr>
          <w:rFonts w:eastAsia="Calibri"/>
          <w:color w:val="auto"/>
          <w:szCs w:val="28"/>
        </w:rPr>
        <w:t>л</w:t>
      </w:r>
      <w:r>
        <w:rPr>
          <w:rFonts w:eastAsia="Calibri"/>
          <w:color w:val="auto"/>
          <w:szCs w:val="28"/>
        </w:rPr>
        <w:t xml:space="preserve">я 2020 года расходы </w:t>
      </w:r>
      <w:r w:rsidR="00367665" w:rsidRPr="00367665">
        <w:rPr>
          <w:rFonts w:eastAsia="Calibri"/>
          <w:color w:val="auto"/>
          <w:szCs w:val="28"/>
        </w:rPr>
        <w:t xml:space="preserve">профинансированы </w:t>
      </w:r>
      <w:r w:rsidR="007A5B26">
        <w:rPr>
          <w:rFonts w:eastAsia="Calibri"/>
          <w:color w:val="auto"/>
          <w:szCs w:val="28"/>
        </w:rPr>
        <w:t xml:space="preserve">в сумме </w:t>
      </w:r>
      <w:r w:rsidR="00BB204A">
        <w:rPr>
          <w:rFonts w:eastAsia="Calibri"/>
          <w:color w:val="auto"/>
          <w:szCs w:val="28"/>
        </w:rPr>
        <w:t>1 131,8</w:t>
      </w:r>
      <w:r w:rsidR="00367665" w:rsidRPr="00367665">
        <w:rPr>
          <w:rFonts w:eastAsia="Calibri"/>
          <w:color w:val="auto"/>
          <w:szCs w:val="28"/>
        </w:rPr>
        <w:t xml:space="preserve"> млн рублей</w:t>
      </w:r>
      <w:r w:rsidR="00E6337F">
        <w:rPr>
          <w:rFonts w:eastAsia="Calibri"/>
          <w:color w:val="auto"/>
          <w:szCs w:val="28"/>
        </w:rPr>
        <w:t>,</w:t>
      </w:r>
      <w:r w:rsidR="00367665" w:rsidRPr="00367665">
        <w:rPr>
          <w:rFonts w:eastAsia="Calibri"/>
          <w:color w:val="auto"/>
          <w:szCs w:val="28"/>
        </w:rPr>
        <w:t xml:space="preserve"> или </w:t>
      </w:r>
      <w:r w:rsidR="00BB204A">
        <w:rPr>
          <w:rFonts w:eastAsia="Calibri"/>
          <w:color w:val="auto"/>
          <w:szCs w:val="28"/>
        </w:rPr>
        <w:t>54,1</w:t>
      </w:r>
      <w:r w:rsidR="00367665" w:rsidRPr="00367665">
        <w:rPr>
          <w:rFonts w:eastAsia="Calibri"/>
          <w:color w:val="auto"/>
          <w:szCs w:val="28"/>
        </w:rPr>
        <w:t xml:space="preserve"> % от утвержденных назначений</w:t>
      </w:r>
      <w:r w:rsidR="00A8082E">
        <w:rPr>
          <w:rFonts w:eastAsia="Calibri"/>
          <w:color w:val="auto"/>
          <w:szCs w:val="28"/>
        </w:rPr>
        <w:t xml:space="preserve"> (2 09</w:t>
      </w:r>
      <w:r w:rsidR="00BB204A">
        <w:rPr>
          <w:rFonts w:eastAsia="Calibri"/>
          <w:color w:val="auto"/>
          <w:szCs w:val="28"/>
        </w:rPr>
        <w:t>2</w:t>
      </w:r>
      <w:r w:rsidR="00A8082E">
        <w:rPr>
          <w:rFonts w:eastAsia="Calibri"/>
          <w:color w:val="auto"/>
          <w:szCs w:val="28"/>
        </w:rPr>
        <w:t>,</w:t>
      </w:r>
      <w:r w:rsidR="00BB204A">
        <w:rPr>
          <w:rFonts w:eastAsia="Calibri"/>
          <w:color w:val="auto"/>
          <w:szCs w:val="28"/>
        </w:rPr>
        <w:t>69</w:t>
      </w:r>
      <w:r w:rsidR="00A8082E">
        <w:rPr>
          <w:rFonts w:eastAsia="Calibri"/>
          <w:color w:val="auto"/>
          <w:szCs w:val="28"/>
        </w:rPr>
        <w:t xml:space="preserve"> млн рублей)</w:t>
      </w:r>
      <w:r>
        <w:rPr>
          <w:rFonts w:eastAsia="Calibri"/>
          <w:color w:val="auto"/>
          <w:szCs w:val="28"/>
        </w:rPr>
        <w:t>.</w:t>
      </w:r>
    </w:p>
    <w:p w14:paraId="1820EA19" w14:textId="7FA38830" w:rsidR="004345C1" w:rsidRPr="004345C1" w:rsidRDefault="00F6385E" w:rsidP="0044091C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t>К</w:t>
      </w:r>
      <w:r w:rsidR="00367665" w:rsidRPr="00367665">
        <w:rPr>
          <w:rFonts w:eastAsia="Calibri"/>
          <w:color w:val="auto"/>
          <w:szCs w:val="28"/>
        </w:rPr>
        <w:t>ассовое исполнение</w:t>
      </w:r>
      <w:r w:rsidR="007A5B26">
        <w:rPr>
          <w:rFonts w:eastAsia="Calibri"/>
          <w:color w:val="auto"/>
          <w:szCs w:val="28"/>
        </w:rPr>
        <w:t xml:space="preserve"> </w:t>
      </w:r>
      <w:r>
        <w:rPr>
          <w:rFonts w:eastAsia="Calibri"/>
          <w:color w:val="auto"/>
          <w:szCs w:val="28"/>
        </w:rPr>
        <w:t xml:space="preserve">составило </w:t>
      </w:r>
      <w:r w:rsidR="000A5091">
        <w:rPr>
          <w:rFonts w:eastAsia="Calibri"/>
          <w:color w:val="auto"/>
          <w:szCs w:val="28"/>
        </w:rPr>
        <w:t>311,9</w:t>
      </w:r>
      <w:r w:rsidR="00BB204A">
        <w:rPr>
          <w:rFonts w:eastAsia="Calibri"/>
          <w:color w:val="auto"/>
          <w:szCs w:val="28"/>
        </w:rPr>
        <w:t xml:space="preserve"> </w:t>
      </w:r>
      <w:r w:rsidR="00367665" w:rsidRPr="00367665">
        <w:rPr>
          <w:rFonts w:eastAsia="Calibri"/>
          <w:color w:val="auto"/>
          <w:szCs w:val="28"/>
        </w:rPr>
        <w:t xml:space="preserve">млн рублей, или </w:t>
      </w:r>
      <w:r w:rsidR="004949AD">
        <w:rPr>
          <w:rFonts w:eastAsia="Calibri"/>
          <w:color w:val="auto"/>
          <w:szCs w:val="28"/>
        </w:rPr>
        <w:t>2</w:t>
      </w:r>
      <w:r w:rsidR="000A5091">
        <w:rPr>
          <w:rFonts w:eastAsia="Calibri"/>
          <w:color w:val="auto"/>
          <w:szCs w:val="28"/>
        </w:rPr>
        <w:t>7,6</w:t>
      </w:r>
      <w:r w:rsidR="00367665" w:rsidRPr="00367665">
        <w:rPr>
          <w:rFonts w:eastAsia="Calibri"/>
          <w:color w:val="auto"/>
          <w:szCs w:val="28"/>
        </w:rPr>
        <w:t xml:space="preserve"> % от объема финансирования (</w:t>
      </w:r>
      <w:r w:rsidR="00BB204A">
        <w:rPr>
          <w:rFonts w:eastAsia="Calibri"/>
          <w:color w:val="auto"/>
          <w:szCs w:val="28"/>
        </w:rPr>
        <w:t>1 131,8</w:t>
      </w:r>
      <w:r w:rsidR="00367665" w:rsidRPr="00367665">
        <w:rPr>
          <w:rFonts w:eastAsia="Calibri"/>
          <w:color w:val="auto"/>
          <w:szCs w:val="28"/>
        </w:rPr>
        <w:t xml:space="preserve"> млн рублей)</w:t>
      </w:r>
      <w:r w:rsidR="004345C1">
        <w:rPr>
          <w:rFonts w:eastAsia="Calibri"/>
          <w:color w:val="auto"/>
          <w:szCs w:val="28"/>
        </w:rPr>
        <w:t>,</w:t>
      </w:r>
      <w:r w:rsidR="00367665" w:rsidRPr="00367665">
        <w:rPr>
          <w:rFonts w:eastAsia="Calibri"/>
          <w:color w:val="auto"/>
          <w:szCs w:val="28"/>
        </w:rPr>
        <w:t xml:space="preserve"> </w:t>
      </w:r>
      <w:r w:rsidR="004345C1" w:rsidRPr="004345C1">
        <w:rPr>
          <w:rFonts w:eastAsia="Calibri"/>
          <w:color w:val="auto"/>
          <w:szCs w:val="28"/>
        </w:rPr>
        <w:t xml:space="preserve">или </w:t>
      </w:r>
      <w:r w:rsidR="00BB204A">
        <w:rPr>
          <w:rFonts w:eastAsia="Calibri"/>
          <w:color w:val="auto"/>
          <w:szCs w:val="28"/>
        </w:rPr>
        <w:t>1</w:t>
      </w:r>
      <w:r w:rsidR="000A5091">
        <w:rPr>
          <w:rFonts w:eastAsia="Calibri"/>
          <w:color w:val="auto"/>
          <w:szCs w:val="28"/>
        </w:rPr>
        <w:t>4</w:t>
      </w:r>
      <w:r w:rsidR="004949AD">
        <w:rPr>
          <w:rFonts w:eastAsia="Calibri"/>
          <w:color w:val="auto"/>
          <w:szCs w:val="28"/>
        </w:rPr>
        <w:t>,</w:t>
      </w:r>
      <w:r w:rsidR="00A36A92">
        <w:rPr>
          <w:rFonts w:eastAsia="Calibri"/>
          <w:color w:val="auto"/>
          <w:szCs w:val="28"/>
        </w:rPr>
        <w:t>9</w:t>
      </w:r>
      <w:r w:rsidR="00BB204A">
        <w:rPr>
          <w:rFonts w:eastAsia="Calibri"/>
          <w:color w:val="auto"/>
          <w:szCs w:val="28"/>
        </w:rPr>
        <w:t xml:space="preserve"> </w:t>
      </w:r>
      <w:r w:rsidR="004345C1" w:rsidRPr="004345C1">
        <w:rPr>
          <w:rFonts w:eastAsia="Calibri"/>
          <w:color w:val="auto"/>
          <w:szCs w:val="28"/>
        </w:rPr>
        <w:t>% от объема утвержденных назначений на 2020 год (</w:t>
      </w:r>
      <w:r w:rsidR="004345C1">
        <w:rPr>
          <w:rFonts w:eastAsia="Calibri"/>
          <w:color w:val="auto"/>
          <w:szCs w:val="28"/>
        </w:rPr>
        <w:t>2 09</w:t>
      </w:r>
      <w:r w:rsidR="00BB204A">
        <w:rPr>
          <w:rFonts w:eastAsia="Calibri"/>
          <w:color w:val="auto"/>
          <w:szCs w:val="28"/>
        </w:rPr>
        <w:t>2</w:t>
      </w:r>
      <w:r w:rsidR="004345C1">
        <w:rPr>
          <w:rFonts w:eastAsia="Calibri"/>
          <w:color w:val="auto"/>
          <w:szCs w:val="28"/>
        </w:rPr>
        <w:t>,</w:t>
      </w:r>
      <w:r w:rsidR="00BB204A">
        <w:rPr>
          <w:rFonts w:eastAsia="Calibri"/>
          <w:color w:val="auto"/>
          <w:szCs w:val="28"/>
        </w:rPr>
        <w:t>69</w:t>
      </w:r>
      <w:r w:rsidR="004345C1" w:rsidRPr="004345C1">
        <w:rPr>
          <w:rFonts w:eastAsia="Calibri"/>
          <w:color w:val="auto"/>
          <w:szCs w:val="28"/>
        </w:rPr>
        <w:t xml:space="preserve"> млн рублей).  </w:t>
      </w:r>
    </w:p>
    <w:p w14:paraId="0C38FC66" w14:textId="4136EF0B" w:rsidR="00367665" w:rsidRPr="00367665" w:rsidRDefault="00DF4306" w:rsidP="0044091C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 w:rsidRPr="00DE2BD9">
        <w:rPr>
          <w:rFonts w:eastAsia="Calibri"/>
          <w:b/>
          <w:color w:val="auto"/>
          <w:szCs w:val="28"/>
        </w:rPr>
        <w:t>3.</w:t>
      </w:r>
      <w:r>
        <w:rPr>
          <w:rFonts w:eastAsia="Calibri"/>
          <w:b/>
          <w:color w:val="auto"/>
          <w:szCs w:val="28"/>
        </w:rPr>
        <w:t>4</w:t>
      </w:r>
      <w:r w:rsidRPr="00DE2BD9">
        <w:rPr>
          <w:rFonts w:eastAsia="Calibri"/>
          <w:b/>
          <w:color w:val="auto"/>
          <w:szCs w:val="28"/>
        </w:rPr>
        <w:t>.1.</w:t>
      </w:r>
      <w:r>
        <w:rPr>
          <w:rFonts w:eastAsia="Calibri"/>
          <w:b/>
          <w:color w:val="auto"/>
          <w:szCs w:val="28"/>
        </w:rPr>
        <w:t xml:space="preserve"> </w:t>
      </w:r>
      <w:r w:rsidR="00367665" w:rsidRPr="00367665">
        <w:rPr>
          <w:rFonts w:eastAsia="Calibri"/>
          <w:color w:val="auto"/>
          <w:szCs w:val="28"/>
        </w:rPr>
        <w:t xml:space="preserve">В рамках национального проекта бюджетные средства направленны на финансирование мероприятий </w:t>
      </w:r>
      <w:r w:rsidR="00367665">
        <w:rPr>
          <w:rFonts w:eastAsia="Calibri"/>
          <w:color w:val="auto"/>
          <w:szCs w:val="28"/>
        </w:rPr>
        <w:t>3</w:t>
      </w:r>
      <w:r w:rsidR="00367665" w:rsidRPr="00367665">
        <w:rPr>
          <w:rFonts w:eastAsia="Calibri"/>
          <w:color w:val="auto"/>
          <w:szCs w:val="28"/>
        </w:rPr>
        <w:t xml:space="preserve"> региональных проектов:</w:t>
      </w:r>
    </w:p>
    <w:p w14:paraId="3413DE42" w14:textId="3C41866D" w:rsidR="00431439" w:rsidRDefault="007A5B26" w:rsidP="0044091C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 w:rsidRPr="0070131C">
        <w:rPr>
          <w:rFonts w:eastAsia="Calibri"/>
          <w:b/>
          <w:color w:val="auto"/>
          <w:szCs w:val="28"/>
        </w:rPr>
        <w:t>1)</w:t>
      </w:r>
      <w:r>
        <w:rPr>
          <w:rFonts w:eastAsia="Calibri"/>
          <w:color w:val="auto"/>
          <w:szCs w:val="28"/>
        </w:rPr>
        <w:t xml:space="preserve"> </w:t>
      </w:r>
      <w:bookmarkStart w:id="37" w:name="_Hlk41647085"/>
      <w:r>
        <w:rPr>
          <w:rFonts w:eastAsia="Calibri"/>
          <w:color w:val="auto"/>
          <w:szCs w:val="28"/>
        </w:rPr>
        <w:t>Р</w:t>
      </w:r>
      <w:r w:rsidR="00367665" w:rsidRPr="00367665">
        <w:rPr>
          <w:rFonts w:eastAsia="Calibri"/>
          <w:color w:val="auto"/>
          <w:szCs w:val="28"/>
        </w:rPr>
        <w:t>егиональный проект «</w:t>
      </w:r>
      <w:r w:rsidR="00367665">
        <w:rPr>
          <w:rFonts w:eastAsia="Calibri"/>
          <w:color w:val="auto"/>
          <w:szCs w:val="28"/>
        </w:rPr>
        <w:t>Жилье</w:t>
      </w:r>
      <w:r w:rsidR="00367665" w:rsidRPr="00367665">
        <w:rPr>
          <w:rFonts w:eastAsia="Calibri"/>
          <w:color w:val="auto"/>
          <w:szCs w:val="28"/>
        </w:rPr>
        <w:t xml:space="preserve">» </w:t>
      </w:r>
      <w:r w:rsidR="008F7FCC">
        <w:rPr>
          <w:rFonts w:eastAsia="Calibri"/>
          <w:color w:val="auto"/>
          <w:szCs w:val="28"/>
        </w:rPr>
        <w:t>–</w:t>
      </w:r>
      <w:r w:rsidR="00367665" w:rsidRPr="00367665">
        <w:rPr>
          <w:rFonts w:eastAsia="Calibri"/>
          <w:color w:val="auto"/>
          <w:szCs w:val="28"/>
        </w:rPr>
        <w:t xml:space="preserve"> </w:t>
      </w:r>
      <w:r w:rsidR="00BB204A">
        <w:rPr>
          <w:rFonts w:eastAsia="Calibri"/>
          <w:color w:val="auto"/>
          <w:szCs w:val="28"/>
        </w:rPr>
        <w:t>420</w:t>
      </w:r>
      <w:r w:rsidR="00367665">
        <w:rPr>
          <w:rFonts w:eastAsia="Calibri"/>
          <w:color w:val="auto"/>
          <w:szCs w:val="28"/>
        </w:rPr>
        <w:t>,0</w:t>
      </w:r>
      <w:r w:rsidR="00367665" w:rsidRPr="00367665">
        <w:rPr>
          <w:rFonts w:eastAsia="Calibri"/>
          <w:i/>
          <w:color w:val="auto"/>
          <w:szCs w:val="28"/>
        </w:rPr>
        <w:t xml:space="preserve"> </w:t>
      </w:r>
      <w:r w:rsidR="00367665" w:rsidRPr="00367665">
        <w:rPr>
          <w:rFonts w:eastAsia="Calibri"/>
          <w:iCs/>
          <w:color w:val="auto"/>
          <w:szCs w:val="28"/>
        </w:rPr>
        <w:t>млн рублей, и</w:t>
      </w:r>
      <w:r w:rsidR="00367665" w:rsidRPr="00367665">
        <w:rPr>
          <w:rFonts w:eastAsia="Calibri"/>
          <w:color w:val="auto"/>
          <w:szCs w:val="28"/>
        </w:rPr>
        <w:t xml:space="preserve">ли </w:t>
      </w:r>
      <w:r w:rsidR="00BB204A">
        <w:rPr>
          <w:rFonts w:eastAsia="Calibri"/>
          <w:color w:val="auto"/>
          <w:szCs w:val="28"/>
        </w:rPr>
        <w:t>38,2</w:t>
      </w:r>
      <w:r w:rsidR="00367665" w:rsidRPr="00367665">
        <w:rPr>
          <w:rFonts w:eastAsia="Calibri"/>
          <w:iCs/>
          <w:color w:val="auto"/>
          <w:szCs w:val="28"/>
        </w:rPr>
        <w:t xml:space="preserve"> % от </w:t>
      </w:r>
      <w:r w:rsidR="00367665" w:rsidRPr="00367665">
        <w:rPr>
          <w:rFonts w:eastAsia="Calibri"/>
          <w:color w:val="auto"/>
          <w:szCs w:val="28"/>
        </w:rPr>
        <w:t>утвержденных назначений (</w:t>
      </w:r>
      <w:r w:rsidR="00367665">
        <w:rPr>
          <w:rFonts w:eastAsia="Calibri"/>
          <w:color w:val="auto"/>
          <w:szCs w:val="28"/>
        </w:rPr>
        <w:t>1 098,16</w:t>
      </w:r>
      <w:r w:rsidR="00367665" w:rsidRPr="00367665">
        <w:rPr>
          <w:rFonts w:eastAsia="Calibri"/>
          <w:color w:val="auto"/>
          <w:szCs w:val="28"/>
        </w:rPr>
        <w:t xml:space="preserve"> млн рублей). </w:t>
      </w:r>
      <w:r w:rsidR="00F87E94">
        <w:rPr>
          <w:rFonts w:eastAsia="Calibri"/>
          <w:color w:val="auto"/>
          <w:szCs w:val="28"/>
        </w:rPr>
        <w:t>Министерством строительства и жилищно-коммунального хозяйства б</w:t>
      </w:r>
      <w:r w:rsidR="00431439" w:rsidRPr="00431439">
        <w:rPr>
          <w:rFonts w:eastAsia="Calibri"/>
          <w:color w:val="auto"/>
          <w:szCs w:val="28"/>
        </w:rPr>
        <w:t>юджетные средства</w:t>
      </w:r>
      <w:r w:rsidR="00F87E94">
        <w:rPr>
          <w:rFonts w:eastAsia="Calibri"/>
          <w:color w:val="auto"/>
          <w:szCs w:val="28"/>
        </w:rPr>
        <w:t xml:space="preserve"> в размере 260 млн рублей</w:t>
      </w:r>
      <w:r w:rsidR="00431439" w:rsidRPr="00431439">
        <w:rPr>
          <w:rFonts w:eastAsia="Calibri"/>
          <w:color w:val="auto"/>
          <w:szCs w:val="28"/>
        </w:rPr>
        <w:t xml:space="preserve"> перечислены</w:t>
      </w:r>
      <w:r w:rsidR="00F87E94">
        <w:rPr>
          <w:rFonts w:eastAsia="Calibri"/>
          <w:color w:val="auto"/>
          <w:szCs w:val="28"/>
        </w:rPr>
        <w:t xml:space="preserve"> </w:t>
      </w:r>
      <w:r w:rsidR="00906A85">
        <w:rPr>
          <w:rFonts w:eastAsia="Calibri"/>
          <w:color w:val="auto"/>
          <w:szCs w:val="28"/>
        </w:rPr>
        <w:t>подрядной организации ООО «</w:t>
      </w:r>
      <w:proofErr w:type="spellStart"/>
      <w:r w:rsidR="00906A85">
        <w:rPr>
          <w:rFonts w:eastAsia="Calibri"/>
          <w:color w:val="auto"/>
          <w:szCs w:val="28"/>
        </w:rPr>
        <w:t>Стройинвест</w:t>
      </w:r>
      <w:proofErr w:type="spellEnd"/>
      <w:r w:rsidR="00906A85">
        <w:rPr>
          <w:rFonts w:eastAsia="Calibri"/>
          <w:color w:val="auto"/>
          <w:szCs w:val="28"/>
        </w:rPr>
        <w:t>»</w:t>
      </w:r>
      <w:r w:rsidR="00F87E94">
        <w:rPr>
          <w:rFonts w:eastAsia="Calibri"/>
          <w:color w:val="auto"/>
          <w:szCs w:val="28"/>
        </w:rPr>
        <w:t xml:space="preserve"> </w:t>
      </w:r>
      <w:r w:rsidR="00431439" w:rsidRPr="00431439">
        <w:rPr>
          <w:rFonts w:eastAsia="Calibri"/>
          <w:color w:val="auto"/>
          <w:szCs w:val="28"/>
        </w:rPr>
        <w:t xml:space="preserve">на реализацию мероприятий </w:t>
      </w:r>
      <w:r w:rsidR="00431439">
        <w:rPr>
          <w:rFonts w:eastAsia="Calibri"/>
          <w:color w:val="auto"/>
          <w:szCs w:val="28"/>
        </w:rPr>
        <w:t xml:space="preserve">по строительству </w:t>
      </w:r>
      <w:r w:rsidR="00431439" w:rsidRPr="00431439">
        <w:rPr>
          <w:rFonts w:eastAsia="Calibri"/>
          <w:color w:val="auto"/>
          <w:szCs w:val="28"/>
        </w:rPr>
        <w:t>2 школ на 1 000 ученических мест в г. Каспийске</w:t>
      </w:r>
      <w:r w:rsidR="00431439">
        <w:rPr>
          <w:rFonts w:eastAsia="Calibri"/>
          <w:color w:val="auto"/>
          <w:szCs w:val="28"/>
        </w:rPr>
        <w:t xml:space="preserve"> (</w:t>
      </w:r>
      <w:r w:rsidR="00431439" w:rsidRPr="00431439">
        <w:rPr>
          <w:rFonts w:eastAsia="Calibri"/>
          <w:color w:val="auto"/>
          <w:szCs w:val="28"/>
        </w:rPr>
        <w:t>МБОУ «СОШ № 12</w:t>
      </w:r>
      <w:r w:rsidR="00666B84">
        <w:rPr>
          <w:rFonts w:eastAsia="Calibri"/>
          <w:color w:val="auto"/>
          <w:szCs w:val="28"/>
        </w:rPr>
        <w:t>»</w:t>
      </w:r>
      <w:r w:rsidR="00431439" w:rsidRPr="00431439">
        <w:rPr>
          <w:rFonts w:eastAsia="Calibri"/>
          <w:color w:val="auto"/>
          <w:szCs w:val="28"/>
        </w:rPr>
        <w:t xml:space="preserve"> на 500 м</w:t>
      </w:r>
      <w:r w:rsidR="00431439">
        <w:rPr>
          <w:rFonts w:eastAsia="Calibri"/>
          <w:color w:val="auto"/>
          <w:szCs w:val="28"/>
        </w:rPr>
        <w:t>ест в МКР 10</w:t>
      </w:r>
      <w:r w:rsidR="00F6385E">
        <w:rPr>
          <w:rFonts w:eastAsia="Calibri"/>
          <w:color w:val="auto"/>
          <w:szCs w:val="28"/>
        </w:rPr>
        <w:t xml:space="preserve"> и </w:t>
      </w:r>
      <w:r w:rsidR="00431439">
        <w:rPr>
          <w:rFonts w:eastAsia="Calibri"/>
          <w:color w:val="auto"/>
          <w:szCs w:val="28"/>
        </w:rPr>
        <w:t>МБОУ «СОШ № 13</w:t>
      </w:r>
      <w:r w:rsidR="00666B84">
        <w:rPr>
          <w:rFonts w:eastAsia="Calibri"/>
          <w:color w:val="auto"/>
          <w:szCs w:val="28"/>
        </w:rPr>
        <w:t>»</w:t>
      </w:r>
      <w:r w:rsidR="00431439">
        <w:rPr>
          <w:rFonts w:eastAsia="Calibri"/>
          <w:color w:val="auto"/>
          <w:szCs w:val="28"/>
        </w:rPr>
        <w:t xml:space="preserve"> на 500 мест в </w:t>
      </w:r>
      <w:r w:rsidR="00431439" w:rsidRPr="00431439">
        <w:rPr>
          <w:rFonts w:eastAsia="Calibri"/>
          <w:color w:val="auto"/>
          <w:szCs w:val="28"/>
        </w:rPr>
        <w:t>МКР 11</w:t>
      </w:r>
      <w:r w:rsidR="00F6385E">
        <w:rPr>
          <w:rFonts w:eastAsia="Calibri"/>
          <w:color w:val="auto"/>
          <w:szCs w:val="28"/>
        </w:rPr>
        <w:t>)</w:t>
      </w:r>
      <w:r w:rsidR="00F87E94">
        <w:rPr>
          <w:rFonts w:eastAsia="Calibri"/>
          <w:color w:val="auto"/>
          <w:szCs w:val="28"/>
        </w:rPr>
        <w:t xml:space="preserve"> (остаток – 160 млн рублей </w:t>
      </w:r>
      <w:r w:rsidR="004949AD">
        <w:rPr>
          <w:rFonts w:eastAsia="Calibri"/>
          <w:color w:val="auto"/>
          <w:szCs w:val="28"/>
        </w:rPr>
        <w:t>-</w:t>
      </w:r>
      <w:r w:rsidR="00F87E94">
        <w:rPr>
          <w:rFonts w:eastAsia="Calibri"/>
          <w:color w:val="auto"/>
          <w:szCs w:val="28"/>
        </w:rPr>
        <w:t xml:space="preserve"> на счетах Минстроя РД)</w:t>
      </w:r>
      <w:r w:rsidR="00431439" w:rsidRPr="00431439">
        <w:rPr>
          <w:rFonts w:eastAsia="Calibri"/>
          <w:color w:val="auto"/>
          <w:szCs w:val="28"/>
        </w:rPr>
        <w:t>.</w:t>
      </w:r>
      <w:r w:rsidR="00431439">
        <w:rPr>
          <w:rFonts w:eastAsia="Calibri"/>
          <w:color w:val="auto"/>
          <w:szCs w:val="28"/>
        </w:rPr>
        <w:t xml:space="preserve"> </w:t>
      </w:r>
    </w:p>
    <w:p w14:paraId="16A843E3" w14:textId="68564ABE" w:rsidR="00906A85" w:rsidRDefault="00A8082E" w:rsidP="0048726F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 w:rsidRPr="009F2537">
        <w:rPr>
          <w:rFonts w:eastAsia="Calibri"/>
          <w:color w:val="auto"/>
          <w:szCs w:val="28"/>
        </w:rPr>
        <w:t>К</w:t>
      </w:r>
      <w:r w:rsidR="00367665" w:rsidRPr="009F2537">
        <w:rPr>
          <w:rFonts w:eastAsia="Calibri"/>
          <w:color w:val="auto"/>
          <w:szCs w:val="28"/>
        </w:rPr>
        <w:t>ассовое исполнение</w:t>
      </w:r>
      <w:r w:rsidR="00DD1B79" w:rsidRPr="009F2537">
        <w:rPr>
          <w:rFonts w:eastAsia="Calibri"/>
          <w:color w:val="auto"/>
          <w:szCs w:val="28"/>
        </w:rPr>
        <w:t xml:space="preserve"> составило </w:t>
      </w:r>
      <w:r w:rsidR="00F87E94">
        <w:rPr>
          <w:rFonts w:eastAsia="Calibri"/>
          <w:color w:val="auto"/>
          <w:szCs w:val="28"/>
        </w:rPr>
        <w:t>169</w:t>
      </w:r>
      <w:r w:rsidR="00DD1B79" w:rsidRPr="009F2537">
        <w:rPr>
          <w:rFonts w:eastAsia="Calibri"/>
          <w:color w:val="auto"/>
          <w:szCs w:val="28"/>
        </w:rPr>
        <w:t xml:space="preserve"> млн рублей, </w:t>
      </w:r>
      <w:bookmarkStart w:id="38" w:name="_Hlk45299325"/>
      <w:r w:rsidR="00DD1B79" w:rsidRPr="009F2537">
        <w:rPr>
          <w:rFonts w:eastAsia="Calibri"/>
          <w:color w:val="auto"/>
          <w:szCs w:val="28"/>
        </w:rPr>
        <w:t xml:space="preserve">или </w:t>
      </w:r>
      <w:r w:rsidR="004949AD">
        <w:rPr>
          <w:rFonts w:eastAsia="Calibri"/>
          <w:color w:val="auto"/>
          <w:szCs w:val="28"/>
        </w:rPr>
        <w:t>40,24</w:t>
      </w:r>
      <w:r w:rsidR="00DD1B79" w:rsidRPr="009F2537">
        <w:rPr>
          <w:rFonts w:eastAsia="Calibri"/>
          <w:color w:val="auto"/>
          <w:szCs w:val="28"/>
        </w:rPr>
        <w:t xml:space="preserve"> % от объема финансирования (</w:t>
      </w:r>
      <w:r w:rsidR="00BB204A">
        <w:rPr>
          <w:rFonts w:eastAsia="Calibri"/>
          <w:color w:val="auto"/>
          <w:szCs w:val="28"/>
        </w:rPr>
        <w:t>420</w:t>
      </w:r>
      <w:r w:rsidR="00DD1B79" w:rsidRPr="009F2537">
        <w:rPr>
          <w:rFonts w:eastAsia="Calibri"/>
          <w:color w:val="auto"/>
          <w:szCs w:val="28"/>
        </w:rPr>
        <w:t xml:space="preserve"> млн рублей), или </w:t>
      </w:r>
      <w:r w:rsidR="004949AD">
        <w:rPr>
          <w:rFonts w:eastAsia="Calibri"/>
          <w:color w:val="auto"/>
          <w:szCs w:val="28"/>
        </w:rPr>
        <w:t>15,4</w:t>
      </w:r>
      <w:r w:rsidR="009F2537" w:rsidRPr="009F2537">
        <w:rPr>
          <w:rFonts w:eastAsia="Calibri"/>
          <w:color w:val="auto"/>
          <w:szCs w:val="28"/>
        </w:rPr>
        <w:t xml:space="preserve"> % от утвержденных назначений (1 098,16 млн рублей). </w:t>
      </w:r>
      <w:bookmarkEnd w:id="38"/>
      <w:r w:rsidR="00CC1994">
        <w:rPr>
          <w:rFonts w:eastAsia="Calibri"/>
          <w:color w:val="auto"/>
          <w:szCs w:val="28"/>
        </w:rPr>
        <w:t xml:space="preserve">По </w:t>
      </w:r>
      <w:r w:rsidR="0070131C">
        <w:rPr>
          <w:rFonts w:eastAsia="Calibri"/>
          <w:color w:val="auto"/>
          <w:szCs w:val="28"/>
        </w:rPr>
        <w:t>2</w:t>
      </w:r>
      <w:r w:rsidR="00CC1994">
        <w:rPr>
          <w:rFonts w:eastAsia="Calibri"/>
          <w:color w:val="auto"/>
          <w:szCs w:val="28"/>
        </w:rPr>
        <w:t xml:space="preserve"> объектам с</w:t>
      </w:r>
      <w:r w:rsidR="00906A85" w:rsidRPr="00906A85">
        <w:rPr>
          <w:rFonts w:eastAsia="Calibri"/>
          <w:bCs/>
          <w:iCs/>
          <w:color w:val="auto"/>
          <w:szCs w:val="28"/>
        </w:rPr>
        <w:t>троительство ведется в соответс</w:t>
      </w:r>
      <w:r w:rsidR="00906A85">
        <w:rPr>
          <w:rFonts w:eastAsia="Calibri"/>
          <w:bCs/>
          <w:iCs/>
          <w:color w:val="auto"/>
          <w:szCs w:val="28"/>
        </w:rPr>
        <w:t>т</w:t>
      </w:r>
      <w:r w:rsidR="00906A85" w:rsidRPr="00906A85">
        <w:rPr>
          <w:rFonts w:eastAsia="Calibri"/>
          <w:bCs/>
          <w:iCs/>
          <w:color w:val="auto"/>
          <w:szCs w:val="28"/>
        </w:rPr>
        <w:t>вии с графиком производства работ</w:t>
      </w:r>
      <w:r w:rsidR="0048726F">
        <w:rPr>
          <w:rFonts w:eastAsia="Calibri"/>
          <w:bCs/>
          <w:iCs/>
          <w:color w:val="auto"/>
          <w:szCs w:val="28"/>
        </w:rPr>
        <w:t xml:space="preserve"> (с</w:t>
      </w:r>
      <w:r w:rsidR="00906A85" w:rsidRPr="00906A85">
        <w:rPr>
          <w:rFonts w:eastAsia="Calibri"/>
          <w:bCs/>
          <w:iCs/>
          <w:color w:val="auto"/>
          <w:szCs w:val="28"/>
        </w:rPr>
        <w:t xml:space="preserve">троительная готовность </w:t>
      </w:r>
      <w:r w:rsidR="0070131C">
        <w:rPr>
          <w:rFonts w:eastAsia="Calibri"/>
          <w:bCs/>
          <w:iCs/>
          <w:color w:val="auto"/>
          <w:szCs w:val="28"/>
        </w:rPr>
        <w:sym w:font="Symbol" w:char="F02D"/>
      </w:r>
      <w:r w:rsidR="00906A85" w:rsidRPr="00906A85">
        <w:rPr>
          <w:rFonts w:eastAsia="Calibri"/>
          <w:bCs/>
          <w:iCs/>
          <w:color w:val="auto"/>
          <w:szCs w:val="28"/>
        </w:rPr>
        <w:t xml:space="preserve"> </w:t>
      </w:r>
      <w:r w:rsidR="00CC1994">
        <w:rPr>
          <w:rFonts w:eastAsia="Calibri"/>
          <w:bCs/>
          <w:iCs/>
          <w:color w:val="auto"/>
          <w:szCs w:val="28"/>
        </w:rPr>
        <w:t>до 15</w:t>
      </w:r>
      <w:r w:rsidR="0070131C">
        <w:rPr>
          <w:rFonts w:eastAsia="Calibri"/>
          <w:bCs/>
          <w:iCs/>
          <w:color w:val="auto"/>
          <w:szCs w:val="28"/>
        </w:rPr>
        <w:t xml:space="preserve"> </w:t>
      </w:r>
      <w:r w:rsidR="00906A85" w:rsidRPr="00906A85">
        <w:rPr>
          <w:rFonts w:eastAsia="Calibri"/>
          <w:bCs/>
          <w:iCs/>
          <w:color w:val="auto"/>
          <w:szCs w:val="28"/>
        </w:rPr>
        <w:t>%</w:t>
      </w:r>
      <w:r w:rsidR="0048726F">
        <w:rPr>
          <w:rFonts w:eastAsia="Calibri"/>
          <w:bCs/>
          <w:iCs/>
          <w:color w:val="auto"/>
          <w:szCs w:val="28"/>
        </w:rPr>
        <w:t>)</w:t>
      </w:r>
      <w:r w:rsidR="00906A85" w:rsidRPr="00906A85">
        <w:rPr>
          <w:rFonts w:eastAsia="Calibri"/>
          <w:bCs/>
          <w:iCs/>
          <w:color w:val="auto"/>
          <w:szCs w:val="28"/>
        </w:rPr>
        <w:t xml:space="preserve">. </w:t>
      </w:r>
      <w:r w:rsidR="0048726F">
        <w:rPr>
          <w:rFonts w:eastAsia="Calibri"/>
          <w:bCs/>
          <w:iCs/>
          <w:color w:val="auto"/>
          <w:szCs w:val="28"/>
        </w:rPr>
        <w:t xml:space="preserve"> </w:t>
      </w:r>
    </w:p>
    <w:bookmarkEnd w:id="37"/>
    <w:p w14:paraId="0B92ABA5" w14:textId="77777777" w:rsidR="00512C7F" w:rsidRDefault="007A5B26" w:rsidP="00512C7F">
      <w:pPr>
        <w:spacing w:after="0" w:line="240" w:lineRule="auto"/>
        <w:ind w:left="0" w:firstLine="709"/>
        <w:rPr>
          <w:szCs w:val="28"/>
        </w:rPr>
      </w:pPr>
      <w:r w:rsidRPr="0070131C">
        <w:rPr>
          <w:rFonts w:eastAsia="Calibri"/>
          <w:b/>
          <w:color w:val="auto"/>
          <w:szCs w:val="28"/>
        </w:rPr>
        <w:t>2)</w:t>
      </w:r>
      <w:r>
        <w:rPr>
          <w:rFonts w:eastAsia="Calibri"/>
          <w:color w:val="auto"/>
          <w:szCs w:val="28"/>
        </w:rPr>
        <w:t xml:space="preserve"> Р</w:t>
      </w:r>
      <w:r w:rsidR="00367665" w:rsidRPr="00367665">
        <w:rPr>
          <w:rFonts w:eastAsia="Calibri"/>
          <w:color w:val="auto"/>
          <w:szCs w:val="28"/>
        </w:rPr>
        <w:t>егиональный проект «</w:t>
      </w:r>
      <w:r w:rsidR="00367665">
        <w:rPr>
          <w:rFonts w:eastAsia="Calibri"/>
          <w:color w:val="auto"/>
          <w:szCs w:val="28"/>
        </w:rPr>
        <w:t>Формирование комфортной городской среды</w:t>
      </w:r>
      <w:r w:rsidR="00367665" w:rsidRPr="00367665">
        <w:rPr>
          <w:rFonts w:eastAsia="Calibri"/>
          <w:color w:val="auto"/>
          <w:szCs w:val="28"/>
        </w:rPr>
        <w:t xml:space="preserve">» </w:t>
      </w:r>
      <w:r w:rsidR="00D06CCF">
        <w:rPr>
          <w:rFonts w:eastAsia="Calibri"/>
          <w:color w:val="auto"/>
          <w:szCs w:val="28"/>
        </w:rPr>
        <w:t>–</w:t>
      </w:r>
      <w:r w:rsidR="00367665" w:rsidRPr="00367665">
        <w:rPr>
          <w:rFonts w:eastAsia="Calibri"/>
          <w:color w:val="auto"/>
          <w:szCs w:val="28"/>
        </w:rPr>
        <w:t xml:space="preserve"> </w:t>
      </w:r>
      <w:r w:rsidR="00367665">
        <w:rPr>
          <w:rFonts w:eastAsia="Calibri"/>
          <w:color w:val="auto"/>
          <w:szCs w:val="28"/>
        </w:rPr>
        <w:t>6</w:t>
      </w:r>
      <w:r w:rsidR="002164F4">
        <w:rPr>
          <w:rFonts w:eastAsia="Calibri"/>
          <w:color w:val="auto"/>
          <w:szCs w:val="28"/>
        </w:rPr>
        <w:t>98,92</w:t>
      </w:r>
      <w:r w:rsidR="00367665" w:rsidRPr="00367665">
        <w:rPr>
          <w:rFonts w:eastAsia="Calibri"/>
          <w:i/>
          <w:color w:val="auto"/>
          <w:szCs w:val="28"/>
        </w:rPr>
        <w:t xml:space="preserve"> </w:t>
      </w:r>
      <w:r w:rsidR="00367665" w:rsidRPr="00367665">
        <w:rPr>
          <w:rFonts w:eastAsia="Calibri"/>
          <w:iCs/>
          <w:color w:val="auto"/>
          <w:szCs w:val="28"/>
        </w:rPr>
        <w:t xml:space="preserve">млн рублей, </w:t>
      </w:r>
      <w:bookmarkStart w:id="39" w:name="_Hlk41651834"/>
      <w:r w:rsidR="00367665" w:rsidRPr="00367665">
        <w:rPr>
          <w:rFonts w:eastAsia="Calibri"/>
          <w:iCs/>
          <w:color w:val="auto"/>
          <w:szCs w:val="28"/>
        </w:rPr>
        <w:t>и</w:t>
      </w:r>
      <w:r w:rsidR="00367665" w:rsidRPr="00367665">
        <w:rPr>
          <w:rFonts w:eastAsia="Calibri"/>
          <w:color w:val="auto"/>
          <w:szCs w:val="28"/>
        </w:rPr>
        <w:t xml:space="preserve">ли </w:t>
      </w:r>
      <w:r w:rsidR="002164F4">
        <w:rPr>
          <w:rFonts w:eastAsia="Calibri"/>
          <w:color w:val="auto"/>
          <w:szCs w:val="28"/>
        </w:rPr>
        <w:t>71</w:t>
      </w:r>
      <w:r w:rsidR="001E0181">
        <w:rPr>
          <w:rFonts w:eastAsia="Calibri"/>
          <w:color w:val="auto"/>
          <w:szCs w:val="28"/>
        </w:rPr>
        <w:t>,4</w:t>
      </w:r>
      <w:r w:rsidR="00367665" w:rsidRPr="00367665">
        <w:rPr>
          <w:rFonts w:eastAsia="Calibri"/>
          <w:iCs/>
          <w:color w:val="auto"/>
          <w:szCs w:val="28"/>
        </w:rPr>
        <w:t xml:space="preserve"> % от </w:t>
      </w:r>
      <w:r w:rsidR="00367665" w:rsidRPr="00367665">
        <w:rPr>
          <w:rFonts w:eastAsia="Calibri"/>
          <w:color w:val="auto"/>
          <w:szCs w:val="28"/>
        </w:rPr>
        <w:t>утвержденных назначений (</w:t>
      </w:r>
      <w:r w:rsidR="00367665">
        <w:rPr>
          <w:rFonts w:eastAsia="Calibri"/>
          <w:color w:val="auto"/>
          <w:szCs w:val="28"/>
        </w:rPr>
        <w:t>979,</w:t>
      </w:r>
      <w:r w:rsidR="00512C7F">
        <w:rPr>
          <w:rFonts w:eastAsia="Calibri"/>
          <w:color w:val="auto"/>
          <w:szCs w:val="28"/>
        </w:rPr>
        <w:t>4</w:t>
      </w:r>
      <w:r w:rsidR="00367665" w:rsidRPr="00367665">
        <w:rPr>
          <w:rFonts w:eastAsia="Calibri"/>
          <w:color w:val="auto"/>
          <w:szCs w:val="28"/>
        </w:rPr>
        <w:t xml:space="preserve"> млн рублей).</w:t>
      </w:r>
      <w:r w:rsidR="002B0BA2">
        <w:rPr>
          <w:rFonts w:eastAsia="Calibri"/>
          <w:color w:val="auto"/>
          <w:szCs w:val="28"/>
        </w:rPr>
        <w:t xml:space="preserve"> </w:t>
      </w:r>
      <w:r w:rsidR="00776340" w:rsidRPr="00367665">
        <w:rPr>
          <w:rFonts w:eastAsia="Calibri"/>
          <w:color w:val="auto"/>
          <w:szCs w:val="28"/>
        </w:rPr>
        <w:t xml:space="preserve">Бюджетные средства перечислены на реализацию мероприятий по </w:t>
      </w:r>
      <w:r w:rsidR="00776340" w:rsidRPr="0032170F">
        <w:rPr>
          <w:szCs w:val="28"/>
        </w:rPr>
        <w:t xml:space="preserve">благоустройству </w:t>
      </w:r>
      <w:r w:rsidR="00E90D47">
        <w:rPr>
          <w:szCs w:val="28"/>
        </w:rPr>
        <w:t xml:space="preserve">241 территорий, в том числе: </w:t>
      </w:r>
      <w:r w:rsidR="00776340" w:rsidRPr="0032170F">
        <w:rPr>
          <w:szCs w:val="28"/>
        </w:rPr>
        <w:t xml:space="preserve">дворовых </w:t>
      </w:r>
      <w:r w:rsidR="00E90D47">
        <w:rPr>
          <w:szCs w:val="28"/>
        </w:rPr>
        <w:t>территорий –</w:t>
      </w:r>
      <w:r w:rsidR="00776340" w:rsidRPr="0032170F">
        <w:rPr>
          <w:szCs w:val="28"/>
        </w:rPr>
        <w:t xml:space="preserve"> </w:t>
      </w:r>
      <w:r w:rsidR="00E90D47">
        <w:rPr>
          <w:szCs w:val="28"/>
        </w:rPr>
        <w:t xml:space="preserve">94, </w:t>
      </w:r>
      <w:r w:rsidR="00776340" w:rsidRPr="0032170F">
        <w:rPr>
          <w:szCs w:val="28"/>
        </w:rPr>
        <w:t>общественных территорий</w:t>
      </w:r>
      <w:r w:rsidR="00E90D47">
        <w:rPr>
          <w:szCs w:val="28"/>
        </w:rPr>
        <w:t xml:space="preserve"> – 147</w:t>
      </w:r>
      <w:r w:rsidR="00776340">
        <w:rPr>
          <w:szCs w:val="28"/>
        </w:rPr>
        <w:t xml:space="preserve">. </w:t>
      </w:r>
    </w:p>
    <w:p w14:paraId="79353050" w14:textId="77777777" w:rsidR="0070131C" w:rsidRDefault="00512C7F" w:rsidP="00512C7F">
      <w:pPr>
        <w:spacing w:after="0" w:line="240" w:lineRule="auto"/>
        <w:ind w:left="0" w:firstLine="709"/>
        <w:rPr>
          <w:szCs w:val="28"/>
        </w:rPr>
      </w:pPr>
      <w:r>
        <w:rPr>
          <w:szCs w:val="28"/>
        </w:rPr>
        <w:t>По состоянию на 1 июля 2020 года р</w:t>
      </w:r>
      <w:r w:rsidRPr="00512C7F">
        <w:rPr>
          <w:szCs w:val="28"/>
        </w:rPr>
        <w:t>аботы завершены на 1</w:t>
      </w:r>
      <w:r w:rsidR="00BE7BEF">
        <w:rPr>
          <w:szCs w:val="28"/>
        </w:rPr>
        <w:t>7</w:t>
      </w:r>
      <w:r w:rsidRPr="00512C7F">
        <w:rPr>
          <w:szCs w:val="28"/>
        </w:rPr>
        <w:t xml:space="preserve"> территориях (Хасавюртовский район</w:t>
      </w:r>
      <w:r>
        <w:rPr>
          <w:szCs w:val="28"/>
        </w:rPr>
        <w:t xml:space="preserve"> </w:t>
      </w:r>
      <w:r w:rsidRPr="00512C7F">
        <w:rPr>
          <w:szCs w:val="28"/>
        </w:rPr>
        <w:t>–</w:t>
      </w:r>
      <w:r>
        <w:rPr>
          <w:szCs w:val="28"/>
        </w:rPr>
        <w:t xml:space="preserve"> </w:t>
      </w:r>
      <w:r w:rsidR="00BE7BEF">
        <w:rPr>
          <w:szCs w:val="28"/>
        </w:rPr>
        <w:t>5</w:t>
      </w:r>
      <w:r w:rsidRPr="00512C7F">
        <w:rPr>
          <w:szCs w:val="28"/>
        </w:rPr>
        <w:t>,</w:t>
      </w:r>
      <w:r>
        <w:rPr>
          <w:szCs w:val="28"/>
        </w:rPr>
        <w:t xml:space="preserve"> </w:t>
      </w:r>
      <w:r w:rsidRPr="00512C7F">
        <w:rPr>
          <w:szCs w:val="28"/>
        </w:rPr>
        <w:t>г. Хасавюрт –</w:t>
      </w:r>
      <w:r>
        <w:rPr>
          <w:szCs w:val="28"/>
        </w:rPr>
        <w:t xml:space="preserve"> </w:t>
      </w:r>
      <w:r w:rsidR="00BE7BEF">
        <w:rPr>
          <w:szCs w:val="28"/>
        </w:rPr>
        <w:t>2</w:t>
      </w:r>
      <w:r w:rsidRPr="00512C7F">
        <w:rPr>
          <w:szCs w:val="28"/>
        </w:rPr>
        <w:t>, г. Южно-Сухокумск – 3</w:t>
      </w:r>
      <w:r w:rsidR="00BE7BEF">
        <w:rPr>
          <w:szCs w:val="28"/>
        </w:rPr>
        <w:t xml:space="preserve">, </w:t>
      </w:r>
      <w:proofErr w:type="spellStart"/>
      <w:r w:rsidR="00BE7BEF">
        <w:rPr>
          <w:szCs w:val="28"/>
        </w:rPr>
        <w:t>Тарумовский</w:t>
      </w:r>
      <w:proofErr w:type="spellEnd"/>
      <w:r w:rsidR="00BE7BEF">
        <w:rPr>
          <w:szCs w:val="28"/>
        </w:rPr>
        <w:t xml:space="preserve"> район – 4, Рутульский район – 2, </w:t>
      </w:r>
      <w:proofErr w:type="spellStart"/>
      <w:r w:rsidR="00BE7BEF">
        <w:rPr>
          <w:szCs w:val="28"/>
        </w:rPr>
        <w:t>Хунзахский</w:t>
      </w:r>
      <w:proofErr w:type="spellEnd"/>
      <w:r w:rsidR="00BE7BEF">
        <w:rPr>
          <w:szCs w:val="28"/>
        </w:rPr>
        <w:t xml:space="preserve"> район – 1)</w:t>
      </w:r>
      <w:r w:rsidRPr="00512C7F">
        <w:rPr>
          <w:szCs w:val="28"/>
        </w:rPr>
        <w:t>.</w:t>
      </w:r>
      <w:r>
        <w:rPr>
          <w:szCs w:val="28"/>
        </w:rPr>
        <w:t xml:space="preserve"> </w:t>
      </w:r>
    </w:p>
    <w:p w14:paraId="7BF0C1D9" w14:textId="762B6100" w:rsidR="00512C7F" w:rsidRPr="00512C7F" w:rsidRDefault="00BE7BEF" w:rsidP="00512C7F">
      <w:pPr>
        <w:spacing w:after="0" w:line="240" w:lineRule="auto"/>
        <w:ind w:left="0" w:firstLine="709"/>
        <w:rPr>
          <w:bCs/>
          <w:szCs w:val="28"/>
        </w:rPr>
      </w:pPr>
      <w:r>
        <w:rPr>
          <w:bCs/>
          <w:szCs w:val="28"/>
        </w:rPr>
        <w:t>На 9 объектах работы строительная готовность нулевая. У</w:t>
      </w:r>
      <w:r w:rsidR="00512C7F" w:rsidRPr="00512C7F">
        <w:rPr>
          <w:szCs w:val="28"/>
        </w:rPr>
        <w:t>ровень технической готовности</w:t>
      </w:r>
      <w:r>
        <w:rPr>
          <w:szCs w:val="28"/>
        </w:rPr>
        <w:t xml:space="preserve"> остальных </w:t>
      </w:r>
      <w:r w:rsidR="00512C7F" w:rsidRPr="00512C7F">
        <w:rPr>
          <w:szCs w:val="28"/>
        </w:rPr>
        <w:t>объектов составляет</w:t>
      </w:r>
      <w:r>
        <w:rPr>
          <w:szCs w:val="28"/>
        </w:rPr>
        <w:t xml:space="preserve"> от </w:t>
      </w:r>
      <w:r w:rsidR="009A35B1">
        <w:rPr>
          <w:szCs w:val="28"/>
        </w:rPr>
        <w:t xml:space="preserve">5 </w:t>
      </w:r>
      <w:r>
        <w:rPr>
          <w:szCs w:val="28"/>
        </w:rPr>
        <w:t>% до</w:t>
      </w:r>
      <w:r w:rsidR="00512C7F" w:rsidRPr="00512C7F">
        <w:rPr>
          <w:szCs w:val="28"/>
        </w:rPr>
        <w:t xml:space="preserve"> </w:t>
      </w:r>
      <w:r>
        <w:rPr>
          <w:szCs w:val="28"/>
        </w:rPr>
        <w:t>98</w:t>
      </w:r>
      <w:r w:rsidR="009A35B1">
        <w:rPr>
          <w:szCs w:val="28"/>
        </w:rPr>
        <w:t xml:space="preserve"> </w:t>
      </w:r>
      <w:r w:rsidR="00512C7F" w:rsidRPr="00512C7F">
        <w:rPr>
          <w:bCs/>
          <w:szCs w:val="28"/>
        </w:rPr>
        <w:t>%.</w:t>
      </w:r>
      <w:r w:rsidR="009A35B1">
        <w:rPr>
          <w:bCs/>
          <w:szCs w:val="28"/>
        </w:rPr>
        <w:t xml:space="preserve"> </w:t>
      </w:r>
      <w:r w:rsidR="00512C7F" w:rsidRPr="00512C7F">
        <w:rPr>
          <w:bCs/>
          <w:szCs w:val="28"/>
        </w:rPr>
        <w:t>На объектах размещены 71 видеокамера и 162 информационных щита-паспорт</w:t>
      </w:r>
      <w:r w:rsidR="00512C7F">
        <w:rPr>
          <w:bCs/>
          <w:szCs w:val="28"/>
        </w:rPr>
        <w:t>а</w:t>
      </w:r>
      <w:r w:rsidR="00512C7F" w:rsidRPr="00512C7F">
        <w:rPr>
          <w:bCs/>
          <w:szCs w:val="28"/>
        </w:rPr>
        <w:t xml:space="preserve"> объекта.</w:t>
      </w:r>
      <w:r>
        <w:rPr>
          <w:bCs/>
          <w:szCs w:val="28"/>
        </w:rPr>
        <w:t xml:space="preserve"> </w:t>
      </w:r>
    </w:p>
    <w:p w14:paraId="0E4B0A54" w14:textId="7E564494" w:rsidR="004345C1" w:rsidRDefault="002164F4" w:rsidP="0044091C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t>Кассов</w:t>
      </w:r>
      <w:r w:rsidR="00367665" w:rsidRPr="00367665">
        <w:rPr>
          <w:rFonts w:eastAsia="Calibri"/>
          <w:color w:val="auto"/>
          <w:szCs w:val="28"/>
        </w:rPr>
        <w:t xml:space="preserve">ое исполнение составило </w:t>
      </w:r>
      <w:r w:rsidR="002B0BA2">
        <w:rPr>
          <w:rFonts w:eastAsia="Calibri"/>
          <w:color w:val="auto"/>
          <w:szCs w:val="28"/>
        </w:rPr>
        <w:t>1</w:t>
      </w:r>
      <w:r w:rsidR="00A32212">
        <w:rPr>
          <w:rFonts w:eastAsia="Calibri"/>
          <w:color w:val="auto"/>
          <w:szCs w:val="28"/>
        </w:rPr>
        <w:t>30</w:t>
      </w:r>
      <w:r w:rsidR="002B0BA2">
        <w:rPr>
          <w:rFonts w:eastAsia="Calibri"/>
          <w:color w:val="auto"/>
          <w:szCs w:val="28"/>
        </w:rPr>
        <w:t>,</w:t>
      </w:r>
      <w:r w:rsidR="00512C7F">
        <w:rPr>
          <w:rFonts w:eastAsia="Calibri"/>
          <w:color w:val="auto"/>
          <w:szCs w:val="28"/>
        </w:rPr>
        <w:t>1</w:t>
      </w:r>
      <w:r w:rsidR="00367665" w:rsidRPr="00DB5634">
        <w:rPr>
          <w:rFonts w:eastAsia="Calibri"/>
          <w:color w:val="auto"/>
          <w:szCs w:val="28"/>
        </w:rPr>
        <w:t xml:space="preserve"> млн рублей, или </w:t>
      </w:r>
      <w:r w:rsidR="002B0BA2">
        <w:rPr>
          <w:rFonts w:eastAsia="Calibri"/>
          <w:color w:val="auto"/>
          <w:szCs w:val="28"/>
        </w:rPr>
        <w:t>1</w:t>
      </w:r>
      <w:r w:rsidR="00512C7F">
        <w:rPr>
          <w:rFonts w:eastAsia="Calibri"/>
          <w:color w:val="auto"/>
          <w:szCs w:val="28"/>
        </w:rPr>
        <w:t>8,6</w:t>
      </w:r>
      <w:r w:rsidR="004345C1">
        <w:rPr>
          <w:rFonts w:eastAsia="Calibri"/>
          <w:color w:val="auto"/>
          <w:szCs w:val="28"/>
        </w:rPr>
        <w:t xml:space="preserve"> </w:t>
      </w:r>
      <w:r w:rsidR="00367665" w:rsidRPr="00DB5634">
        <w:rPr>
          <w:rFonts w:eastAsia="Calibri"/>
          <w:color w:val="auto"/>
          <w:szCs w:val="28"/>
        </w:rPr>
        <w:t>% от объема финансирования (</w:t>
      </w:r>
      <w:r w:rsidR="00367665">
        <w:rPr>
          <w:rFonts w:eastAsia="Calibri"/>
          <w:color w:val="auto"/>
          <w:szCs w:val="28"/>
        </w:rPr>
        <w:t>6</w:t>
      </w:r>
      <w:r>
        <w:rPr>
          <w:rFonts w:eastAsia="Calibri"/>
          <w:color w:val="auto"/>
          <w:szCs w:val="28"/>
        </w:rPr>
        <w:t>98,92</w:t>
      </w:r>
      <w:r w:rsidR="00367665" w:rsidRPr="00DB5634">
        <w:rPr>
          <w:rFonts w:eastAsia="Calibri"/>
          <w:color w:val="auto"/>
          <w:szCs w:val="28"/>
        </w:rPr>
        <w:t xml:space="preserve"> млн рублей)</w:t>
      </w:r>
      <w:r w:rsidR="004345C1">
        <w:rPr>
          <w:rFonts w:eastAsia="Calibri"/>
          <w:color w:val="auto"/>
          <w:szCs w:val="28"/>
        </w:rPr>
        <w:t>,</w:t>
      </w:r>
      <w:r w:rsidR="00367665" w:rsidRPr="00367665">
        <w:rPr>
          <w:rFonts w:eastAsia="Calibri"/>
          <w:color w:val="auto"/>
          <w:szCs w:val="28"/>
        </w:rPr>
        <w:t xml:space="preserve"> </w:t>
      </w:r>
      <w:r w:rsidR="004345C1" w:rsidRPr="00564ABB">
        <w:rPr>
          <w:rFonts w:eastAsia="Calibri"/>
          <w:color w:val="auto"/>
          <w:szCs w:val="28"/>
        </w:rPr>
        <w:t xml:space="preserve">или </w:t>
      </w:r>
      <w:r w:rsidR="002B0BA2">
        <w:rPr>
          <w:rFonts w:eastAsia="Calibri"/>
          <w:color w:val="auto"/>
          <w:szCs w:val="28"/>
        </w:rPr>
        <w:t>1</w:t>
      </w:r>
      <w:r w:rsidR="00512C7F">
        <w:rPr>
          <w:rFonts w:eastAsia="Calibri"/>
          <w:color w:val="auto"/>
          <w:szCs w:val="28"/>
        </w:rPr>
        <w:t>3,3</w:t>
      </w:r>
      <w:r>
        <w:rPr>
          <w:rFonts w:eastAsia="Calibri"/>
          <w:color w:val="auto"/>
          <w:szCs w:val="28"/>
        </w:rPr>
        <w:t xml:space="preserve"> </w:t>
      </w:r>
      <w:r w:rsidR="004345C1" w:rsidRPr="00564ABB">
        <w:rPr>
          <w:rFonts w:eastAsia="Calibri"/>
          <w:color w:val="auto"/>
          <w:szCs w:val="28"/>
        </w:rPr>
        <w:t>% от объема утвержденных назначений на 2020 год (</w:t>
      </w:r>
      <w:r w:rsidR="004345C1">
        <w:rPr>
          <w:rFonts w:eastAsia="Calibri"/>
          <w:color w:val="auto"/>
          <w:szCs w:val="28"/>
        </w:rPr>
        <w:t>979,</w:t>
      </w:r>
      <w:r w:rsidR="00512C7F">
        <w:rPr>
          <w:rFonts w:eastAsia="Calibri"/>
          <w:color w:val="auto"/>
          <w:szCs w:val="28"/>
        </w:rPr>
        <w:t>4</w:t>
      </w:r>
      <w:r w:rsidR="004345C1" w:rsidRPr="00564ABB">
        <w:rPr>
          <w:rFonts w:eastAsia="Calibri"/>
          <w:color w:val="auto"/>
          <w:szCs w:val="28"/>
        </w:rPr>
        <w:t xml:space="preserve"> млн рублей).  </w:t>
      </w:r>
    </w:p>
    <w:bookmarkEnd w:id="39"/>
    <w:p w14:paraId="3CF8245F" w14:textId="3419BEC1" w:rsidR="00F6385E" w:rsidRDefault="007A5B26" w:rsidP="0044091C">
      <w:pPr>
        <w:spacing w:after="0" w:line="240" w:lineRule="auto"/>
        <w:ind w:left="0" w:firstLine="709"/>
        <w:rPr>
          <w:rFonts w:eastAsia="Calibri"/>
          <w:szCs w:val="28"/>
        </w:rPr>
      </w:pPr>
      <w:r w:rsidRPr="0070131C">
        <w:rPr>
          <w:b/>
          <w:szCs w:val="28"/>
        </w:rPr>
        <w:t>3)</w:t>
      </w:r>
      <w:r>
        <w:rPr>
          <w:szCs w:val="28"/>
        </w:rPr>
        <w:t xml:space="preserve"> Р</w:t>
      </w:r>
      <w:r w:rsidR="00A232C0" w:rsidRPr="0032170F">
        <w:rPr>
          <w:rFonts w:eastAsia="Calibri"/>
          <w:szCs w:val="28"/>
        </w:rPr>
        <w:t>егиональный проект «Обеспечение устойчивого сокращения непригодного для проживания жилищного фонда» – 1</w:t>
      </w:r>
      <w:r w:rsidR="0048726F">
        <w:rPr>
          <w:rFonts w:eastAsia="Calibri"/>
          <w:szCs w:val="28"/>
        </w:rPr>
        <w:t>2,88</w:t>
      </w:r>
      <w:r w:rsidR="00A232C0" w:rsidRPr="0032170F">
        <w:rPr>
          <w:rFonts w:eastAsia="Calibri"/>
          <w:szCs w:val="28"/>
        </w:rPr>
        <w:t xml:space="preserve"> млн рублей, или </w:t>
      </w:r>
      <w:r w:rsidR="0048726F">
        <w:rPr>
          <w:rFonts w:eastAsia="Calibri"/>
          <w:szCs w:val="28"/>
        </w:rPr>
        <w:t>85</w:t>
      </w:r>
      <w:r w:rsidR="00A232C0" w:rsidRPr="0032170F">
        <w:rPr>
          <w:rFonts w:eastAsia="Calibri"/>
          <w:szCs w:val="28"/>
        </w:rPr>
        <w:t xml:space="preserve"> % от утвержденных назначений (</w:t>
      </w:r>
      <w:r w:rsidR="0048726F">
        <w:rPr>
          <w:rFonts w:eastAsia="Calibri"/>
          <w:szCs w:val="28"/>
        </w:rPr>
        <w:t>15,14</w:t>
      </w:r>
      <w:r w:rsidR="00A232C0" w:rsidRPr="0032170F">
        <w:rPr>
          <w:rFonts w:eastAsia="Calibri"/>
          <w:szCs w:val="28"/>
        </w:rPr>
        <w:t xml:space="preserve"> млн рублей)</w:t>
      </w:r>
      <w:r w:rsidR="0048726F">
        <w:rPr>
          <w:rFonts w:eastAsia="Calibri"/>
          <w:szCs w:val="28"/>
        </w:rPr>
        <w:t>.</w:t>
      </w:r>
      <w:r w:rsidR="00A232C0" w:rsidRPr="0032170F">
        <w:rPr>
          <w:rFonts w:eastAsia="Calibri"/>
          <w:szCs w:val="28"/>
        </w:rPr>
        <w:t xml:space="preserve"> </w:t>
      </w:r>
    </w:p>
    <w:p w14:paraId="4E5F06AA" w14:textId="094653C7" w:rsidR="00F24581" w:rsidRDefault="00FF4D27" w:rsidP="0044091C">
      <w:pPr>
        <w:spacing w:after="0" w:line="240" w:lineRule="auto"/>
        <w:ind w:left="0" w:firstLine="709"/>
        <w:rPr>
          <w:rFonts w:eastAsia="Calibri"/>
          <w:szCs w:val="28"/>
        </w:rPr>
      </w:pPr>
      <w:r w:rsidRPr="00FF4D27">
        <w:rPr>
          <w:rFonts w:eastAsia="Calibri"/>
          <w:szCs w:val="28"/>
        </w:rPr>
        <w:lastRenderedPageBreak/>
        <w:t>Закон</w:t>
      </w:r>
      <w:r w:rsidR="0070131C">
        <w:rPr>
          <w:rFonts w:eastAsia="Calibri"/>
          <w:szCs w:val="28"/>
        </w:rPr>
        <w:t>ом</w:t>
      </w:r>
      <w:r w:rsidRPr="00FF4D27">
        <w:rPr>
          <w:rFonts w:eastAsia="Calibri"/>
          <w:szCs w:val="28"/>
        </w:rPr>
        <w:t xml:space="preserve"> </w:t>
      </w:r>
      <w:r w:rsidR="00416B45">
        <w:rPr>
          <w:rFonts w:eastAsia="Calibri"/>
          <w:szCs w:val="28"/>
        </w:rPr>
        <w:t>Р</w:t>
      </w:r>
      <w:r w:rsidRPr="00FF4D27">
        <w:rPr>
          <w:rFonts w:eastAsia="Calibri"/>
          <w:szCs w:val="28"/>
        </w:rPr>
        <w:t xml:space="preserve">еспублики Дагестан о республиканском бюджете Республики Дагестан на 2020 год </w:t>
      </w:r>
      <w:r w:rsidR="00416B45">
        <w:rPr>
          <w:rFonts w:eastAsia="Calibri"/>
          <w:szCs w:val="28"/>
        </w:rPr>
        <w:t>н</w:t>
      </w:r>
      <w:r w:rsidRPr="00FF4D27">
        <w:rPr>
          <w:rFonts w:eastAsia="Calibri"/>
          <w:szCs w:val="28"/>
        </w:rPr>
        <w:t>а реализацию</w:t>
      </w:r>
      <w:r>
        <w:rPr>
          <w:rFonts w:eastAsia="Calibri"/>
          <w:szCs w:val="28"/>
        </w:rPr>
        <w:t xml:space="preserve"> регионального проекта </w:t>
      </w:r>
      <w:r w:rsidR="00BC7E6E">
        <w:rPr>
          <w:rFonts w:eastAsia="Calibri"/>
          <w:szCs w:val="28"/>
        </w:rPr>
        <w:t xml:space="preserve">предусмотрены средства </w:t>
      </w:r>
      <w:r w:rsidR="00F24581">
        <w:rPr>
          <w:rFonts w:eastAsia="Calibri"/>
          <w:szCs w:val="28"/>
        </w:rPr>
        <w:t xml:space="preserve">из </w:t>
      </w:r>
      <w:r w:rsidR="00BC7E6E">
        <w:rPr>
          <w:rFonts w:eastAsia="Calibri"/>
          <w:szCs w:val="28"/>
        </w:rPr>
        <w:t xml:space="preserve">федерального бюджета </w:t>
      </w:r>
      <w:r w:rsidR="00F24581">
        <w:rPr>
          <w:rFonts w:eastAsia="Calibri"/>
          <w:szCs w:val="28"/>
        </w:rPr>
        <w:t>в виде и</w:t>
      </w:r>
      <w:r w:rsidR="00BC7E6E" w:rsidRPr="008F55A2">
        <w:rPr>
          <w:rFonts w:eastAsia="Calibri"/>
          <w:szCs w:val="28"/>
        </w:rPr>
        <w:t>мущественн</w:t>
      </w:r>
      <w:r w:rsidR="00F24581">
        <w:rPr>
          <w:rFonts w:eastAsia="Calibri"/>
          <w:szCs w:val="28"/>
        </w:rPr>
        <w:t xml:space="preserve">ого </w:t>
      </w:r>
      <w:r w:rsidR="00BC7E6E" w:rsidRPr="008F55A2">
        <w:rPr>
          <w:rFonts w:eastAsia="Calibri"/>
          <w:szCs w:val="28"/>
        </w:rPr>
        <w:t>взнос</w:t>
      </w:r>
      <w:r w:rsidR="00F24581">
        <w:rPr>
          <w:rFonts w:eastAsia="Calibri"/>
          <w:szCs w:val="28"/>
        </w:rPr>
        <w:t>а</w:t>
      </w:r>
      <w:r w:rsidR="00BC7E6E" w:rsidRPr="008F55A2">
        <w:rPr>
          <w:rFonts w:eastAsia="Calibri"/>
          <w:szCs w:val="28"/>
        </w:rPr>
        <w:t xml:space="preserve"> в государственную корпорацию – Фонд содействия реформирования жилищно-коммунального хозяйства на обеспечение устойчивого сокращения непригодного для проживания жилого фонда)</w:t>
      </w:r>
      <w:r w:rsidR="00BC7E6E">
        <w:rPr>
          <w:rFonts w:eastAsia="Calibri"/>
          <w:szCs w:val="28"/>
        </w:rPr>
        <w:t>»</w:t>
      </w:r>
      <w:r>
        <w:rPr>
          <w:rFonts w:eastAsia="Calibri"/>
          <w:szCs w:val="28"/>
        </w:rPr>
        <w:t xml:space="preserve"> в </w:t>
      </w:r>
      <w:r w:rsidR="007A5B26">
        <w:rPr>
          <w:rFonts w:eastAsia="Calibri"/>
          <w:szCs w:val="28"/>
        </w:rPr>
        <w:t xml:space="preserve">сумме </w:t>
      </w:r>
      <w:r>
        <w:rPr>
          <w:rFonts w:eastAsia="Calibri"/>
          <w:szCs w:val="28"/>
        </w:rPr>
        <w:t>1</w:t>
      </w:r>
      <w:r w:rsidR="0048726F">
        <w:rPr>
          <w:rFonts w:eastAsia="Calibri"/>
          <w:szCs w:val="28"/>
        </w:rPr>
        <w:t>5</w:t>
      </w:r>
      <w:r>
        <w:rPr>
          <w:rFonts w:eastAsia="Calibri"/>
          <w:szCs w:val="28"/>
        </w:rPr>
        <w:t>,88 млн рублей.</w:t>
      </w:r>
      <w:r w:rsidR="00BC7E6E">
        <w:rPr>
          <w:rFonts w:eastAsia="Calibri"/>
          <w:szCs w:val="28"/>
        </w:rPr>
        <w:t xml:space="preserve"> </w:t>
      </w:r>
    </w:p>
    <w:p w14:paraId="62D0BF9E" w14:textId="08B86FEB" w:rsidR="00A232C0" w:rsidRDefault="00FF4D27" w:rsidP="0044091C">
      <w:pPr>
        <w:spacing w:after="0" w:line="240" w:lineRule="auto"/>
        <w:ind w:left="0" w:firstLine="709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По состоянию на 1 </w:t>
      </w:r>
      <w:r w:rsidR="00776340">
        <w:rPr>
          <w:rFonts w:eastAsia="Calibri"/>
          <w:szCs w:val="28"/>
        </w:rPr>
        <w:t>ию</w:t>
      </w:r>
      <w:r w:rsidR="004949AD">
        <w:rPr>
          <w:rFonts w:eastAsia="Calibri"/>
          <w:szCs w:val="28"/>
        </w:rPr>
        <w:t>л</w:t>
      </w:r>
      <w:r w:rsidR="00776340">
        <w:rPr>
          <w:rFonts w:eastAsia="Calibri"/>
          <w:szCs w:val="28"/>
        </w:rPr>
        <w:t>я</w:t>
      </w:r>
      <w:r>
        <w:rPr>
          <w:rFonts w:eastAsia="Calibri"/>
          <w:szCs w:val="28"/>
        </w:rPr>
        <w:t xml:space="preserve"> 2020 года б</w:t>
      </w:r>
      <w:r w:rsidR="00BC7E6E" w:rsidRPr="00453210">
        <w:rPr>
          <w:rFonts w:eastAsia="Calibri"/>
          <w:bCs/>
          <w:szCs w:val="28"/>
        </w:rPr>
        <w:t>юджетные средства</w:t>
      </w:r>
      <w:r w:rsidR="006A2A6D">
        <w:rPr>
          <w:rFonts w:eastAsia="Calibri"/>
          <w:bCs/>
          <w:szCs w:val="28"/>
        </w:rPr>
        <w:t xml:space="preserve"> в сумме 12,88 млн рублей</w:t>
      </w:r>
      <w:r w:rsidR="00BC7E6E" w:rsidRPr="00453210">
        <w:rPr>
          <w:rFonts w:eastAsia="Calibri"/>
          <w:bCs/>
          <w:szCs w:val="28"/>
        </w:rPr>
        <w:t xml:space="preserve"> перечислены</w:t>
      </w:r>
      <w:r w:rsidR="00BC7E6E">
        <w:rPr>
          <w:rFonts w:eastAsia="Calibri"/>
          <w:bCs/>
          <w:szCs w:val="28"/>
        </w:rPr>
        <w:t xml:space="preserve"> Администрации г. Махачкалы </w:t>
      </w:r>
      <w:r>
        <w:rPr>
          <w:rFonts w:eastAsia="Calibri"/>
          <w:bCs/>
          <w:szCs w:val="28"/>
        </w:rPr>
        <w:t xml:space="preserve">на реализацию </w:t>
      </w:r>
      <w:r w:rsidRPr="00FF4D27">
        <w:rPr>
          <w:rFonts w:eastAsia="Calibri"/>
          <w:bCs/>
          <w:szCs w:val="28"/>
        </w:rPr>
        <w:t>республиканск</w:t>
      </w:r>
      <w:r w:rsidR="00416B45">
        <w:rPr>
          <w:rFonts w:eastAsia="Calibri"/>
          <w:bCs/>
          <w:szCs w:val="28"/>
        </w:rPr>
        <w:t>ой</w:t>
      </w:r>
      <w:r w:rsidRPr="00FF4D27">
        <w:rPr>
          <w:rFonts w:eastAsia="Calibri"/>
          <w:bCs/>
          <w:szCs w:val="28"/>
        </w:rPr>
        <w:t xml:space="preserve"> адресн</w:t>
      </w:r>
      <w:r w:rsidR="00416B45">
        <w:rPr>
          <w:rFonts w:eastAsia="Calibri"/>
          <w:bCs/>
          <w:szCs w:val="28"/>
        </w:rPr>
        <w:t>ой</w:t>
      </w:r>
      <w:r w:rsidRPr="00FF4D27">
        <w:rPr>
          <w:rFonts w:eastAsia="Calibri"/>
          <w:bCs/>
          <w:szCs w:val="28"/>
        </w:rPr>
        <w:t xml:space="preserve"> программ</w:t>
      </w:r>
      <w:r>
        <w:rPr>
          <w:rFonts w:eastAsia="Calibri"/>
          <w:bCs/>
          <w:szCs w:val="28"/>
        </w:rPr>
        <w:t>ы</w:t>
      </w:r>
      <w:r w:rsidRPr="00FF4D27">
        <w:rPr>
          <w:rFonts w:eastAsia="Calibri"/>
          <w:bCs/>
          <w:szCs w:val="28"/>
        </w:rPr>
        <w:t xml:space="preserve"> «Переселение граждан из аварийного жилищного фонда в Республике Дагестан в 2019-2024 годах»</w:t>
      </w:r>
      <w:r>
        <w:rPr>
          <w:rFonts w:eastAsia="Calibri"/>
          <w:bCs/>
          <w:szCs w:val="28"/>
        </w:rPr>
        <w:t xml:space="preserve"> по этапу реализации </w:t>
      </w:r>
      <w:r w:rsidRPr="00FF4D27">
        <w:rPr>
          <w:rFonts w:eastAsia="Microsoft Sans Serif"/>
          <w:szCs w:val="28"/>
          <w:lang w:bidi="ru-RU"/>
        </w:rPr>
        <w:t>2020-2021 годов</w:t>
      </w:r>
      <w:r>
        <w:rPr>
          <w:rFonts w:eastAsia="Microsoft Sans Serif"/>
          <w:szCs w:val="28"/>
          <w:lang w:bidi="ru-RU"/>
        </w:rPr>
        <w:t xml:space="preserve">. </w:t>
      </w:r>
      <w:bookmarkStart w:id="40" w:name="_Hlk41649319"/>
      <w:r>
        <w:rPr>
          <w:rFonts w:eastAsia="Microsoft Sans Serif"/>
          <w:szCs w:val="28"/>
          <w:lang w:bidi="ru-RU"/>
        </w:rPr>
        <w:t>К</w:t>
      </w:r>
      <w:r w:rsidR="00A232C0" w:rsidRPr="00A232C0">
        <w:rPr>
          <w:rFonts w:eastAsia="Calibri"/>
          <w:szCs w:val="28"/>
        </w:rPr>
        <w:t xml:space="preserve">ассовое исполнение составило </w:t>
      </w:r>
      <w:r w:rsidR="002164F4">
        <w:rPr>
          <w:rFonts w:eastAsia="Calibri"/>
          <w:szCs w:val="28"/>
        </w:rPr>
        <w:t>1</w:t>
      </w:r>
      <w:r w:rsidR="004949AD">
        <w:rPr>
          <w:rFonts w:eastAsia="Calibri"/>
          <w:szCs w:val="28"/>
        </w:rPr>
        <w:t>2,88</w:t>
      </w:r>
      <w:r w:rsidR="00A232C0" w:rsidRPr="00DB5634">
        <w:rPr>
          <w:rFonts w:eastAsia="Calibri"/>
          <w:szCs w:val="28"/>
        </w:rPr>
        <w:t xml:space="preserve"> млн рублей, </w:t>
      </w:r>
      <w:r w:rsidR="0048726F" w:rsidRPr="0048726F">
        <w:rPr>
          <w:rFonts w:eastAsia="Calibri"/>
          <w:szCs w:val="28"/>
        </w:rPr>
        <w:t xml:space="preserve">или </w:t>
      </w:r>
      <w:r w:rsidR="0048726F">
        <w:rPr>
          <w:rFonts w:eastAsia="Calibri"/>
          <w:szCs w:val="28"/>
        </w:rPr>
        <w:t xml:space="preserve">100 </w:t>
      </w:r>
      <w:r w:rsidR="0048726F" w:rsidRPr="0048726F">
        <w:rPr>
          <w:rFonts w:eastAsia="Calibri"/>
          <w:szCs w:val="28"/>
        </w:rPr>
        <w:t xml:space="preserve">% от объема финансирования, или </w:t>
      </w:r>
      <w:r w:rsidR="0048726F">
        <w:rPr>
          <w:rFonts w:eastAsia="Calibri"/>
          <w:szCs w:val="28"/>
        </w:rPr>
        <w:t>8</w:t>
      </w:r>
      <w:r w:rsidR="0048726F" w:rsidRPr="0048726F">
        <w:rPr>
          <w:rFonts w:eastAsia="Calibri"/>
          <w:szCs w:val="28"/>
        </w:rPr>
        <w:t>5,</w:t>
      </w:r>
      <w:r w:rsidR="0048726F">
        <w:rPr>
          <w:rFonts w:eastAsia="Calibri"/>
          <w:szCs w:val="28"/>
        </w:rPr>
        <w:t>1</w:t>
      </w:r>
      <w:r w:rsidR="0048726F" w:rsidRPr="0048726F">
        <w:rPr>
          <w:rFonts w:eastAsia="Calibri"/>
          <w:szCs w:val="28"/>
        </w:rPr>
        <w:t xml:space="preserve"> % от утвержденных назначений (</w:t>
      </w:r>
      <w:r w:rsidR="0048726F">
        <w:rPr>
          <w:rFonts w:eastAsia="Calibri"/>
          <w:szCs w:val="28"/>
        </w:rPr>
        <w:t>15,14</w:t>
      </w:r>
      <w:r w:rsidR="0048726F" w:rsidRPr="0048726F">
        <w:rPr>
          <w:rFonts w:eastAsia="Calibri"/>
          <w:szCs w:val="28"/>
        </w:rPr>
        <w:t xml:space="preserve"> млн рублей)</w:t>
      </w:r>
      <w:r w:rsidR="00D81CC8">
        <w:rPr>
          <w:rFonts w:eastAsia="Calibri"/>
          <w:szCs w:val="28"/>
        </w:rPr>
        <w:t>.</w:t>
      </w:r>
      <w:r w:rsidR="00BC7E6E">
        <w:rPr>
          <w:rFonts w:eastAsia="Calibri"/>
          <w:szCs w:val="28"/>
        </w:rPr>
        <w:t xml:space="preserve"> </w:t>
      </w:r>
    </w:p>
    <w:bookmarkEnd w:id="40"/>
    <w:p w14:paraId="121F631A" w14:textId="2F26F38C" w:rsidR="004D6DBF" w:rsidRPr="00E20768" w:rsidRDefault="00DF4306" w:rsidP="0070131C">
      <w:pPr>
        <w:spacing w:before="120" w:after="0" w:line="240" w:lineRule="auto"/>
        <w:ind w:left="0" w:firstLine="709"/>
        <w:rPr>
          <w:rFonts w:eastAsia="Calibri"/>
          <w:bCs/>
          <w:szCs w:val="28"/>
        </w:rPr>
      </w:pPr>
      <w:r w:rsidRPr="00DE2BD9">
        <w:rPr>
          <w:rFonts w:eastAsia="Calibri"/>
          <w:b/>
          <w:color w:val="auto"/>
          <w:szCs w:val="28"/>
        </w:rPr>
        <w:t>3.</w:t>
      </w:r>
      <w:r>
        <w:rPr>
          <w:rFonts w:eastAsia="Calibri"/>
          <w:b/>
          <w:color w:val="auto"/>
          <w:szCs w:val="28"/>
        </w:rPr>
        <w:t>4</w:t>
      </w:r>
      <w:r w:rsidRPr="00DE2BD9">
        <w:rPr>
          <w:rFonts w:eastAsia="Calibri"/>
          <w:b/>
          <w:color w:val="auto"/>
          <w:szCs w:val="28"/>
        </w:rPr>
        <w:t>.</w:t>
      </w:r>
      <w:r>
        <w:rPr>
          <w:rFonts w:eastAsia="Calibri"/>
          <w:b/>
          <w:color w:val="auto"/>
          <w:szCs w:val="28"/>
        </w:rPr>
        <w:t>2</w:t>
      </w:r>
      <w:r w:rsidRPr="00DE2BD9">
        <w:rPr>
          <w:rFonts w:eastAsia="Calibri"/>
          <w:b/>
          <w:color w:val="auto"/>
          <w:szCs w:val="28"/>
        </w:rPr>
        <w:t>.</w:t>
      </w:r>
      <w:r>
        <w:rPr>
          <w:rFonts w:eastAsia="Calibri"/>
          <w:b/>
          <w:color w:val="auto"/>
          <w:szCs w:val="28"/>
        </w:rPr>
        <w:t xml:space="preserve"> </w:t>
      </w:r>
      <w:r w:rsidR="004D6DBF" w:rsidRPr="00E20768">
        <w:rPr>
          <w:rFonts w:eastAsia="Calibri"/>
          <w:bCs/>
          <w:szCs w:val="28"/>
        </w:rPr>
        <w:t xml:space="preserve">В рамках реализации нацпроекта «Жилье и городская среда» в 2020 году </w:t>
      </w:r>
      <w:r w:rsidR="001E0181">
        <w:rPr>
          <w:rFonts w:eastAsia="Calibri"/>
          <w:bCs/>
          <w:szCs w:val="28"/>
        </w:rPr>
        <w:t xml:space="preserve">запланировано заключить </w:t>
      </w:r>
      <w:r w:rsidR="004D6DBF" w:rsidRPr="00E20768">
        <w:rPr>
          <w:rFonts w:eastAsia="Calibri"/>
          <w:bCs/>
          <w:szCs w:val="28"/>
        </w:rPr>
        <w:t>1</w:t>
      </w:r>
      <w:r w:rsidR="004949AD">
        <w:rPr>
          <w:rFonts w:eastAsia="Calibri"/>
          <w:bCs/>
          <w:szCs w:val="28"/>
        </w:rPr>
        <w:t>82</w:t>
      </w:r>
      <w:r w:rsidR="004D6DBF" w:rsidRPr="00E20768">
        <w:rPr>
          <w:rFonts w:eastAsia="Calibri"/>
          <w:bCs/>
          <w:szCs w:val="28"/>
        </w:rPr>
        <w:t xml:space="preserve"> контракт</w:t>
      </w:r>
      <w:r w:rsidR="00850570">
        <w:rPr>
          <w:rFonts w:eastAsia="Calibri"/>
          <w:bCs/>
          <w:szCs w:val="28"/>
        </w:rPr>
        <w:t>а</w:t>
      </w:r>
      <w:r w:rsidR="001E0181">
        <w:rPr>
          <w:rFonts w:eastAsia="Calibri"/>
          <w:bCs/>
          <w:szCs w:val="28"/>
        </w:rPr>
        <w:t xml:space="preserve"> по </w:t>
      </w:r>
      <w:r w:rsidR="0070131C">
        <w:rPr>
          <w:rFonts w:eastAsia="Calibri"/>
          <w:bCs/>
          <w:szCs w:val="28"/>
        </w:rPr>
        <w:t>3</w:t>
      </w:r>
      <w:r w:rsidR="001E0181">
        <w:rPr>
          <w:rFonts w:eastAsia="Calibri"/>
          <w:bCs/>
          <w:szCs w:val="28"/>
        </w:rPr>
        <w:t xml:space="preserve"> региональным проектам</w:t>
      </w:r>
      <w:r w:rsidR="004D6DBF" w:rsidRPr="00E20768">
        <w:rPr>
          <w:rFonts w:eastAsia="Calibri"/>
          <w:bCs/>
          <w:szCs w:val="28"/>
        </w:rPr>
        <w:t>. По состоянию на 1 ию</w:t>
      </w:r>
      <w:r w:rsidR="00850570">
        <w:rPr>
          <w:rFonts w:eastAsia="Calibri"/>
          <w:bCs/>
          <w:szCs w:val="28"/>
        </w:rPr>
        <w:t>л</w:t>
      </w:r>
      <w:r w:rsidR="004D6DBF" w:rsidRPr="00E20768">
        <w:rPr>
          <w:rFonts w:eastAsia="Calibri"/>
          <w:bCs/>
          <w:szCs w:val="28"/>
        </w:rPr>
        <w:t xml:space="preserve">я 2020 года заключено </w:t>
      </w:r>
      <w:r w:rsidR="00CF2E89">
        <w:rPr>
          <w:rFonts w:eastAsia="Calibri"/>
          <w:bCs/>
          <w:szCs w:val="28"/>
        </w:rPr>
        <w:t>1</w:t>
      </w:r>
      <w:r w:rsidR="00850570">
        <w:rPr>
          <w:rFonts w:eastAsia="Calibri"/>
          <w:bCs/>
          <w:szCs w:val="28"/>
        </w:rPr>
        <w:t>6</w:t>
      </w:r>
      <w:r w:rsidR="00A36A92">
        <w:rPr>
          <w:rFonts w:eastAsia="Calibri"/>
          <w:bCs/>
          <w:szCs w:val="28"/>
        </w:rPr>
        <w:t>2</w:t>
      </w:r>
      <w:r w:rsidR="004D6DBF" w:rsidRPr="00E20768">
        <w:rPr>
          <w:rFonts w:eastAsia="Calibri"/>
          <w:bCs/>
          <w:szCs w:val="28"/>
        </w:rPr>
        <w:t xml:space="preserve"> контракт</w:t>
      </w:r>
      <w:r w:rsidR="00A36A92">
        <w:rPr>
          <w:rFonts w:eastAsia="Calibri"/>
          <w:bCs/>
          <w:szCs w:val="28"/>
        </w:rPr>
        <w:t>а</w:t>
      </w:r>
      <w:r w:rsidR="004D6DBF" w:rsidRPr="00E20768">
        <w:rPr>
          <w:rFonts w:eastAsia="Calibri"/>
          <w:bCs/>
          <w:szCs w:val="28"/>
        </w:rPr>
        <w:t xml:space="preserve"> на сумму </w:t>
      </w:r>
      <w:r w:rsidR="00850570">
        <w:rPr>
          <w:rFonts w:eastAsia="Calibri"/>
          <w:bCs/>
          <w:szCs w:val="28"/>
        </w:rPr>
        <w:t>1 70</w:t>
      </w:r>
      <w:r w:rsidR="00A36A92">
        <w:rPr>
          <w:rFonts w:eastAsia="Calibri"/>
          <w:bCs/>
          <w:szCs w:val="28"/>
        </w:rPr>
        <w:t>8</w:t>
      </w:r>
      <w:r w:rsidR="00850570">
        <w:rPr>
          <w:rFonts w:eastAsia="Calibri"/>
          <w:bCs/>
          <w:szCs w:val="28"/>
        </w:rPr>
        <w:t>,1</w:t>
      </w:r>
      <w:r w:rsidR="004D6DBF" w:rsidRPr="00E20768">
        <w:rPr>
          <w:rFonts w:eastAsia="Calibri"/>
          <w:bCs/>
          <w:szCs w:val="28"/>
        </w:rPr>
        <w:t xml:space="preserve"> млн</w:t>
      </w:r>
      <w:r w:rsidR="00850570">
        <w:rPr>
          <w:rFonts w:eastAsia="Calibri"/>
          <w:bCs/>
          <w:szCs w:val="28"/>
        </w:rPr>
        <w:t xml:space="preserve"> </w:t>
      </w:r>
      <w:r w:rsidR="004D6DBF" w:rsidRPr="00E20768">
        <w:rPr>
          <w:rFonts w:eastAsia="Calibri"/>
          <w:bCs/>
          <w:szCs w:val="28"/>
        </w:rPr>
        <w:t xml:space="preserve">рублей, или </w:t>
      </w:r>
      <w:r w:rsidR="00CF2E89">
        <w:rPr>
          <w:rFonts w:eastAsia="Calibri"/>
          <w:bCs/>
          <w:szCs w:val="28"/>
        </w:rPr>
        <w:t>8</w:t>
      </w:r>
      <w:r w:rsidR="00A36A92">
        <w:rPr>
          <w:rFonts w:eastAsia="Calibri"/>
          <w:bCs/>
          <w:szCs w:val="28"/>
        </w:rPr>
        <w:t>9</w:t>
      </w:r>
      <w:r w:rsidR="004D6DBF" w:rsidRPr="00E20768">
        <w:rPr>
          <w:rFonts w:eastAsia="Calibri"/>
          <w:bCs/>
          <w:szCs w:val="28"/>
        </w:rPr>
        <w:t xml:space="preserve"> % от планового объема на 2020 год (</w:t>
      </w:r>
      <w:r w:rsidR="00CF2E89">
        <w:rPr>
          <w:rFonts w:eastAsia="Calibri"/>
          <w:bCs/>
          <w:szCs w:val="28"/>
        </w:rPr>
        <w:t>1</w:t>
      </w:r>
      <w:r w:rsidR="00850570">
        <w:rPr>
          <w:rFonts w:eastAsia="Calibri"/>
          <w:bCs/>
          <w:szCs w:val="28"/>
        </w:rPr>
        <w:t>82</w:t>
      </w:r>
      <w:r w:rsidR="004D6DBF" w:rsidRPr="00E20768">
        <w:rPr>
          <w:rFonts w:eastAsia="Calibri"/>
          <w:bCs/>
          <w:szCs w:val="28"/>
        </w:rPr>
        <w:t xml:space="preserve"> контрактов), в том числе:</w:t>
      </w:r>
    </w:p>
    <w:p w14:paraId="24D7797D" w14:textId="1FC3CA13" w:rsidR="00885129" w:rsidRDefault="00885129" w:rsidP="0044091C">
      <w:pPr>
        <w:spacing w:after="0" w:line="240" w:lineRule="auto"/>
        <w:ind w:left="0" w:firstLine="709"/>
        <w:rPr>
          <w:rFonts w:eastAsia="Calibri"/>
          <w:bCs/>
          <w:szCs w:val="28"/>
        </w:rPr>
      </w:pPr>
      <w:bookmarkStart w:id="41" w:name="_Hlk45269906"/>
      <w:r>
        <w:rPr>
          <w:rFonts w:eastAsia="Calibri"/>
          <w:bCs/>
          <w:szCs w:val="28"/>
        </w:rPr>
        <w:t>- р</w:t>
      </w:r>
      <w:r w:rsidR="00F6385B">
        <w:rPr>
          <w:rFonts w:eastAsia="Calibri"/>
          <w:bCs/>
          <w:szCs w:val="28"/>
        </w:rPr>
        <w:t xml:space="preserve">егиональный проект </w:t>
      </w:r>
      <w:r w:rsidR="00F6385B" w:rsidRPr="00F6385B">
        <w:rPr>
          <w:rFonts w:eastAsia="Calibri"/>
          <w:bCs/>
          <w:szCs w:val="28"/>
        </w:rPr>
        <w:t>«</w:t>
      </w:r>
      <w:r w:rsidR="00F6385B">
        <w:rPr>
          <w:rFonts w:eastAsia="Calibri"/>
          <w:bCs/>
          <w:szCs w:val="28"/>
        </w:rPr>
        <w:t xml:space="preserve">Жилье» </w:t>
      </w:r>
      <w:r w:rsidR="007A5B26">
        <w:rPr>
          <w:rFonts w:eastAsia="Calibri"/>
          <w:bCs/>
          <w:szCs w:val="28"/>
        </w:rPr>
        <w:t>–</w:t>
      </w:r>
      <w:r w:rsidR="00F6385B">
        <w:rPr>
          <w:rFonts w:eastAsia="Calibri"/>
          <w:bCs/>
          <w:szCs w:val="28"/>
        </w:rPr>
        <w:t xml:space="preserve"> 2</w:t>
      </w:r>
      <w:r w:rsidR="00F6385B" w:rsidRPr="00F6385B">
        <w:rPr>
          <w:rFonts w:eastAsia="Calibri"/>
          <w:bCs/>
          <w:szCs w:val="28"/>
        </w:rPr>
        <w:t xml:space="preserve"> контракта, или </w:t>
      </w:r>
      <w:r w:rsidR="00850570">
        <w:rPr>
          <w:rFonts w:eastAsia="Calibri"/>
          <w:bCs/>
          <w:szCs w:val="28"/>
        </w:rPr>
        <w:t>14,3</w:t>
      </w:r>
      <w:r w:rsidR="00F6385B" w:rsidRPr="00F6385B">
        <w:rPr>
          <w:rFonts w:eastAsia="Calibri"/>
          <w:bCs/>
          <w:szCs w:val="28"/>
        </w:rPr>
        <w:t xml:space="preserve"> % от запланированного объема, на сумму </w:t>
      </w:r>
      <w:r>
        <w:rPr>
          <w:rFonts w:eastAsia="Calibri"/>
          <w:bCs/>
          <w:szCs w:val="28"/>
        </w:rPr>
        <w:t>861,93</w:t>
      </w:r>
      <w:r w:rsidR="00F6385B" w:rsidRPr="00F6385B">
        <w:rPr>
          <w:rFonts w:eastAsia="Calibri"/>
          <w:bCs/>
          <w:szCs w:val="28"/>
        </w:rPr>
        <w:t xml:space="preserve"> млн рублей</w:t>
      </w:r>
      <w:r>
        <w:rPr>
          <w:rFonts w:eastAsia="Calibri"/>
          <w:bCs/>
          <w:szCs w:val="28"/>
        </w:rPr>
        <w:t xml:space="preserve"> </w:t>
      </w:r>
      <w:r w:rsidRPr="00885129">
        <w:rPr>
          <w:rFonts w:eastAsia="Calibri"/>
          <w:bCs/>
          <w:szCs w:val="28"/>
        </w:rPr>
        <w:t>на выполнение строительно-монта</w:t>
      </w:r>
      <w:r>
        <w:rPr>
          <w:rFonts w:eastAsia="Calibri"/>
          <w:bCs/>
          <w:szCs w:val="28"/>
        </w:rPr>
        <w:t xml:space="preserve">жных работ </w:t>
      </w:r>
      <w:r w:rsidR="00E05E56">
        <w:rPr>
          <w:rFonts w:eastAsia="Calibri"/>
          <w:bCs/>
          <w:szCs w:val="28"/>
        </w:rPr>
        <w:t>(</w:t>
      </w:r>
      <w:r w:rsidR="00666B84" w:rsidRPr="00666B84">
        <w:rPr>
          <w:rFonts w:eastAsia="Calibri"/>
          <w:bCs/>
          <w:szCs w:val="28"/>
        </w:rPr>
        <w:t xml:space="preserve">МБОУ «СОШ № 12» </w:t>
      </w:r>
      <w:r w:rsidR="00E05E56">
        <w:rPr>
          <w:rFonts w:eastAsia="Calibri"/>
          <w:bCs/>
          <w:szCs w:val="28"/>
        </w:rPr>
        <w:t xml:space="preserve">– 436,0 млн рублей, </w:t>
      </w:r>
      <w:r w:rsidR="00666B84" w:rsidRPr="00666B84">
        <w:rPr>
          <w:rFonts w:eastAsia="Calibri"/>
          <w:bCs/>
          <w:szCs w:val="28"/>
        </w:rPr>
        <w:t xml:space="preserve">МБОУ «СОШ № 13» </w:t>
      </w:r>
      <w:r w:rsidRPr="00885129">
        <w:rPr>
          <w:rFonts w:eastAsia="Calibri"/>
          <w:bCs/>
          <w:szCs w:val="28"/>
        </w:rPr>
        <w:t>– 425,9</w:t>
      </w:r>
      <w:r w:rsidR="00E05E56">
        <w:rPr>
          <w:rFonts w:eastAsia="Calibri"/>
          <w:bCs/>
          <w:szCs w:val="28"/>
        </w:rPr>
        <w:t>3 млн</w:t>
      </w:r>
      <w:r w:rsidRPr="00885129">
        <w:rPr>
          <w:rFonts w:eastAsia="Calibri"/>
          <w:bCs/>
          <w:szCs w:val="28"/>
        </w:rPr>
        <w:t xml:space="preserve"> руб</w:t>
      </w:r>
      <w:r w:rsidR="00E05E56">
        <w:rPr>
          <w:rFonts w:eastAsia="Calibri"/>
          <w:bCs/>
          <w:szCs w:val="28"/>
        </w:rPr>
        <w:t>лей</w:t>
      </w:r>
      <w:r w:rsidRPr="00885129">
        <w:rPr>
          <w:rFonts w:eastAsia="Calibri"/>
          <w:bCs/>
          <w:szCs w:val="28"/>
        </w:rPr>
        <w:t>). Экономия за счет</w:t>
      </w:r>
      <w:r>
        <w:rPr>
          <w:rFonts w:eastAsia="Calibri"/>
          <w:bCs/>
          <w:szCs w:val="28"/>
        </w:rPr>
        <w:t xml:space="preserve"> торгов составила 5,95 млн рублей;</w:t>
      </w:r>
    </w:p>
    <w:bookmarkEnd w:id="41"/>
    <w:p w14:paraId="6AE5778D" w14:textId="3EE0E609" w:rsidR="00885129" w:rsidRDefault="00885129" w:rsidP="0044091C">
      <w:pPr>
        <w:spacing w:after="0" w:line="240" w:lineRule="auto"/>
        <w:ind w:left="0" w:firstLine="709"/>
        <w:rPr>
          <w:rFonts w:eastAsia="Microsoft Sans Serif"/>
          <w:szCs w:val="28"/>
          <w:lang w:bidi="ru-RU"/>
        </w:rPr>
      </w:pPr>
      <w:r>
        <w:rPr>
          <w:rFonts w:eastAsia="Calibri"/>
          <w:bCs/>
          <w:szCs w:val="28"/>
        </w:rPr>
        <w:t xml:space="preserve">- </w:t>
      </w:r>
      <w:r w:rsidRPr="00885129">
        <w:rPr>
          <w:rFonts w:eastAsia="Calibri"/>
          <w:bCs/>
          <w:szCs w:val="28"/>
        </w:rPr>
        <w:t xml:space="preserve">региональный проект </w:t>
      </w:r>
      <w:r w:rsidRPr="00885129">
        <w:rPr>
          <w:szCs w:val="28"/>
          <w:shd w:val="clear" w:color="auto" w:fill="FFFFFF"/>
        </w:rPr>
        <w:t>«Обеспечение устойчивого сокращения непригодного для проживания жилищного фонда»</w:t>
      </w:r>
      <w:r>
        <w:rPr>
          <w:szCs w:val="28"/>
          <w:shd w:val="clear" w:color="auto" w:fill="FFFFFF"/>
        </w:rPr>
        <w:t xml:space="preserve"> </w:t>
      </w:r>
      <w:r w:rsidR="007A5B26">
        <w:rPr>
          <w:szCs w:val="28"/>
          <w:shd w:val="clear" w:color="auto" w:fill="FFFFFF"/>
        </w:rPr>
        <w:t>–</w:t>
      </w:r>
      <w:r w:rsidRPr="00885129">
        <w:rPr>
          <w:rFonts w:eastAsia="Calibri"/>
          <w:bCs/>
          <w:szCs w:val="28"/>
        </w:rPr>
        <w:t xml:space="preserve"> </w:t>
      </w:r>
      <w:r>
        <w:rPr>
          <w:rFonts w:eastAsia="Calibri"/>
          <w:bCs/>
          <w:szCs w:val="28"/>
        </w:rPr>
        <w:t>14 контрактов (договоров)</w:t>
      </w:r>
      <w:r w:rsidRPr="00885129">
        <w:rPr>
          <w:rFonts w:eastAsia="Calibri"/>
          <w:bCs/>
          <w:szCs w:val="28"/>
        </w:rPr>
        <w:t xml:space="preserve">, или </w:t>
      </w:r>
      <w:r>
        <w:rPr>
          <w:rFonts w:eastAsia="Calibri"/>
          <w:bCs/>
          <w:szCs w:val="28"/>
        </w:rPr>
        <w:t>93,3</w:t>
      </w:r>
      <w:r w:rsidRPr="00885129">
        <w:rPr>
          <w:rFonts w:eastAsia="Calibri"/>
          <w:bCs/>
          <w:szCs w:val="28"/>
        </w:rPr>
        <w:t xml:space="preserve"> % от запланированного объема, на сумму </w:t>
      </w:r>
      <w:r w:rsidR="00CC6B88">
        <w:rPr>
          <w:rFonts w:eastAsia="Calibri"/>
          <w:bCs/>
          <w:szCs w:val="28"/>
        </w:rPr>
        <w:t>21,52</w:t>
      </w:r>
      <w:r w:rsidRPr="00885129">
        <w:rPr>
          <w:rFonts w:eastAsia="Calibri"/>
          <w:bCs/>
          <w:szCs w:val="28"/>
        </w:rPr>
        <w:t xml:space="preserve"> млн рублей </w:t>
      </w:r>
      <w:r w:rsidR="00B9209E">
        <w:rPr>
          <w:rFonts w:eastAsia="Calibri"/>
          <w:bCs/>
          <w:szCs w:val="28"/>
        </w:rPr>
        <w:t xml:space="preserve">в целях реализации </w:t>
      </w:r>
      <w:r w:rsidR="00B9209E" w:rsidRPr="00B9209E">
        <w:rPr>
          <w:rFonts w:eastAsia="Microsoft Sans Serif"/>
          <w:szCs w:val="28"/>
          <w:lang w:bidi="ru-RU"/>
        </w:rPr>
        <w:t>республиканской адресной программы «Переселение граждан из аварийного жилищного фонда в Республике Дагестан в 2019</w:t>
      </w:r>
      <w:r w:rsidR="0070131C">
        <w:rPr>
          <w:rFonts w:eastAsia="Microsoft Sans Serif"/>
          <w:szCs w:val="28"/>
          <w:lang w:bidi="ru-RU"/>
        </w:rPr>
        <w:t>-</w:t>
      </w:r>
      <w:r w:rsidR="00B9209E" w:rsidRPr="00B9209E">
        <w:rPr>
          <w:rFonts w:eastAsia="Microsoft Sans Serif"/>
          <w:szCs w:val="28"/>
          <w:lang w:bidi="ru-RU"/>
        </w:rPr>
        <w:t>2024 годах»</w:t>
      </w:r>
      <w:r w:rsidR="00B9209E">
        <w:rPr>
          <w:rFonts w:eastAsia="Microsoft Sans Serif"/>
          <w:szCs w:val="28"/>
          <w:lang w:bidi="ru-RU"/>
        </w:rPr>
        <w:t xml:space="preserve"> </w:t>
      </w:r>
      <w:r w:rsidR="00B9209E" w:rsidRPr="00B9209E">
        <w:rPr>
          <w:rFonts w:eastAsia="Microsoft Sans Serif"/>
          <w:szCs w:val="28"/>
          <w:lang w:bidi="ru-RU"/>
        </w:rPr>
        <w:t>(</w:t>
      </w:r>
      <w:r w:rsidR="00B9209E" w:rsidRPr="00B9209E">
        <w:rPr>
          <w:rFonts w:eastAsia="Microsoft Sans Serif"/>
          <w:bCs/>
          <w:szCs w:val="28"/>
          <w:lang w:bidi="ru-RU"/>
        </w:rPr>
        <w:t xml:space="preserve">по этапу 2020-2021 годов планируется расселить 669,8 кв. </w:t>
      </w:r>
      <w:r w:rsidR="00B9209E" w:rsidRPr="00B9209E">
        <w:rPr>
          <w:rFonts w:eastAsia="Microsoft Sans Serif"/>
          <w:szCs w:val="28"/>
          <w:lang w:bidi="ru-RU"/>
        </w:rPr>
        <w:t>м (19 жилых помещений</w:t>
      </w:r>
      <w:r w:rsidR="00B9209E">
        <w:rPr>
          <w:rFonts w:eastAsia="Microsoft Sans Serif"/>
          <w:szCs w:val="28"/>
          <w:lang w:bidi="ru-RU"/>
        </w:rPr>
        <w:t>, 53 человек);</w:t>
      </w:r>
    </w:p>
    <w:p w14:paraId="718F2BFB" w14:textId="370D4952" w:rsidR="00E91B05" w:rsidRPr="00E91B05" w:rsidRDefault="00E91B05" w:rsidP="0044091C">
      <w:pPr>
        <w:spacing w:after="0" w:line="240" w:lineRule="auto"/>
        <w:ind w:left="0" w:firstLine="709"/>
        <w:rPr>
          <w:rFonts w:eastAsia="Microsoft Sans Serif"/>
          <w:bCs/>
          <w:szCs w:val="28"/>
          <w:lang w:bidi="ru-RU"/>
        </w:rPr>
      </w:pPr>
      <w:r>
        <w:rPr>
          <w:rFonts w:eastAsia="Microsoft Sans Serif"/>
          <w:szCs w:val="28"/>
          <w:lang w:bidi="ru-RU"/>
        </w:rPr>
        <w:t xml:space="preserve">- региональный проект «Формирование комфортной городской среды» </w:t>
      </w:r>
      <w:r w:rsidR="0070131C">
        <w:rPr>
          <w:szCs w:val="28"/>
          <w:shd w:val="clear" w:color="auto" w:fill="FFFFFF"/>
        </w:rPr>
        <w:t>–</w:t>
      </w:r>
      <w:r>
        <w:rPr>
          <w:rFonts w:eastAsia="Microsoft Sans Serif"/>
          <w:szCs w:val="28"/>
          <w:lang w:bidi="ru-RU"/>
        </w:rPr>
        <w:t xml:space="preserve"> 1</w:t>
      </w:r>
      <w:r w:rsidR="00850570">
        <w:rPr>
          <w:rFonts w:eastAsia="Microsoft Sans Serif"/>
          <w:szCs w:val="28"/>
          <w:lang w:bidi="ru-RU"/>
        </w:rPr>
        <w:t>4</w:t>
      </w:r>
      <w:r w:rsidR="00A36A92">
        <w:rPr>
          <w:rFonts w:eastAsia="Microsoft Sans Serif"/>
          <w:szCs w:val="28"/>
          <w:lang w:bidi="ru-RU"/>
        </w:rPr>
        <w:t>6</w:t>
      </w:r>
      <w:r>
        <w:rPr>
          <w:rFonts w:eastAsia="Microsoft Sans Serif"/>
          <w:szCs w:val="28"/>
          <w:lang w:bidi="ru-RU"/>
        </w:rPr>
        <w:t xml:space="preserve"> контракт</w:t>
      </w:r>
      <w:r w:rsidR="00850570">
        <w:rPr>
          <w:rFonts w:eastAsia="Microsoft Sans Serif"/>
          <w:szCs w:val="28"/>
          <w:lang w:bidi="ru-RU"/>
        </w:rPr>
        <w:t>ов</w:t>
      </w:r>
      <w:r w:rsidR="0070131C">
        <w:rPr>
          <w:rFonts w:eastAsia="Microsoft Sans Serif"/>
          <w:szCs w:val="28"/>
          <w:lang w:bidi="ru-RU"/>
        </w:rPr>
        <w:t>,</w:t>
      </w:r>
      <w:r>
        <w:rPr>
          <w:rFonts w:eastAsia="Microsoft Sans Serif"/>
          <w:szCs w:val="28"/>
          <w:lang w:bidi="ru-RU"/>
        </w:rPr>
        <w:t xml:space="preserve"> </w:t>
      </w:r>
      <w:r w:rsidRPr="00E91B05">
        <w:rPr>
          <w:rFonts w:eastAsia="Microsoft Sans Serif"/>
          <w:bCs/>
          <w:szCs w:val="28"/>
          <w:lang w:bidi="ru-RU"/>
        </w:rPr>
        <w:t xml:space="preserve">или </w:t>
      </w:r>
      <w:r w:rsidR="00850570">
        <w:rPr>
          <w:rFonts w:eastAsia="Microsoft Sans Serif"/>
          <w:bCs/>
          <w:szCs w:val="28"/>
          <w:lang w:bidi="ru-RU"/>
        </w:rPr>
        <w:t>9</w:t>
      </w:r>
      <w:r w:rsidR="00A36A92">
        <w:rPr>
          <w:rFonts w:eastAsia="Microsoft Sans Serif"/>
          <w:bCs/>
          <w:szCs w:val="28"/>
          <w:lang w:bidi="ru-RU"/>
        </w:rPr>
        <w:t>5</w:t>
      </w:r>
      <w:r w:rsidR="00850570">
        <w:rPr>
          <w:rFonts w:eastAsia="Microsoft Sans Serif"/>
          <w:bCs/>
          <w:szCs w:val="28"/>
          <w:lang w:bidi="ru-RU"/>
        </w:rPr>
        <w:t>,</w:t>
      </w:r>
      <w:r w:rsidR="00A36A92">
        <w:rPr>
          <w:rFonts w:eastAsia="Microsoft Sans Serif"/>
          <w:bCs/>
          <w:szCs w:val="28"/>
          <w:lang w:bidi="ru-RU"/>
        </w:rPr>
        <w:t>4</w:t>
      </w:r>
      <w:r w:rsidRPr="00E91B05">
        <w:rPr>
          <w:rFonts w:eastAsia="Microsoft Sans Serif"/>
          <w:bCs/>
          <w:szCs w:val="28"/>
          <w:lang w:bidi="ru-RU"/>
        </w:rPr>
        <w:t xml:space="preserve"> % от запланированного объема, на сумму </w:t>
      </w:r>
      <w:r w:rsidR="00850570">
        <w:rPr>
          <w:rFonts w:eastAsia="Microsoft Sans Serif"/>
          <w:bCs/>
          <w:szCs w:val="28"/>
          <w:lang w:bidi="ru-RU"/>
        </w:rPr>
        <w:t>8</w:t>
      </w:r>
      <w:r w:rsidR="00A36A92">
        <w:rPr>
          <w:rFonts w:eastAsia="Microsoft Sans Serif"/>
          <w:bCs/>
          <w:szCs w:val="28"/>
          <w:lang w:bidi="ru-RU"/>
        </w:rPr>
        <w:t>24,6</w:t>
      </w:r>
      <w:r w:rsidRPr="00E91B05">
        <w:rPr>
          <w:rFonts w:eastAsia="Microsoft Sans Serif"/>
          <w:bCs/>
          <w:szCs w:val="28"/>
          <w:lang w:bidi="ru-RU"/>
        </w:rPr>
        <w:t xml:space="preserve"> млн рублей</w:t>
      </w:r>
      <w:r w:rsidR="00A36A92">
        <w:rPr>
          <w:rFonts w:eastAsia="Microsoft Sans Serif"/>
          <w:bCs/>
          <w:szCs w:val="28"/>
          <w:lang w:bidi="ru-RU"/>
        </w:rPr>
        <w:t xml:space="preserve"> </w:t>
      </w:r>
      <w:r w:rsidRPr="00E91B05">
        <w:rPr>
          <w:rFonts w:eastAsia="Microsoft Sans Serif"/>
          <w:bCs/>
          <w:szCs w:val="28"/>
          <w:lang w:bidi="ru-RU"/>
        </w:rPr>
        <w:t xml:space="preserve">на выполнение </w:t>
      </w:r>
      <w:r>
        <w:rPr>
          <w:rFonts w:eastAsia="Microsoft Sans Serif"/>
          <w:bCs/>
          <w:szCs w:val="28"/>
          <w:lang w:bidi="ru-RU"/>
        </w:rPr>
        <w:t>работ по благоустройству</w:t>
      </w:r>
      <w:r w:rsidRPr="00E91B05">
        <w:rPr>
          <w:rFonts w:eastAsia="Microsoft Sans Serif"/>
          <w:bCs/>
          <w:szCs w:val="28"/>
          <w:lang w:bidi="ru-RU"/>
        </w:rPr>
        <w:t xml:space="preserve"> 241 территорий</w:t>
      </w:r>
      <w:r>
        <w:rPr>
          <w:rFonts w:eastAsia="Microsoft Sans Serif"/>
          <w:bCs/>
          <w:szCs w:val="28"/>
          <w:lang w:bidi="ru-RU"/>
        </w:rPr>
        <w:t xml:space="preserve"> (</w:t>
      </w:r>
      <w:r w:rsidRPr="00E91B05">
        <w:rPr>
          <w:rFonts w:eastAsia="Microsoft Sans Serif"/>
          <w:bCs/>
          <w:szCs w:val="28"/>
          <w:lang w:bidi="ru-RU"/>
        </w:rPr>
        <w:t>94 дворовых и 147 общественных территорий в 10</w:t>
      </w:r>
      <w:r>
        <w:rPr>
          <w:rFonts w:eastAsia="Microsoft Sans Serif"/>
          <w:bCs/>
          <w:szCs w:val="28"/>
          <w:lang w:bidi="ru-RU"/>
        </w:rPr>
        <w:t xml:space="preserve"> городах</w:t>
      </w:r>
      <w:r w:rsidRPr="00E91B05">
        <w:rPr>
          <w:rFonts w:eastAsia="Microsoft Sans Serif"/>
          <w:bCs/>
          <w:szCs w:val="28"/>
          <w:lang w:bidi="ru-RU"/>
        </w:rPr>
        <w:t xml:space="preserve"> и в 42 </w:t>
      </w:r>
      <w:r w:rsidR="00805452">
        <w:rPr>
          <w:rFonts w:eastAsia="Microsoft Sans Serif"/>
          <w:bCs/>
          <w:szCs w:val="28"/>
          <w:lang w:bidi="ru-RU"/>
        </w:rPr>
        <w:t>муниципальных</w:t>
      </w:r>
      <w:r>
        <w:rPr>
          <w:rFonts w:eastAsia="Microsoft Sans Serif"/>
          <w:bCs/>
          <w:szCs w:val="28"/>
          <w:lang w:bidi="ru-RU"/>
        </w:rPr>
        <w:t xml:space="preserve"> районах)</w:t>
      </w:r>
      <w:r w:rsidR="00A36A92">
        <w:rPr>
          <w:rFonts w:eastAsia="Microsoft Sans Serif"/>
          <w:bCs/>
          <w:szCs w:val="28"/>
          <w:lang w:bidi="ru-RU"/>
        </w:rPr>
        <w:t>.</w:t>
      </w:r>
      <w:r>
        <w:rPr>
          <w:rFonts w:eastAsia="Microsoft Sans Serif"/>
          <w:bCs/>
          <w:szCs w:val="28"/>
          <w:lang w:bidi="ru-RU"/>
        </w:rPr>
        <w:t xml:space="preserve"> </w:t>
      </w:r>
      <w:r w:rsidR="00A36A92">
        <w:rPr>
          <w:rFonts w:eastAsia="Microsoft Sans Serif"/>
          <w:bCs/>
          <w:szCs w:val="28"/>
          <w:lang w:bidi="ru-RU"/>
        </w:rPr>
        <w:t xml:space="preserve"> </w:t>
      </w:r>
    </w:p>
    <w:p w14:paraId="643BBE62" w14:textId="29AEC13F" w:rsidR="0070131C" w:rsidRDefault="00171F22" w:rsidP="0044091C">
      <w:pPr>
        <w:spacing w:after="0" w:line="240" w:lineRule="auto"/>
        <w:ind w:left="0" w:firstLine="709"/>
        <w:rPr>
          <w:rFonts w:eastAsia="Microsoft Sans Serif"/>
          <w:szCs w:val="28"/>
          <w:lang w:bidi="ru-RU"/>
        </w:rPr>
      </w:pPr>
      <w:bookmarkStart w:id="42" w:name="_Hlk45453808"/>
      <w:r w:rsidRPr="00DE2BD9">
        <w:rPr>
          <w:rFonts w:eastAsia="Calibri"/>
          <w:b/>
          <w:color w:val="auto"/>
          <w:szCs w:val="28"/>
        </w:rPr>
        <w:t>3.</w:t>
      </w:r>
      <w:r>
        <w:rPr>
          <w:rFonts w:eastAsia="Calibri"/>
          <w:b/>
          <w:color w:val="auto"/>
          <w:szCs w:val="28"/>
        </w:rPr>
        <w:t>4</w:t>
      </w:r>
      <w:r w:rsidRPr="00DE2BD9">
        <w:rPr>
          <w:rFonts w:eastAsia="Calibri"/>
          <w:b/>
          <w:color w:val="auto"/>
          <w:szCs w:val="28"/>
        </w:rPr>
        <w:t>.</w:t>
      </w:r>
      <w:r>
        <w:rPr>
          <w:rFonts w:eastAsia="Calibri"/>
          <w:b/>
          <w:color w:val="auto"/>
          <w:szCs w:val="28"/>
        </w:rPr>
        <w:t>3</w:t>
      </w:r>
      <w:r w:rsidRPr="00DE2BD9">
        <w:rPr>
          <w:rFonts w:eastAsia="Calibri"/>
          <w:b/>
          <w:color w:val="auto"/>
          <w:szCs w:val="28"/>
        </w:rPr>
        <w:t>.</w:t>
      </w:r>
      <w:r>
        <w:rPr>
          <w:rFonts w:eastAsia="Calibri"/>
          <w:b/>
          <w:color w:val="auto"/>
          <w:szCs w:val="28"/>
        </w:rPr>
        <w:t xml:space="preserve"> </w:t>
      </w:r>
      <w:r w:rsidR="002164B5" w:rsidRPr="0070131C">
        <w:rPr>
          <w:rFonts w:eastAsia="Calibri"/>
          <w:bCs/>
          <w:color w:val="auto"/>
          <w:szCs w:val="28"/>
        </w:rPr>
        <w:t>П</w:t>
      </w:r>
      <w:r w:rsidR="0070131C" w:rsidRPr="0070131C">
        <w:rPr>
          <w:rFonts w:eastAsia="Calibri"/>
          <w:bCs/>
          <w:color w:val="auto"/>
          <w:szCs w:val="28"/>
        </w:rPr>
        <w:t xml:space="preserve">роведенный анализ показал, </w:t>
      </w:r>
      <w:bookmarkEnd w:id="42"/>
      <w:r w:rsidR="0070131C" w:rsidRPr="0070131C">
        <w:rPr>
          <w:rFonts w:eastAsia="Calibri"/>
          <w:bCs/>
          <w:color w:val="auto"/>
          <w:szCs w:val="28"/>
        </w:rPr>
        <w:t xml:space="preserve">что </w:t>
      </w:r>
      <w:r w:rsidR="002164B5" w:rsidRPr="0070131C">
        <w:rPr>
          <w:rFonts w:eastAsia="Calibri"/>
          <w:bCs/>
          <w:color w:val="auto"/>
          <w:szCs w:val="28"/>
        </w:rPr>
        <w:t>требуют уточнения объемы финансирования, п</w:t>
      </w:r>
      <w:r w:rsidR="002164B5" w:rsidRPr="002164B5">
        <w:rPr>
          <w:rFonts w:eastAsia="Calibri"/>
          <w:bCs/>
          <w:szCs w:val="28"/>
        </w:rPr>
        <w:t>редусмотренные на реализацию регионального проекта «Обеспечение устойчивого сокращения непригодного для проживания жилищного фонда»</w:t>
      </w:r>
      <w:r w:rsidR="002164B5">
        <w:rPr>
          <w:rFonts w:eastAsia="Calibri"/>
          <w:bCs/>
          <w:szCs w:val="28"/>
        </w:rPr>
        <w:t>. П</w:t>
      </w:r>
      <w:r w:rsidR="002164B5" w:rsidRPr="002164B5">
        <w:rPr>
          <w:rFonts w:eastAsia="Microsoft Sans Serif"/>
          <w:szCs w:val="28"/>
          <w:lang w:bidi="ru-RU"/>
        </w:rPr>
        <w:t>ри корректировке республиканского бюджета Республики Дагестан на 2020 год и на плановый период 2021 и 2022 годов, необходимо предусмотреть средства в объеме 41</w:t>
      </w:r>
      <w:r w:rsidR="002164B5">
        <w:rPr>
          <w:rFonts w:eastAsia="Microsoft Sans Serif"/>
          <w:szCs w:val="28"/>
          <w:lang w:bidi="ru-RU"/>
        </w:rPr>
        <w:t>,</w:t>
      </w:r>
      <w:r w:rsidR="002164B5" w:rsidRPr="002164B5">
        <w:rPr>
          <w:rFonts w:eastAsia="Microsoft Sans Serif"/>
          <w:szCs w:val="28"/>
          <w:lang w:bidi="ru-RU"/>
        </w:rPr>
        <w:t>0</w:t>
      </w:r>
      <w:r w:rsidR="002164B5">
        <w:rPr>
          <w:rFonts w:eastAsia="Microsoft Sans Serif"/>
          <w:szCs w:val="28"/>
          <w:lang w:bidi="ru-RU"/>
        </w:rPr>
        <w:t>7</w:t>
      </w:r>
      <w:r w:rsidR="002164B5" w:rsidRPr="002164B5">
        <w:rPr>
          <w:rFonts w:eastAsia="Microsoft Sans Serif"/>
          <w:szCs w:val="28"/>
          <w:lang w:bidi="ru-RU"/>
        </w:rPr>
        <w:t xml:space="preserve"> </w:t>
      </w:r>
      <w:r w:rsidR="002164B5">
        <w:rPr>
          <w:rFonts w:eastAsia="Microsoft Sans Serif"/>
          <w:szCs w:val="28"/>
          <w:lang w:bidi="ru-RU"/>
        </w:rPr>
        <w:t xml:space="preserve">млн </w:t>
      </w:r>
      <w:r w:rsidR="002164B5" w:rsidRPr="002164B5">
        <w:rPr>
          <w:rFonts w:eastAsia="Microsoft Sans Serif"/>
          <w:szCs w:val="28"/>
          <w:lang w:bidi="ru-RU"/>
        </w:rPr>
        <w:t xml:space="preserve">рублей, в том числе в 2020 году </w:t>
      </w:r>
      <w:r w:rsidR="002164B5">
        <w:rPr>
          <w:rFonts w:eastAsia="Microsoft Sans Serif"/>
          <w:szCs w:val="28"/>
          <w:lang w:bidi="ru-RU"/>
        </w:rPr>
        <w:t>–</w:t>
      </w:r>
      <w:r w:rsidR="002164B5" w:rsidRPr="002164B5">
        <w:rPr>
          <w:rFonts w:eastAsia="Microsoft Sans Serif"/>
          <w:szCs w:val="28"/>
          <w:lang w:bidi="ru-RU"/>
        </w:rPr>
        <w:t xml:space="preserve"> 18</w:t>
      </w:r>
      <w:r w:rsidR="002164B5">
        <w:rPr>
          <w:rFonts w:eastAsia="Microsoft Sans Serif"/>
          <w:szCs w:val="28"/>
          <w:lang w:bidi="ru-RU"/>
        </w:rPr>
        <w:t>,</w:t>
      </w:r>
      <w:r w:rsidR="002164B5" w:rsidRPr="002164B5">
        <w:rPr>
          <w:rFonts w:eastAsia="Microsoft Sans Serif"/>
          <w:szCs w:val="28"/>
          <w:lang w:bidi="ru-RU"/>
        </w:rPr>
        <w:t>6</w:t>
      </w:r>
      <w:r w:rsidR="002164B5">
        <w:rPr>
          <w:rFonts w:eastAsia="Microsoft Sans Serif"/>
          <w:szCs w:val="28"/>
          <w:lang w:bidi="ru-RU"/>
        </w:rPr>
        <w:t>1 млн р</w:t>
      </w:r>
      <w:r w:rsidR="002164B5" w:rsidRPr="002164B5">
        <w:rPr>
          <w:rFonts w:eastAsia="Microsoft Sans Serif"/>
          <w:szCs w:val="28"/>
          <w:lang w:bidi="ru-RU"/>
        </w:rPr>
        <w:t>ублей</w:t>
      </w:r>
      <w:r w:rsidR="00100AFC">
        <w:rPr>
          <w:rFonts w:eastAsia="Microsoft Sans Serif"/>
          <w:szCs w:val="28"/>
          <w:lang w:bidi="ru-RU"/>
        </w:rPr>
        <w:t>,</w:t>
      </w:r>
      <w:r w:rsidR="002164B5">
        <w:rPr>
          <w:rFonts w:eastAsia="Microsoft Sans Serif"/>
          <w:szCs w:val="28"/>
          <w:lang w:bidi="ru-RU"/>
        </w:rPr>
        <w:t xml:space="preserve"> в связи с изменениями</w:t>
      </w:r>
      <w:r w:rsidR="002164B5" w:rsidRPr="002164B5">
        <w:rPr>
          <w:rFonts w:eastAsia="Calibri"/>
          <w:bCs/>
          <w:szCs w:val="28"/>
        </w:rPr>
        <w:t xml:space="preserve"> </w:t>
      </w:r>
      <w:r w:rsidR="002164B5" w:rsidRPr="002164B5">
        <w:rPr>
          <w:rFonts w:eastAsia="Microsoft Sans Serif"/>
          <w:szCs w:val="28"/>
          <w:lang w:bidi="ru-RU"/>
        </w:rPr>
        <w:t>республиканской адресной программы «Переселение граждан из аварийного жилищного фонда в Республике Дагестан в 2019</w:t>
      </w:r>
      <w:r w:rsidR="00100AFC">
        <w:rPr>
          <w:rFonts w:eastAsia="Microsoft Sans Serif"/>
          <w:szCs w:val="28"/>
          <w:lang w:bidi="ru-RU"/>
        </w:rPr>
        <w:t>-</w:t>
      </w:r>
      <w:r w:rsidR="002164B5" w:rsidRPr="002164B5">
        <w:rPr>
          <w:rFonts w:eastAsia="Microsoft Sans Serif"/>
          <w:szCs w:val="28"/>
          <w:lang w:bidi="ru-RU"/>
        </w:rPr>
        <w:t>2024 годах»</w:t>
      </w:r>
      <w:r w:rsidR="002164B5">
        <w:rPr>
          <w:rFonts w:eastAsia="Microsoft Sans Serif"/>
          <w:szCs w:val="28"/>
          <w:lang w:bidi="ru-RU"/>
        </w:rPr>
        <w:t xml:space="preserve">. </w:t>
      </w:r>
    </w:p>
    <w:p w14:paraId="64A591B6" w14:textId="6549A606" w:rsidR="00C54BEB" w:rsidRDefault="002164B5" w:rsidP="0044091C">
      <w:pPr>
        <w:spacing w:after="0" w:line="240" w:lineRule="auto"/>
        <w:ind w:left="0" w:firstLine="709"/>
        <w:rPr>
          <w:rFonts w:eastAsia="Microsoft Sans Serif"/>
          <w:szCs w:val="28"/>
          <w:lang w:bidi="ru-RU"/>
        </w:rPr>
      </w:pPr>
      <w:r>
        <w:rPr>
          <w:rFonts w:eastAsia="Microsoft Sans Serif"/>
          <w:szCs w:val="28"/>
          <w:lang w:bidi="ru-RU"/>
        </w:rPr>
        <w:t xml:space="preserve">Кроме этого, </w:t>
      </w:r>
      <w:r w:rsidR="00D73A86">
        <w:rPr>
          <w:rFonts w:eastAsia="Microsoft Sans Serif"/>
          <w:szCs w:val="28"/>
          <w:lang w:bidi="ru-RU"/>
        </w:rPr>
        <w:t xml:space="preserve">по региональному проекту «Формирование комфортной городской среды» </w:t>
      </w:r>
      <w:r w:rsidR="00703A32" w:rsidRPr="00703A32">
        <w:rPr>
          <w:rFonts w:eastAsia="Microsoft Sans Serif"/>
          <w:szCs w:val="28"/>
          <w:lang w:bidi="ru-RU"/>
        </w:rPr>
        <w:t xml:space="preserve">в </w:t>
      </w:r>
      <w:r w:rsidR="00C54BEB">
        <w:rPr>
          <w:rFonts w:eastAsia="Microsoft Sans Serif"/>
          <w:szCs w:val="28"/>
          <w:lang w:bidi="ru-RU"/>
        </w:rPr>
        <w:t>6</w:t>
      </w:r>
      <w:r w:rsidR="00703A32" w:rsidRPr="00703A32">
        <w:rPr>
          <w:rFonts w:eastAsia="Microsoft Sans Serif"/>
          <w:szCs w:val="28"/>
          <w:lang w:bidi="ru-RU"/>
        </w:rPr>
        <w:t xml:space="preserve"> муниципальных образованиях</w:t>
      </w:r>
      <w:r w:rsidR="00C54BEB">
        <w:rPr>
          <w:rFonts w:eastAsia="Microsoft Sans Serif"/>
          <w:szCs w:val="28"/>
          <w:lang w:bidi="ru-RU"/>
        </w:rPr>
        <w:t xml:space="preserve"> по 24 общественным территориям (г. Буйнакск</w:t>
      </w:r>
      <w:r w:rsidR="00356BF0">
        <w:rPr>
          <w:rFonts w:eastAsia="Microsoft Sans Serif"/>
          <w:szCs w:val="28"/>
          <w:lang w:bidi="ru-RU"/>
        </w:rPr>
        <w:t xml:space="preserve"> –</w:t>
      </w:r>
      <w:r w:rsidR="00C54BEB">
        <w:rPr>
          <w:rFonts w:eastAsia="Microsoft Sans Serif"/>
          <w:szCs w:val="28"/>
          <w:lang w:bidi="ru-RU"/>
        </w:rPr>
        <w:t xml:space="preserve"> 3, г. Махачкала </w:t>
      </w:r>
      <w:r w:rsidR="00356BF0">
        <w:rPr>
          <w:rFonts w:eastAsia="Microsoft Sans Serif"/>
          <w:szCs w:val="28"/>
          <w:lang w:bidi="ru-RU"/>
        </w:rPr>
        <w:t xml:space="preserve">– </w:t>
      </w:r>
      <w:r w:rsidR="00C54BEB">
        <w:rPr>
          <w:rFonts w:eastAsia="Microsoft Sans Serif"/>
          <w:szCs w:val="28"/>
          <w:lang w:bidi="ru-RU"/>
        </w:rPr>
        <w:t xml:space="preserve">12, г. Дагестанские Огни </w:t>
      </w:r>
      <w:r w:rsidR="00356BF0">
        <w:rPr>
          <w:rFonts w:eastAsia="Microsoft Sans Serif"/>
          <w:szCs w:val="28"/>
          <w:lang w:bidi="ru-RU"/>
        </w:rPr>
        <w:t xml:space="preserve"> – </w:t>
      </w:r>
      <w:r w:rsidR="00C54BEB">
        <w:rPr>
          <w:rFonts w:eastAsia="Microsoft Sans Serif"/>
          <w:szCs w:val="28"/>
          <w:lang w:bidi="ru-RU"/>
        </w:rPr>
        <w:t>6, МО «</w:t>
      </w:r>
      <w:proofErr w:type="spellStart"/>
      <w:r w:rsidR="00C54BEB">
        <w:rPr>
          <w:rFonts w:eastAsia="Microsoft Sans Serif"/>
          <w:szCs w:val="28"/>
          <w:lang w:bidi="ru-RU"/>
        </w:rPr>
        <w:t>Бабаюртовский</w:t>
      </w:r>
      <w:proofErr w:type="spellEnd"/>
      <w:r w:rsidR="00C54BEB">
        <w:rPr>
          <w:rFonts w:eastAsia="Microsoft Sans Serif"/>
          <w:szCs w:val="28"/>
          <w:lang w:bidi="ru-RU"/>
        </w:rPr>
        <w:t xml:space="preserve"> район» </w:t>
      </w:r>
      <w:r w:rsidR="00356BF0">
        <w:rPr>
          <w:rFonts w:eastAsia="Microsoft Sans Serif"/>
          <w:szCs w:val="28"/>
          <w:lang w:bidi="ru-RU"/>
        </w:rPr>
        <w:t xml:space="preserve">– </w:t>
      </w:r>
      <w:r w:rsidR="00C54BEB">
        <w:rPr>
          <w:rFonts w:eastAsia="Microsoft Sans Serif"/>
          <w:szCs w:val="28"/>
          <w:lang w:bidi="ru-RU"/>
        </w:rPr>
        <w:t>2, МР «</w:t>
      </w:r>
      <w:proofErr w:type="spellStart"/>
      <w:r w:rsidR="00C54BEB">
        <w:rPr>
          <w:rFonts w:eastAsia="Microsoft Sans Serif"/>
          <w:szCs w:val="28"/>
          <w:lang w:bidi="ru-RU"/>
        </w:rPr>
        <w:t>Новолакский</w:t>
      </w:r>
      <w:proofErr w:type="spellEnd"/>
      <w:r w:rsidR="00C54BEB">
        <w:rPr>
          <w:rFonts w:eastAsia="Microsoft Sans Serif"/>
          <w:szCs w:val="28"/>
          <w:lang w:bidi="ru-RU"/>
        </w:rPr>
        <w:t xml:space="preserve"> район» </w:t>
      </w:r>
      <w:r w:rsidR="00356BF0">
        <w:rPr>
          <w:rFonts w:eastAsia="Microsoft Sans Serif"/>
          <w:szCs w:val="28"/>
          <w:lang w:bidi="ru-RU"/>
        </w:rPr>
        <w:t xml:space="preserve">– </w:t>
      </w:r>
      <w:r w:rsidR="00C54BEB">
        <w:rPr>
          <w:rFonts w:eastAsia="Microsoft Sans Serif"/>
          <w:szCs w:val="28"/>
          <w:lang w:bidi="ru-RU"/>
        </w:rPr>
        <w:t xml:space="preserve">1) </w:t>
      </w:r>
      <w:r w:rsidR="00703A32">
        <w:rPr>
          <w:rFonts w:eastAsia="Microsoft Sans Serif"/>
          <w:szCs w:val="28"/>
          <w:lang w:bidi="ru-RU"/>
        </w:rPr>
        <w:t xml:space="preserve">имеются риски </w:t>
      </w:r>
      <w:r w:rsidR="00703A32">
        <w:rPr>
          <w:rFonts w:eastAsia="Microsoft Sans Serif"/>
          <w:szCs w:val="28"/>
          <w:lang w:bidi="ru-RU"/>
        </w:rPr>
        <w:lastRenderedPageBreak/>
        <w:t xml:space="preserve">несвоевременного заключения контрактов </w:t>
      </w:r>
      <w:r w:rsidR="00C54BEB">
        <w:rPr>
          <w:rFonts w:eastAsia="Microsoft Sans Serif"/>
          <w:szCs w:val="28"/>
          <w:lang w:bidi="ru-RU"/>
        </w:rPr>
        <w:t xml:space="preserve">в связи с поступившими жалобами </w:t>
      </w:r>
      <w:r w:rsidR="00356BF0">
        <w:rPr>
          <w:rFonts w:eastAsia="Microsoft Sans Serif"/>
          <w:szCs w:val="28"/>
          <w:lang w:bidi="ru-RU"/>
        </w:rPr>
        <w:t xml:space="preserve">в </w:t>
      </w:r>
      <w:r w:rsidR="00C54BEB">
        <w:rPr>
          <w:rFonts w:eastAsia="Microsoft Sans Serif"/>
          <w:szCs w:val="28"/>
          <w:lang w:bidi="ru-RU"/>
        </w:rPr>
        <w:t xml:space="preserve">УФАС при проведении аукционных процедур. </w:t>
      </w:r>
    </w:p>
    <w:p w14:paraId="522F0F76" w14:textId="55730EEB" w:rsidR="00C54BEB" w:rsidRDefault="00C54BEB" w:rsidP="0044091C">
      <w:pPr>
        <w:spacing w:after="0" w:line="240" w:lineRule="auto"/>
        <w:ind w:left="0" w:firstLine="709"/>
        <w:rPr>
          <w:rFonts w:eastAsia="Microsoft Sans Serif"/>
          <w:szCs w:val="28"/>
          <w:lang w:bidi="ru-RU"/>
        </w:rPr>
      </w:pPr>
    </w:p>
    <w:p w14:paraId="2A39F10A" w14:textId="6CC1643B" w:rsidR="00F24581" w:rsidRDefault="00100AFC" w:rsidP="0044091C">
      <w:pPr>
        <w:spacing w:after="0" w:line="240" w:lineRule="auto"/>
        <w:ind w:left="0" w:firstLine="709"/>
        <w:rPr>
          <w:rFonts w:eastAsia="Calibri"/>
          <w:szCs w:val="28"/>
        </w:rPr>
      </w:pPr>
      <w:r w:rsidRPr="00737F56">
        <w:rPr>
          <w:rFonts w:eastAsia="Calibri"/>
          <w:b/>
          <w:color w:val="auto"/>
          <w:szCs w:val="28"/>
        </w:rPr>
        <w:t>3.</w:t>
      </w:r>
      <w:r w:rsidR="00416B45" w:rsidRPr="00737F56">
        <w:rPr>
          <w:rFonts w:eastAsia="Calibri"/>
          <w:b/>
          <w:color w:val="auto"/>
          <w:szCs w:val="28"/>
        </w:rPr>
        <w:t>5</w:t>
      </w:r>
      <w:r w:rsidRPr="00737F56">
        <w:rPr>
          <w:rFonts w:eastAsia="Calibri"/>
          <w:b/>
          <w:color w:val="auto"/>
          <w:szCs w:val="28"/>
        </w:rPr>
        <w:t>.</w:t>
      </w:r>
      <w:r w:rsidR="008F7FCC" w:rsidRPr="00F26C11">
        <w:rPr>
          <w:rFonts w:eastAsia="Calibri"/>
          <w:color w:val="auto"/>
          <w:szCs w:val="28"/>
        </w:rPr>
        <w:t xml:space="preserve"> </w:t>
      </w:r>
      <w:r w:rsidR="00FF4D27" w:rsidRPr="00100AFC">
        <w:rPr>
          <w:rFonts w:eastAsia="Calibri"/>
          <w:b/>
          <w:bCs/>
          <w:color w:val="auto"/>
          <w:szCs w:val="28"/>
        </w:rPr>
        <w:t>Национальный проект «Экология»</w:t>
      </w:r>
      <w:r w:rsidR="00FF4D27" w:rsidRPr="00F26C11">
        <w:rPr>
          <w:rFonts w:eastAsia="Calibri"/>
          <w:color w:val="auto"/>
          <w:szCs w:val="28"/>
        </w:rPr>
        <w:t xml:space="preserve">. В 2020 году предусмотрены бюджетные ассигнования </w:t>
      </w:r>
      <w:r w:rsidR="00FF4D27" w:rsidRPr="00453210">
        <w:rPr>
          <w:rFonts w:eastAsia="Calibri"/>
          <w:szCs w:val="28"/>
        </w:rPr>
        <w:t xml:space="preserve">на сумму </w:t>
      </w:r>
      <w:r w:rsidR="00FF4D27">
        <w:rPr>
          <w:rFonts w:eastAsia="Calibri"/>
          <w:szCs w:val="28"/>
        </w:rPr>
        <w:t>41,74</w:t>
      </w:r>
      <w:r w:rsidR="00FF4D27" w:rsidRPr="00453210">
        <w:rPr>
          <w:rFonts w:eastAsia="Calibri"/>
          <w:szCs w:val="28"/>
        </w:rPr>
        <w:t xml:space="preserve"> млн рублей</w:t>
      </w:r>
      <w:r w:rsidR="00F24581">
        <w:rPr>
          <w:rFonts w:eastAsia="Calibri"/>
          <w:szCs w:val="28"/>
        </w:rPr>
        <w:t xml:space="preserve">, в том числе </w:t>
      </w:r>
      <w:r w:rsidR="00FF4D27" w:rsidRPr="00453210">
        <w:rPr>
          <w:rFonts w:eastAsia="Calibri"/>
          <w:szCs w:val="28"/>
        </w:rPr>
        <w:t>за счет</w:t>
      </w:r>
      <w:r w:rsidR="00F24581">
        <w:rPr>
          <w:rFonts w:eastAsia="Calibri"/>
          <w:szCs w:val="28"/>
        </w:rPr>
        <w:t>:</w:t>
      </w:r>
    </w:p>
    <w:p w14:paraId="159FE45F" w14:textId="77777777" w:rsidR="00F24581" w:rsidRDefault="00F24581" w:rsidP="0044091C">
      <w:pPr>
        <w:spacing w:after="0" w:line="240" w:lineRule="auto"/>
        <w:ind w:left="0" w:firstLine="709"/>
        <w:rPr>
          <w:rFonts w:eastAsia="Calibri"/>
          <w:szCs w:val="28"/>
        </w:rPr>
      </w:pPr>
      <w:r>
        <w:rPr>
          <w:rFonts w:eastAsia="Calibri"/>
          <w:szCs w:val="28"/>
        </w:rPr>
        <w:t>-</w:t>
      </w:r>
      <w:r w:rsidR="00FF4D27" w:rsidRPr="00453210">
        <w:rPr>
          <w:rFonts w:eastAsia="Calibri"/>
          <w:szCs w:val="28"/>
        </w:rPr>
        <w:t xml:space="preserve"> федерального бюджета – </w:t>
      </w:r>
      <w:r w:rsidR="00FF4D27">
        <w:rPr>
          <w:rFonts w:eastAsia="Calibri"/>
          <w:szCs w:val="28"/>
        </w:rPr>
        <w:t>41,63</w:t>
      </w:r>
      <w:r w:rsidR="00FF4D27" w:rsidRPr="00453210">
        <w:rPr>
          <w:rFonts w:eastAsia="Calibri"/>
          <w:szCs w:val="28"/>
        </w:rPr>
        <w:t xml:space="preserve"> млн рублей</w:t>
      </w:r>
      <w:r>
        <w:rPr>
          <w:rFonts w:eastAsia="Calibri"/>
          <w:szCs w:val="28"/>
        </w:rPr>
        <w:t>;</w:t>
      </w:r>
    </w:p>
    <w:p w14:paraId="4D33700D" w14:textId="77777777" w:rsidR="00F24581" w:rsidRDefault="00F24581" w:rsidP="0044091C">
      <w:pPr>
        <w:spacing w:after="0" w:line="240" w:lineRule="auto"/>
        <w:ind w:left="0" w:firstLine="709"/>
        <w:rPr>
          <w:rFonts w:eastAsia="Calibri"/>
          <w:szCs w:val="28"/>
        </w:rPr>
      </w:pPr>
      <w:r>
        <w:rPr>
          <w:rFonts w:eastAsia="Calibri"/>
          <w:szCs w:val="28"/>
        </w:rPr>
        <w:t xml:space="preserve">- </w:t>
      </w:r>
      <w:r w:rsidR="00FF4D27" w:rsidRPr="00453210">
        <w:rPr>
          <w:rFonts w:eastAsia="Calibri"/>
          <w:szCs w:val="28"/>
        </w:rPr>
        <w:t xml:space="preserve">республиканского бюджета Республики Дагестан – </w:t>
      </w:r>
      <w:r w:rsidR="00814C76">
        <w:rPr>
          <w:rFonts w:eastAsia="Calibri"/>
          <w:szCs w:val="28"/>
        </w:rPr>
        <w:t>0,11</w:t>
      </w:r>
      <w:r w:rsidR="00FF4D27" w:rsidRPr="00FF4D27">
        <w:rPr>
          <w:rFonts w:eastAsia="Calibri"/>
          <w:szCs w:val="28"/>
        </w:rPr>
        <w:t xml:space="preserve"> </w:t>
      </w:r>
      <w:r w:rsidR="00FF4D27" w:rsidRPr="00453210">
        <w:rPr>
          <w:rFonts w:eastAsia="Calibri"/>
          <w:szCs w:val="28"/>
        </w:rPr>
        <w:t>млн рублей</w:t>
      </w:r>
      <w:r>
        <w:rPr>
          <w:rFonts w:eastAsia="Calibri"/>
          <w:szCs w:val="28"/>
        </w:rPr>
        <w:t>.</w:t>
      </w:r>
    </w:p>
    <w:p w14:paraId="513E75BE" w14:textId="05553E19" w:rsidR="00F24581" w:rsidRDefault="00F24581" w:rsidP="0044091C">
      <w:pPr>
        <w:spacing w:after="0" w:line="240" w:lineRule="auto"/>
        <w:ind w:left="0" w:firstLine="709"/>
        <w:rPr>
          <w:rFonts w:eastAsia="Calibri"/>
          <w:szCs w:val="28"/>
        </w:rPr>
      </w:pPr>
      <w:r>
        <w:rPr>
          <w:rFonts w:eastAsia="Calibri"/>
          <w:szCs w:val="28"/>
        </w:rPr>
        <w:t>На 1 ию</w:t>
      </w:r>
      <w:r w:rsidR="00281AA9">
        <w:rPr>
          <w:rFonts w:eastAsia="Calibri"/>
          <w:szCs w:val="28"/>
        </w:rPr>
        <w:t>л</w:t>
      </w:r>
      <w:r>
        <w:rPr>
          <w:rFonts w:eastAsia="Calibri"/>
          <w:szCs w:val="28"/>
        </w:rPr>
        <w:t xml:space="preserve">я 2020 года расходы </w:t>
      </w:r>
      <w:r w:rsidR="00FF4D27" w:rsidRPr="00453210">
        <w:rPr>
          <w:rFonts w:eastAsia="Calibri"/>
          <w:szCs w:val="28"/>
        </w:rPr>
        <w:t xml:space="preserve">профинансированы </w:t>
      </w:r>
      <w:r w:rsidR="00100AFC">
        <w:rPr>
          <w:rFonts w:eastAsia="Calibri"/>
          <w:szCs w:val="28"/>
        </w:rPr>
        <w:t xml:space="preserve">в сумме </w:t>
      </w:r>
      <w:r w:rsidR="00FF4D27" w:rsidRPr="00FF4D27">
        <w:rPr>
          <w:rFonts w:eastAsia="Calibri"/>
          <w:szCs w:val="28"/>
        </w:rPr>
        <w:t>37,</w:t>
      </w:r>
      <w:r w:rsidR="00814C76">
        <w:rPr>
          <w:rFonts w:eastAsia="Calibri"/>
          <w:szCs w:val="28"/>
        </w:rPr>
        <w:t>84</w:t>
      </w:r>
      <w:r w:rsidR="00FF4D27" w:rsidRPr="00453210">
        <w:rPr>
          <w:rFonts w:eastAsia="Calibri"/>
          <w:szCs w:val="28"/>
        </w:rPr>
        <w:t xml:space="preserve"> млн рублей</w:t>
      </w:r>
      <w:r w:rsidR="00E6337F">
        <w:rPr>
          <w:rFonts w:eastAsia="Calibri"/>
          <w:szCs w:val="28"/>
        </w:rPr>
        <w:t>,</w:t>
      </w:r>
      <w:r w:rsidR="00FF4D27" w:rsidRPr="00453210">
        <w:rPr>
          <w:rFonts w:eastAsia="Calibri"/>
          <w:szCs w:val="28"/>
        </w:rPr>
        <w:t xml:space="preserve"> или </w:t>
      </w:r>
      <w:r w:rsidR="00814C76">
        <w:rPr>
          <w:rFonts w:eastAsia="Calibri"/>
          <w:szCs w:val="28"/>
        </w:rPr>
        <w:t>90,7</w:t>
      </w:r>
      <w:r w:rsidR="00FF4D27" w:rsidRPr="00453210">
        <w:rPr>
          <w:rFonts w:eastAsia="Calibri"/>
          <w:szCs w:val="28"/>
        </w:rPr>
        <w:t xml:space="preserve"> % от утвержденных назначений</w:t>
      </w:r>
      <w:r>
        <w:rPr>
          <w:rFonts w:eastAsia="Calibri"/>
          <w:szCs w:val="28"/>
        </w:rPr>
        <w:t>.</w:t>
      </w:r>
    </w:p>
    <w:p w14:paraId="7A187677" w14:textId="2A2155CE" w:rsidR="004345C1" w:rsidRPr="004345C1" w:rsidRDefault="00F24581" w:rsidP="0044091C">
      <w:pPr>
        <w:spacing w:after="0" w:line="240" w:lineRule="auto"/>
        <w:ind w:left="0" w:firstLine="709"/>
        <w:rPr>
          <w:rFonts w:eastAsia="Calibri"/>
          <w:szCs w:val="28"/>
        </w:rPr>
      </w:pPr>
      <w:r>
        <w:rPr>
          <w:rFonts w:eastAsia="Calibri"/>
          <w:szCs w:val="28"/>
        </w:rPr>
        <w:t>К</w:t>
      </w:r>
      <w:r w:rsidR="00FF4D27" w:rsidRPr="00453210">
        <w:rPr>
          <w:rFonts w:eastAsia="Calibri"/>
          <w:szCs w:val="28"/>
        </w:rPr>
        <w:t xml:space="preserve">ассовое исполнение </w:t>
      </w:r>
      <w:r>
        <w:rPr>
          <w:rFonts w:eastAsia="Calibri"/>
          <w:szCs w:val="28"/>
        </w:rPr>
        <w:t xml:space="preserve">составило </w:t>
      </w:r>
      <w:r w:rsidR="00814C76">
        <w:rPr>
          <w:rFonts w:eastAsia="Calibri"/>
          <w:szCs w:val="28"/>
        </w:rPr>
        <w:t>1</w:t>
      </w:r>
      <w:r w:rsidR="00281AA9">
        <w:rPr>
          <w:rFonts w:eastAsia="Calibri"/>
          <w:szCs w:val="28"/>
        </w:rPr>
        <w:t>9,9</w:t>
      </w:r>
      <w:r w:rsidR="00FF4D27" w:rsidRPr="00FF4D27">
        <w:rPr>
          <w:rFonts w:eastAsia="Calibri"/>
          <w:szCs w:val="28"/>
        </w:rPr>
        <w:t xml:space="preserve"> </w:t>
      </w:r>
      <w:r w:rsidR="00FF4D27" w:rsidRPr="00453210">
        <w:rPr>
          <w:rFonts w:eastAsia="Calibri"/>
          <w:szCs w:val="28"/>
        </w:rPr>
        <w:t xml:space="preserve">млн рублей, или </w:t>
      </w:r>
      <w:r w:rsidR="00281AA9">
        <w:rPr>
          <w:rFonts w:eastAsia="Calibri"/>
          <w:szCs w:val="28"/>
        </w:rPr>
        <w:t>52,6</w:t>
      </w:r>
      <w:r w:rsidR="00FF4D27" w:rsidRPr="00453210">
        <w:rPr>
          <w:rFonts w:eastAsia="Calibri"/>
          <w:szCs w:val="28"/>
        </w:rPr>
        <w:t xml:space="preserve"> % от объема финансирования (</w:t>
      </w:r>
      <w:r w:rsidR="00814C76">
        <w:rPr>
          <w:rFonts w:eastAsia="Calibri"/>
          <w:szCs w:val="28"/>
        </w:rPr>
        <w:t>37,84</w:t>
      </w:r>
      <w:r w:rsidR="00FF4D27" w:rsidRPr="00453210">
        <w:rPr>
          <w:rFonts w:eastAsia="Calibri"/>
          <w:szCs w:val="28"/>
        </w:rPr>
        <w:t xml:space="preserve"> млн рублей)</w:t>
      </w:r>
      <w:r w:rsidR="004345C1">
        <w:rPr>
          <w:rFonts w:eastAsia="Calibri"/>
          <w:szCs w:val="28"/>
        </w:rPr>
        <w:t xml:space="preserve">, </w:t>
      </w:r>
      <w:bookmarkStart w:id="43" w:name="_Hlk41663936"/>
      <w:r w:rsidR="004345C1" w:rsidRPr="004345C1">
        <w:rPr>
          <w:rFonts w:eastAsia="Calibri"/>
          <w:szCs w:val="28"/>
        </w:rPr>
        <w:t xml:space="preserve">или </w:t>
      </w:r>
      <w:r w:rsidR="00281AA9">
        <w:rPr>
          <w:rFonts w:eastAsia="Calibri"/>
          <w:szCs w:val="28"/>
        </w:rPr>
        <w:t>47,</w:t>
      </w:r>
      <w:r w:rsidR="00145920">
        <w:rPr>
          <w:rFonts w:eastAsia="Calibri"/>
          <w:szCs w:val="28"/>
        </w:rPr>
        <w:t>7</w:t>
      </w:r>
      <w:r w:rsidR="004345C1" w:rsidRPr="004345C1">
        <w:rPr>
          <w:rFonts w:eastAsia="Calibri"/>
          <w:szCs w:val="28"/>
        </w:rPr>
        <w:t xml:space="preserve"> % от объема утвержденных назначений на 2020 год (</w:t>
      </w:r>
      <w:r w:rsidR="004345C1">
        <w:rPr>
          <w:rFonts w:eastAsia="Calibri"/>
          <w:szCs w:val="28"/>
        </w:rPr>
        <w:t>41,74</w:t>
      </w:r>
      <w:r w:rsidR="004345C1" w:rsidRPr="004345C1">
        <w:rPr>
          <w:rFonts w:eastAsia="Calibri"/>
          <w:szCs w:val="28"/>
        </w:rPr>
        <w:t xml:space="preserve"> млн рублей).  </w:t>
      </w:r>
      <w:bookmarkEnd w:id="43"/>
    </w:p>
    <w:p w14:paraId="3DD10595" w14:textId="4AEF8562" w:rsidR="00300E6D" w:rsidRDefault="00300E6D" w:rsidP="0044091C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t>В</w:t>
      </w:r>
      <w:r w:rsidRPr="004B091E">
        <w:rPr>
          <w:rFonts w:eastAsia="Calibri"/>
          <w:color w:val="auto"/>
          <w:szCs w:val="28"/>
        </w:rPr>
        <w:t xml:space="preserve"> 2020 году финансирование по национальному проекту </w:t>
      </w:r>
      <w:r w:rsidRPr="00D06CCF">
        <w:rPr>
          <w:rFonts w:eastAsia="Calibri"/>
          <w:bCs/>
          <w:color w:val="auto"/>
          <w:szCs w:val="28"/>
        </w:rPr>
        <w:t>«</w:t>
      </w:r>
      <w:r>
        <w:rPr>
          <w:rFonts w:eastAsia="Calibri"/>
          <w:bCs/>
          <w:color w:val="auto"/>
          <w:szCs w:val="28"/>
        </w:rPr>
        <w:t>Экология</w:t>
      </w:r>
      <w:r w:rsidRPr="00D06CCF">
        <w:rPr>
          <w:rFonts w:eastAsia="Calibri"/>
          <w:bCs/>
          <w:color w:val="auto"/>
          <w:szCs w:val="28"/>
        </w:rPr>
        <w:t>»</w:t>
      </w:r>
      <w:r w:rsidRPr="004B091E">
        <w:rPr>
          <w:rFonts w:eastAsia="Calibri"/>
          <w:color w:val="auto"/>
          <w:szCs w:val="28"/>
        </w:rPr>
        <w:t xml:space="preserve"> </w:t>
      </w:r>
      <w:r>
        <w:rPr>
          <w:rFonts w:eastAsia="Calibri"/>
          <w:color w:val="auto"/>
          <w:szCs w:val="28"/>
        </w:rPr>
        <w:t>предусмотрено на реализацию 2</w:t>
      </w:r>
      <w:r w:rsidRPr="004B091E">
        <w:rPr>
          <w:rFonts w:eastAsia="Calibri"/>
          <w:color w:val="auto"/>
          <w:szCs w:val="28"/>
        </w:rPr>
        <w:t xml:space="preserve"> региональных проектов:</w:t>
      </w:r>
      <w:r>
        <w:rPr>
          <w:rFonts w:eastAsia="Calibri"/>
          <w:color w:val="auto"/>
          <w:szCs w:val="28"/>
        </w:rPr>
        <w:t xml:space="preserve"> «Чистая вода»</w:t>
      </w:r>
      <w:r w:rsidR="006C785E">
        <w:rPr>
          <w:rFonts w:eastAsia="Calibri"/>
          <w:color w:val="auto"/>
          <w:szCs w:val="28"/>
        </w:rPr>
        <w:t>,</w:t>
      </w:r>
      <w:r>
        <w:rPr>
          <w:rFonts w:eastAsia="Calibri"/>
          <w:color w:val="auto"/>
          <w:szCs w:val="28"/>
        </w:rPr>
        <w:t xml:space="preserve"> «Сохранение лесов». </w:t>
      </w:r>
    </w:p>
    <w:p w14:paraId="7DAA8397" w14:textId="045A19FB" w:rsidR="00F24581" w:rsidRDefault="00FF4D27" w:rsidP="0044091C">
      <w:pPr>
        <w:spacing w:after="0" w:line="240" w:lineRule="auto"/>
        <w:ind w:left="0" w:firstLine="709"/>
        <w:rPr>
          <w:rFonts w:eastAsia="Calibri"/>
          <w:szCs w:val="28"/>
        </w:rPr>
      </w:pPr>
      <w:r w:rsidRPr="00FF4D27">
        <w:rPr>
          <w:rFonts w:eastAsia="Calibri"/>
          <w:szCs w:val="28"/>
        </w:rPr>
        <w:t>В рамках национального проекта бюджетные средства направленны на финансирование мероприятий региональн</w:t>
      </w:r>
      <w:r w:rsidR="00814C76">
        <w:rPr>
          <w:rFonts w:eastAsia="Calibri"/>
          <w:szCs w:val="28"/>
        </w:rPr>
        <w:t>ого</w:t>
      </w:r>
      <w:r w:rsidRPr="00FF4D27">
        <w:rPr>
          <w:rFonts w:eastAsia="Calibri"/>
          <w:szCs w:val="28"/>
        </w:rPr>
        <w:t xml:space="preserve"> проект</w:t>
      </w:r>
      <w:r w:rsidR="00814C76">
        <w:rPr>
          <w:rFonts w:eastAsia="Calibri"/>
          <w:szCs w:val="28"/>
        </w:rPr>
        <w:t xml:space="preserve">а </w:t>
      </w:r>
      <w:r w:rsidR="00814C76" w:rsidRPr="00814C76">
        <w:rPr>
          <w:rFonts w:eastAsia="Calibri"/>
          <w:szCs w:val="28"/>
        </w:rPr>
        <w:t xml:space="preserve">«Сохранение лесов» – </w:t>
      </w:r>
      <w:r w:rsidR="009F100F">
        <w:rPr>
          <w:rFonts w:eastAsia="Calibri"/>
          <w:szCs w:val="28"/>
        </w:rPr>
        <w:br/>
      </w:r>
      <w:r w:rsidR="00814C76">
        <w:rPr>
          <w:rFonts w:eastAsia="Calibri"/>
          <w:szCs w:val="28"/>
        </w:rPr>
        <w:t>37,84</w:t>
      </w:r>
      <w:r w:rsidR="00814C76" w:rsidRPr="00814C76">
        <w:rPr>
          <w:rFonts w:eastAsia="Calibri"/>
          <w:szCs w:val="28"/>
        </w:rPr>
        <w:t xml:space="preserve"> млн рублей</w:t>
      </w:r>
      <w:r w:rsidR="00E6337F">
        <w:rPr>
          <w:rFonts w:eastAsia="Calibri"/>
          <w:szCs w:val="28"/>
        </w:rPr>
        <w:t>,</w:t>
      </w:r>
      <w:r w:rsidR="00814C76" w:rsidRPr="00814C76">
        <w:rPr>
          <w:rFonts w:eastAsia="Calibri"/>
          <w:szCs w:val="28"/>
        </w:rPr>
        <w:t xml:space="preserve"> или </w:t>
      </w:r>
      <w:r w:rsidR="00814C76">
        <w:rPr>
          <w:rFonts w:eastAsia="Calibri"/>
          <w:szCs w:val="28"/>
        </w:rPr>
        <w:t>91</w:t>
      </w:r>
      <w:r w:rsidR="00814C76" w:rsidRPr="00814C76">
        <w:rPr>
          <w:rFonts w:eastAsia="Calibri"/>
          <w:szCs w:val="28"/>
        </w:rPr>
        <w:t xml:space="preserve"> % от запланированного объема. </w:t>
      </w:r>
    </w:p>
    <w:p w14:paraId="7EFD7BD9" w14:textId="79B6B404" w:rsidR="004345C1" w:rsidRDefault="00814C76" w:rsidP="0044091C">
      <w:pPr>
        <w:spacing w:after="0" w:line="240" w:lineRule="auto"/>
        <w:ind w:left="0" w:firstLine="709"/>
        <w:rPr>
          <w:rFonts w:eastAsia="Calibri"/>
          <w:szCs w:val="28"/>
        </w:rPr>
      </w:pPr>
      <w:r w:rsidRPr="00814C76">
        <w:rPr>
          <w:rFonts w:eastAsia="Calibri"/>
          <w:szCs w:val="28"/>
          <w:lang w:bidi="ru-RU"/>
        </w:rPr>
        <w:t>К</w:t>
      </w:r>
      <w:r w:rsidRPr="00814C76">
        <w:rPr>
          <w:rFonts w:eastAsia="Calibri"/>
          <w:szCs w:val="28"/>
        </w:rPr>
        <w:t xml:space="preserve">ассовое исполнение составило </w:t>
      </w:r>
      <w:r>
        <w:rPr>
          <w:rFonts w:eastAsia="Calibri"/>
          <w:szCs w:val="28"/>
        </w:rPr>
        <w:t>1</w:t>
      </w:r>
      <w:r w:rsidR="00281AA9">
        <w:rPr>
          <w:rFonts w:eastAsia="Calibri"/>
          <w:szCs w:val="28"/>
        </w:rPr>
        <w:t>9</w:t>
      </w:r>
      <w:r>
        <w:rPr>
          <w:rFonts w:eastAsia="Calibri"/>
          <w:szCs w:val="28"/>
        </w:rPr>
        <w:t>,9</w:t>
      </w:r>
      <w:r w:rsidRPr="00DB5634">
        <w:rPr>
          <w:rFonts w:eastAsia="Calibri"/>
          <w:szCs w:val="28"/>
        </w:rPr>
        <w:t xml:space="preserve"> млн рублей, или </w:t>
      </w:r>
      <w:r w:rsidR="00281AA9">
        <w:rPr>
          <w:rFonts w:eastAsia="Calibri"/>
          <w:szCs w:val="28"/>
        </w:rPr>
        <w:t>5</w:t>
      </w:r>
      <w:r>
        <w:rPr>
          <w:rFonts w:eastAsia="Calibri"/>
          <w:szCs w:val="28"/>
        </w:rPr>
        <w:t>2,</w:t>
      </w:r>
      <w:r w:rsidR="00281AA9">
        <w:rPr>
          <w:rFonts w:eastAsia="Calibri"/>
          <w:szCs w:val="28"/>
        </w:rPr>
        <w:t>6</w:t>
      </w:r>
      <w:r w:rsidRPr="00DB5634">
        <w:rPr>
          <w:rFonts w:eastAsia="Calibri"/>
          <w:szCs w:val="28"/>
        </w:rPr>
        <w:t xml:space="preserve"> % от объема финансирования (</w:t>
      </w:r>
      <w:r>
        <w:rPr>
          <w:rFonts w:eastAsia="Calibri"/>
          <w:szCs w:val="28"/>
        </w:rPr>
        <w:t>37,84</w:t>
      </w:r>
      <w:r w:rsidRPr="00DB5634">
        <w:rPr>
          <w:rFonts w:eastAsia="Calibri"/>
          <w:szCs w:val="28"/>
        </w:rPr>
        <w:t xml:space="preserve"> млн рублей)</w:t>
      </w:r>
      <w:r w:rsidR="004345C1">
        <w:rPr>
          <w:rFonts w:eastAsia="Calibri"/>
          <w:szCs w:val="28"/>
        </w:rPr>
        <w:t xml:space="preserve">, </w:t>
      </w:r>
      <w:r w:rsidR="004345C1" w:rsidRPr="004345C1">
        <w:rPr>
          <w:rFonts w:eastAsia="Calibri"/>
          <w:szCs w:val="28"/>
        </w:rPr>
        <w:t xml:space="preserve">или </w:t>
      </w:r>
      <w:r w:rsidR="00281AA9">
        <w:rPr>
          <w:rFonts w:eastAsia="Calibri"/>
          <w:szCs w:val="28"/>
        </w:rPr>
        <w:t>47,8</w:t>
      </w:r>
      <w:r w:rsidR="004345C1" w:rsidRPr="004345C1">
        <w:rPr>
          <w:rFonts w:eastAsia="Calibri"/>
          <w:szCs w:val="28"/>
        </w:rPr>
        <w:t xml:space="preserve"> % от объема утвержденных назначений на 2020 год (41,</w:t>
      </w:r>
      <w:r w:rsidR="004345C1">
        <w:rPr>
          <w:rFonts w:eastAsia="Calibri"/>
          <w:szCs w:val="28"/>
        </w:rPr>
        <w:t>63</w:t>
      </w:r>
      <w:r w:rsidR="004345C1" w:rsidRPr="004345C1">
        <w:rPr>
          <w:rFonts w:eastAsia="Calibri"/>
          <w:szCs w:val="28"/>
        </w:rPr>
        <w:t xml:space="preserve"> млн рублей).  </w:t>
      </w:r>
    </w:p>
    <w:p w14:paraId="291EB594" w14:textId="7341728B" w:rsidR="000F5C7B" w:rsidRPr="000F5C7B" w:rsidRDefault="000F5C7B" w:rsidP="0044091C">
      <w:pPr>
        <w:spacing w:after="0" w:line="240" w:lineRule="auto"/>
        <w:ind w:left="0" w:firstLine="709"/>
        <w:rPr>
          <w:rFonts w:eastAsia="Calibri"/>
          <w:szCs w:val="28"/>
        </w:rPr>
      </w:pPr>
      <w:r w:rsidRPr="00814C76">
        <w:rPr>
          <w:rFonts w:eastAsia="Calibri"/>
          <w:szCs w:val="28"/>
        </w:rPr>
        <w:t>Средства, выделенные по региональному проекту</w:t>
      </w:r>
      <w:r>
        <w:rPr>
          <w:rFonts w:eastAsia="Calibri"/>
          <w:szCs w:val="28"/>
        </w:rPr>
        <w:t>,</w:t>
      </w:r>
      <w:r w:rsidRPr="00814C76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Комитетом</w:t>
      </w:r>
      <w:r w:rsidRPr="000F5C7B">
        <w:rPr>
          <w:rFonts w:eastAsia="Calibri"/>
          <w:szCs w:val="28"/>
        </w:rPr>
        <w:t xml:space="preserve"> по лесному хозяйству</w:t>
      </w:r>
      <w:r w:rsidRPr="00814C76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Республики Дагестан </w:t>
      </w:r>
      <w:r w:rsidR="0068341D">
        <w:rPr>
          <w:rFonts w:eastAsia="Calibri"/>
          <w:szCs w:val="28"/>
        </w:rPr>
        <w:t>перечислены:</w:t>
      </w:r>
    </w:p>
    <w:p w14:paraId="52ABAB8B" w14:textId="6094C8AF" w:rsidR="005A6BFB" w:rsidRPr="005A6BFB" w:rsidRDefault="000F5C7B" w:rsidP="005A6BFB">
      <w:pPr>
        <w:spacing w:after="0" w:line="240" w:lineRule="auto"/>
        <w:ind w:left="0" w:firstLine="709"/>
        <w:rPr>
          <w:rFonts w:eastAsia="Calibri"/>
          <w:bCs/>
          <w:szCs w:val="28"/>
        </w:rPr>
      </w:pPr>
      <w:r>
        <w:rPr>
          <w:rFonts w:eastAsia="Calibri"/>
          <w:szCs w:val="28"/>
        </w:rPr>
        <w:t xml:space="preserve">- </w:t>
      </w:r>
      <w:r w:rsidRPr="000F5C7B">
        <w:rPr>
          <w:rFonts w:eastAsia="Calibri"/>
          <w:szCs w:val="28"/>
        </w:rPr>
        <w:t>Г</w:t>
      </w:r>
      <w:r w:rsidR="00100AFC">
        <w:rPr>
          <w:rFonts w:eastAsia="Calibri"/>
          <w:szCs w:val="28"/>
        </w:rPr>
        <w:t xml:space="preserve">БУ РД </w:t>
      </w:r>
      <w:r w:rsidRPr="000F5C7B">
        <w:rPr>
          <w:rFonts w:eastAsia="Calibri"/>
          <w:szCs w:val="28"/>
        </w:rPr>
        <w:t>«Республиканские леса»</w:t>
      </w:r>
      <w:r w:rsidR="00100AFC">
        <w:rPr>
          <w:rFonts w:eastAsia="Calibri"/>
          <w:szCs w:val="28"/>
        </w:rPr>
        <w:t xml:space="preserve"> – </w:t>
      </w:r>
      <w:r w:rsidRPr="000F5C7B">
        <w:rPr>
          <w:rFonts w:eastAsia="Calibri"/>
          <w:szCs w:val="28"/>
        </w:rPr>
        <w:t>18,1</w:t>
      </w:r>
      <w:r>
        <w:rPr>
          <w:rFonts w:eastAsia="Calibri"/>
          <w:szCs w:val="28"/>
        </w:rPr>
        <w:t xml:space="preserve"> млн рублей</w:t>
      </w:r>
      <w:r w:rsidR="00100AFC">
        <w:rPr>
          <w:rFonts w:eastAsia="Calibri"/>
          <w:szCs w:val="28"/>
        </w:rPr>
        <w:t>,</w:t>
      </w:r>
      <w:r>
        <w:rPr>
          <w:rFonts w:eastAsia="Calibri"/>
          <w:szCs w:val="28"/>
        </w:rPr>
        <w:t xml:space="preserve"> </w:t>
      </w:r>
      <w:r w:rsidRPr="000F5C7B">
        <w:rPr>
          <w:rFonts w:eastAsia="Calibri"/>
          <w:szCs w:val="28"/>
        </w:rPr>
        <w:t>в т</w:t>
      </w:r>
      <w:r>
        <w:rPr>
          <w:rFonts w:eastAsia="Calibri"/>
          <w:szCs w:val="28"/>
        </w:rPr>
        <w:t xml:space="preserve">ом числе </w:t>
      </w:r>
      <w:r w:rsidRPr="00814C76">
        <w:rPr>
          <w:rFonts w:eastAsia="Calibri"/>
          <w:szCs w:val="28"/>
        </w:rPr>
        <w:t>на лесовосстановление</w:t>
      </w:r>
      <w:r>
        <w:rPr>
          <w:rFonts w:eastAsia="Calibri"/>
          <w:szCs w:val="28"/>
        </w:rPr>
        <w:t xml:space="preserve"> </w:t>
      </w:r>
      <w:r w:rsidR="00100AFC">
        <w:rPr>
          <w:rFonts w:eastAsia="Calibri"/>
          <w:szCs w:val="28"/>
        </w:rPr>
        <w:t>–</w:t>
      </w:r>
      <w:r>
        <w:rPr>
          <w:rFonts w:eastAsia="Calibri"/>
          <w:szCs w:val="28"/>
        </w:rPr>
        <w:t xml:space="preserve"> </w:t>
      </w:r>
      <w:r w:rsidRPr="00814C76">
        <w:rPr>
          <w:rFonts w:eastAsia="Calibri"/>
          <w:szCs w:val="28"/>
        </w:rPr>
        <w:t>10,5 млн</w:t>
      </w:r>
      <w:r>
        <w:rPr>
          <w:rFonts w:eastAsia="Calibri"/>
          <w:szCs w:val="28"/>
        </w:rPr>
        <w:t xml:space="preserve"> </w:t>
      </w:r>
      <w:r w:rsidRPr="00814C76">
        <w:rPr>
          <w:rFonts w:eastAsia="Calibri"/>
          <w:szCs w:val="28"/>
        </w:rPr>
        <w:t>руб</w:t>
      </w:r>
      <w:r>
        <w:rPr>
          <w:rFonts w:eastAsia="Calibri"/>
          <w:szCs w:val="28"/>
        </w:rPr>
        <w:t xml:space="preserve">лей, </w:t>
      </w:r>
      <w:r w:rsidRPr="00814C76">
        <w:rPr>
          <w:rFonts w:eastAsia="Calibri"/>
          <w:szCs w:val="28"/>
        </w:rPr>
        <w:t>на заготовку семян</w:t>
      </w:r>
      <w:r>
        <w:rPr>
          <w:rFonts w:eastAsia="Calibri"/>
          <w:szCs w:val="28"/>
        </w:rPr>
        <w:t xml:space="preserve"> </w:t>
      </w:r>
      <w:r w:rsidR="00100AFC">
        <w:rPr>
          <w:rFonts w:eastAsia="Calibri"/>
          <w:szCs w:val="28"/>
        </w:rPr>
        <w:t>–</w:t>
      </w:r>
      <w:r>
        <w:rPr>
          <w:rFonts w:eastAsia="Calibri"/>
          <w:szCs w:val="28"/>
        </w:rPr>
        <w:t xml:space="preserve"> </w:t>
      </w:r>
      <w:r w:rsidRPr="00814C76">
        <w:rPr>
          <w:rFonts w:eastAsia="Calibri"/>
          <w:szCs w:val="28"/>
        </w:rPr>
        <w:t>2,5 млн</w:t>
      </w:r>
      <w:r>
        <w:rPr>
          <w:rFonts w:eastAsia="Calibri"/>
          <w:szCs w:val="28"/>
        </w:rPr>
        <w:t xml:space="preserve"> </w:t>
      </w:r>
      <w:r w:rsidRPr="00814C76">
        <w:rPr>
          <w:rFonts w:eastAsia="Calibri"/>
          <w:szCs w:val="28"/>
        </w:rPr>
        <w:t>руб</w:t>
      </w:r>
      <w:r>
        <w:rPr>
          <w:rFonts w:eastAsia="Calibri"/>
          <w:szCs w:val="28"/>
        </w:rPr>
        <w:t>лей</w:t>
      </w:r>
      <w:r w:rsidRPr="00814C76">
        <w:rPr>
          <w:rFonts w:eastAsia="Calibri"/>
          <w:szCs w:val="28"/>
        </w:rPr>
        <w:t>, на приобретение лесохозяйственной техники и оборудования</w:t>
      </w:r>
      <w:r>
        <w:rPr>
          <w:rFonts w:eastAsia="Calibri"/>
          <w:szCs w:val="28"/>
        </w:rPr>
        <w:t xml:space="preserve"> </w:t>
      </w:r>
      <w:r w:rsidR="00100AFC">
        <w:rPr>
          <w:rFonts w:eastAsia="Calibri"/>
          <w:szCs w:val="28"/>
        </w:rPr>
        <w:t>–</w:t>
      </w:r>
      <w:r>
        <w:rPr>
          <w:rFonts w:eastAsia="Calibri"/>
          <w:szCs w:val="28"/>
        </w:rPr>
        <w:t xml:space="preserve"> </w:t>
      </w:r>
      <w:r w:rsidRPr="00814C76">
        <w:rPr>
          <w:rFonts w:eastAsia="Calibri"/>
          <w:szCs w:val="28"/>
        </w:rPr>
        <w:t>5,1</w:t>
      </w:r>
      <w:r>
        <w:rPr>
          <w:rFonts w:eastAsia="Calibri"/>
          <w:szCs w:val="28"/>
        </w:rPr>
        <w:t xml:space="preserve"> млн рублей</w:t>
      </w:r>
      <w:r w:rsidR="005A6BFB">
        <w:rPr>
          <w:rFonts w:eastAsia="Calibri"/>
          <w:szCs w:val="28"/>
        </w:rPr>
        <w:t xml:space="preserve">. </w:t>
      </w:r>
      <w:r w:rsidR="005A6BFB" w:rsidRPr="005A6BFB">
        <w:rPr>
          <w:rFonts w:eastAsia="Calibri"/>
          <w:bCs/>
          <w:szCs w:val="28"/>
        </w:rPr>
        <w:t>В целях реализации мероприятий</w:t>
      </w:r>
      <w:r w:rsidR="005A6BFB">
        <w:rPr>
          <w:rFonts w:eastAsia="Calibri"/>
          <w:bCs/>
          <w:szCs w:val="28"/>
        </w:rPr>
        <w:t xml:space="preserve"> </w:t>
      </w:r>
      <w:r w:rsidR="005A6BFB" w:rsidRPr="005A6BFB">
        <w:rPr>
          <w:rFonts w:eastAsia="Calibri"/>
          <w:bCs/>
          <w:szCs w:val="28"/>
        </w:rPr>
        <w:t xml:space="preserve">ГБУ «Республиканские леса» заготовлено 295 килограмм семян из 5,5 тонн, обработано 277 га. </w:t>
      </w:r>
      <w:r w:rsidR="005A6BFB">
        <w:rPr>
          <w:rFonts w:eastAsia="Calibri"/>
          <w:bCs/>
          <w:szCs w:val="28"/>
        </w:rPr>
        <w:t>п</w:t>
      </w:r>
      <w:r w:rsidR="005A6BFB" w:rsidRPr="005A6BFB">
        <w:rPr>
          <w:rFonts w:eastAsia="Calibri"/>
          <w:bCs/>
          <w:szCs w:val="28"/>
        </w:rPr>
        <w:t>очвы</w:t>
      </w:r>
      <w:r w:rsidR="005A6BFB">
        <w:rPr>
          <w:rFonts w:eastAsia="Calibri"/>
          <w:bCs/>
          <w:szCs w:val="28"/>
        </w:rPr>
        <w:t xml:space="preserve">, проведены </w:t>
      </w:r>
      <w:r w:rsidR="005A6BFB" w:rsidRPr="005A6BFB">
        <w:rPr>
          <w:rFonts w:eastAsia="Calibri"/>
          <w:bCs/>
          <w:szCs w:val="28"/>
        </w:rPr>
        <w:t>лесовосстановительные работы проведены на 132 га</w:t>
      </w:r>
      <w:r w:rsidR="005A6BFB">
        <w:rPr>
          <w:rFonts w:eastAsia="Calibri"/>
          <w:bCs/>
          <w:szCs w:val="28"/>
        </w:rPr>
        <w:t>. П</w:t>
      </w:r>
      <w:r w:rsidR="005A6BFB" w:rsidRPr="005A6BFB">
        <w:rPr>
          <w:rFonts w:eastAsia="Calibri"/>
          <w:bCs/>
          <w:szCs w:val="28"/>
        </w:rPr>
        <w:t>лощадь лесоразведения составила 50 га.</w:t>
      </w:r>
    </w:p>
    <w:p w14:paraId="68110F34" w14:textId="7034D547" w:rsidR="004B5F15" w:rsidRDefault="000F5C7B" w:rsidP="0044091C">
      <w:pPr>
        <w:spacing w:after="0" w:line="240" w:lineRule="auto"/>
        <w:ind w:left="0" w:firstLine="709"/>
        <w:rPr>
          <w:rFonts w:eastAsia="Calibri"/>
          <w:szCs w:val="28"/>
        </w:rPr>
      </w:pPr>
      <w:r>
        <w:rPr>
          <w:rFonts w:eastAsia="Calibri"/>
          <w:szCs w:val="28"/>
        </w:rPr>
        <w:t xml:space="preserve">- </w:t>
      </w:r>
      <w:r w:rsidRPr="000F5C7B">
        <w:rPr>
          <w:rFonts w:eastAsia="Calibri"/>
          <w:szCs w:val="28"/>
        </w:rPr>
        <w:t>ГАУ</w:t>
      </w:r>
      <w:r w:rsidR="00100AFC">
        <w:rPr>
          <w:rFonts w:eastAsia="Calibri"/>
          <w:szCs w:val="28"/>
        </w:rPr>
        <w:t xml:space="preserve"> РД </w:t>
      </w:r>
      <w:r w:rsidRPr="000F5C7B">
        <w:rPr>
          <w:rFonts w:eastAsia="Calibri"/>
          <w:szCs w:val="28"/>
        </w:rPr>
        <w:t xml:space="preserve">«Дагестанский </w:t>
      </w:r>
      <w:proofErr w:type="spellStart"/>
      <w:r w:rsidRPr="000F5C7B">
        <w:rPr>
          <w:rFonts w:eastAsia="Calibri"/>
          <w:szCs w:val="28"/>
        </w:rPr>
        <w:t>лесопожарный</w:t>
      </w:r>
      <w:proofErr w:type="spellEnd"/>
      <w:r w:rsidRPr="000F5C7B">
        <w:rPr>
          <w:rFonts w:eastAsia="Calibri"/>
          <w:szCs w:val="28"/>
        </w:rPr>
        <w:t xml:space="preserve"> центр»</w:t>
      </w:r>
      <w:r>
        <w:rPr>
          <w:rFonts w:eastAsia="Calibri"/>
          <w:szCs w:val="28"/>
        </w:rPr>
        <w:t xml:space="preserve"> </w:t>
      </w:r>
      <w:r w:rsidR="00100AFC">
        <w:rPr>
          <w:rFonts w:eastAsia="Calibri"/>
          <w:szCs w:val="28"/>
        </w:rPr>
        <w:t>–</w:t>
      </w:r>
      <w:r>
        <w:rPr>
          <w:rFonts w:eastAsia="Calibri"/>
          <w:szCs w:val="28"/>
        </w:rPr>
        <w:t xml:space="preserve"> 19,</w:t>
      </w:r>
      <w:r w:rsidR="004B5F15">
        <w:rPr>
          <w:rFonts w:eastAsia="Calibri"/>
          <w:szCs w:val="28"/>
        </w:rPr>
        <w:t>7</w:t>
      </w:r>
      <w:r>
        <w:rPr>
          <w:rFonts w:eastAsia="Calibri"/>
          <w:szCs w:val="28"/>
        </w:rPr>
        <w:t xml:space="preserve"> млн рублей </w:t>
      </w:r>
      <w:r w:rsidRPr="000F5C7B">
        <w:rPr>
          <w:rFonts w:eastAsia="Calibri"/>
          <w:szCs w:val="28"/>
        </w:rPr>
        <w:t xml:space="preserve">на закупку </w:t>
      </w:r>
      <w:proofErr w:type="spellStart"/>
      <w:r w:rsidRPr="000F5C7B">
        <w:rPr>
          <w:rFonts w:eastAsia="Calibri"/>
          <w:szCs w:val="28"/>
        </w:rPr>
        <w:t>лесопожарной</w:t>
      </w:r>
      <w:proofErr w:type="spellEnd"/>
      <w:r w:rsidRPr="000F5C7B">
        <w:rPr>
          <w:rFonts w:eastAsia="Calibri"/>
          <w:szCs w:val="28"/>
        </w:rPr>
        <w:t xml:space="preserve"> техники и </w:t>
      </w:r>
      <w:proofErr w:type="spellStart"/>
      <w:r w:rsidRPr="000F5C7B">
        <w:rPr>
          <w:rFonts w:eastAsia="Calibri"/>
          <w:szCs w:val="28"/>
        </w:rPr>
        <w:t>лесопожарного</w:t>
      </w:r>
      <w:proofErr w:type="spellEnd"/>
      <w:r w:rsidRPr="000F5C7B">
        <w:rPr>
          <w:rFonts w:eastAsia="Calibri"/>
          <w:szCs w:val="28"/>
        </w:rPr>
        <w:t xml:space="preserve"> оборудования.</w:t>
      </w:r>
      <w:r>
        <w:rPr>
          <w:rFonts w:eastAsia="Calibri"/>
          <w:szCs w:val="28"/>
        </w:rPr>
        <w:t xml:space="preserve"> </w:t>
      </w:r>
      <w:r w:rsidR="004B5F15">
        <w:rPr>
          <w:rFonts w:eastAsia="Calibri"/>
          <w:szCs w:val="28"/>
        </w:rPr>
        <w:t>По состоянию на 1 июля 2020 года закуплена и оплачена техника на общую сумму 19,7</w:t>
      </w:r>
      <w:r w:rsidR="001A215B">
        <w:rPr>
          <w:rFonts w:eastAsia="Calibri"/>
          <w:szCs w:val="28"/>
        </w:rPr>
        <w:t xml:space="preserve"> млн рублей (</w:t>
      </w:r>
      <w:r w:rsidR="004B5F15" w:rsidRPr="004B5F15">
        <w:rPr>
          <w:rFonts w:eastAsia="Calibri"/>
          <w:bCs/>
          <w:color w:val="auto"/>
          <w:szCs w:val="28"/>
          <w:lang w:eastAsia="en-US"/>
        </w:rPr>
        <w:t>пожарны</w:t>
      </w:r>
      <w:r w:rsidR="001A215B">
        <w:rPr>
          <w:rFonts w:eastAsia="Calibri"/>
          <w:bCs/>
          <w:color w:val="auto"/>
          <w:szCs w:val="28"/>
          <w:lang w:eastAsia="en-US"/>
        </w:rPr>
        <w:t>е</w:t>
      </w:r>
      <w:r w:rsidR="004B5F15" w:rsidRPr="004B5F15">
        <w:rPr>
          <w:rFonts w:eastAsia="Calibri"/>
          <w:bCs/>
          <w:color w:val="auto"/>
          <w:szCs w:val="28"/>
          <w:lang w:eastAsia="en-US"/>
        </w:rPr>
        <w:t xml:space="preserve"> автоцистерн</w:t>
      </w:r>
      <w:r w:rsidR="001A215B">
        <w:rPr>
          <w:rFonts w:eastAsia="Calibri"/>
          <w:bCs/>
          <w:color w:val="auto"/>
          <w:szCs w:val="28"/>
          <w:lang w:eastAsia="en-US"/>
        </w:rPr>
        <w:t>ы</w:t>
      </w:r>
      <w:r w:rsidR="004B5F15" w:rsidRPr="004B5F15">
        <w:rPr>
          <w:rFonts w:eastAsia="Calibri"/>
          <w:bCs/>
          <w:color w:val="auto"/>
          <w:szCs w:val="28"/>
          <w:lang w:eastAsia="en-US"/>
        </w:rPr>
        <w:t xml:space="preserve"> АЦ 1,6-40 (33088) ВЛ на шасси ГАЗ 33088,</w:t>
      </w:r>
      <w:r w:rsidR="001A215B">
        <w:rPr>
          <w:rFonts w:eastAsia="Calibri"/>
          <w:bCs/>
          <w:color w:val="auto"/>
          <w:szCs w:val="28"/>
          <w:lang w:eastAsia="en-US"/>
        </w:rPr>
        <w:t xml:space="preserve"> </w:t>
      </w:r>
      <w:r w:rsidR="004B5F15" w:rsidRPr="004B5F15">
        <w:rPr>
          <w:rFonts w:eastAsia="Calibri"/>
          <w:bCs/>
          <w:color w:val="auto"/>
          <w:szCs w:val="28"/>
          <w:lang w:eastAsia="en-US"/>
        </w:rPr>
        <w:t>гусеничн</w:t>
      </w:r>
      <w:r w:rsidR="001A215B">
        <w:rPr>
          <w:rFonts w:eastAsia="Calibri"/>
          <w:bCs/>
          <w:color w:val="auto"/>
          <w:szCs w:val="28"/>
          <w:lang w:eastAsia="en-US"/>
        </w:rPr>
        <w:t>ый</w:t>
      </w:r>
      <w:r w:rsidR="004B5F15" w:rsidRPr="004B5F15">
        <w:rPr>
          <w:rFonts w:eastAsia="Calibri"/>
          <w:bCs/>
          <w:color w:val="auto"/>
          <w:szCs w:val="28"/>
          <w:lang w:eastAsia="en-US"/>
        </w:rPr>
        <w:t xml:space="preserve"> трактор ДТ-75</w:t>
      </w:r>
      <w:r w:rsidR="001A215B">
        <w:rPr>
          <w:rFonts w:eastAsia="Calibri"/>
          <w:bCs/>
          <w:color w:val="auto"/>
          <w:szCs w:val="28"/>
          <w:lang w:eastAsia="en-US"/>
        </w:rPr>
        <w:t>,</w:t>
      </w:r>
      <w:r w:rsidR="004B5F15" w:rsidRPr="004B5F15">
        <w:rPr>
          <w:rFonts w:eastAsia="Calibri"/>
          <w:bCs/>
          <w:color w:val="auto"/>
          <w:szCs w:val="28"/>
          <w:lang w:eastAsia="en-US"/>
        </w:rPr>
        <w:t xml:space="preserve"> автомобил</w:t>
      </w:r>
      <w:r w:rsidR="00AF4E3C">
        <w:rPr>
          <w:rFonts w:eastAsia="Calibri"/>
          <w:bCs/>
          <w:color w:val="auto"/>
          <w:szCs w:val="28"/>
          <w:lang w:eastAsia="en-US"/>
        </w:rPr>
        <w:t>ь</w:t>
      </w:r>
      <w:r w:rsidR="004B5F15" w:rsidRPr="004B5F15">
        <w:rPr>
          <w:rFonts w:eastAsia="Calibri"/>
          <w:bCs/>
          <w:color w:val="auto"/>
          <w:szCs w:val="28"/>
          <w:lang w:eastAsia="en-US"/>
        </w:rPr>
        <w:t xml:space="preserve"> Нива Шевроле</w:t>
      </w:r>
      <w:r w:rsidR="001A215B">
        <w:rPr>
          <w:rFonts w:eastAsia="Calibri"/>
          <w:bCs/>
          <w:color w:val="auto"/>
          <w:szCs w:val="28"/>
          <w:lang w:eastAsia="en-US"/>
        </w:rPr>
        <w:t>,</w:t>
      </w:r>
      <w:r w:rsidR="004B5F15" w:rsidRPr="004B5F15">
        <w:rPr>
          <w:rFonts w:eastAsia="Calibri"/>
          <w:bCs/>
          <w:color w:val="auto"/>
          <w:szCs w:val="28"/>
          <w:lang w:eastAsia="en-US"/>
        </w:rPr>
        <w:t xml:space="preserve"> воздуходувки </w:t>
      </w:r>
      <w:r w:rsidR="004B5F15" w:rsidRPr="004B5F15">
        <w:rPr>
          <w:rFonts w:eastAsia="Calibri"/>
          <w:bCs/>
          <w:color w:val="auto"/>
          <w:szCs w:val="28"/>
          <w:lang w:val="en-US" w:eastAsia="en-US"/>
        </w:rPr>
        <w:t>EFSO</w:t>
      </w:r>
      <w:r w:rsidR="004B5F15" w:rsidRPr="004B5F15">
        <w:rPr>
          <w:rFonts w:eastAsia="Calibri"/>
          <w:bCs/>
          <w:color w:val="auto"/>
          <w:szCs w:val="28"/>
          <w:lang w:eastAsia="en-US"/>
        </w:rPr>
        <w:t xml:space="preserve"> </w:t>
      </w:r>
      <w:r w:rsidR="004B5F15" w:rsidRPr="004B5F15">
        <w:rPr>
          <w:rFonts w:eastAsia="Calibri"/>
          <w:bCs/>
          <w:color w:val="auto"/>
          <w:szCs w:val="28"/>
          <w:lang w:val="en-US" w:eastAsia="en-US"/>
        </w:rPr>
        <w:t>AT</w:t>
      </w:r>
      <w:r w:rsidR="004B5F15" w:rsidRPr="004B5F15">
        <w:rPr>
          <w:rFonts w:eastAsia="Calibri"/>
          <w:bCs/>
          <w:color w:val="auto"/>
          <w:szCs w:val="28"/>
          <w:lang w:eastAsia="en-US"/>
        </w:rPr>
        <w:t xml:space="preserve"> – 80</w:t>
      </w:r>
      <w:r w:rsidR="001A215B">
        <w:rPr>
          <w:rFonts w:eastAsia="Calibri"/>
          <w:bCs/>
          <w:color w:val="auto"/>
          <w:szCs w:val="28"/>
          <w:lang w:eastAsia="en-US"/>
        </w:rPr>
        <w:t xml:space="preserve">, </w:t>
      </w:r>
      <w:r w:rsidR="004B5F15" w:rsidRPr="004B5F15">
        <w:rPr>
          <w:rFonts w:eastAsia="Calibri"/>
          <w:bCs/>
          <w:color w:val="auto"/>
          <w:szCs w:val="28"/>
          <w:lang w:eastAsia="en-US"/>
        </w:rPr>
        <w:t>противопожарн</w:t>
      </w:r>
      <w:r w:rsidR="001A215B">
        <w:rPr>
          <w:rFonts w:eastAsia="Calibri"/>
          <w:bCs/>
          <w:color w:val="auto"/>
          <w:szCs w:val="28"/>
          <w:lang w:eastAsia="en-US"/>
        </w:rPr>
        <w:t>ая</w:t>
      </w:r>
      <w:r w:rsidR="004B5F15" w:rsidRPr="004B5F15">
        <w:rPr>
          <w:rFonts w:eastAsia="Calibri"/>
          <w:bCs/>
          <w:color w:val="auto"/>
          <w:szCs w:val="28"/>
          <w:lang w:eastAsia="en-US"/>
        </w:rPr>
        <w:t xml:space="preserve"> установк</w:t>
      </w:r>
      <w:r w:rsidR="001A215B">
        <w:rPr>
          <w:rFonts w:eastAsia="Calibri"/>
          <w:bCs/>
          <w:color w:val="auto"/>
          <w:szCs w:val="28"/>
          <w:lang w:eastAsia="en-US"/>
        </w:rPr>
        <w:t>а</w:t>
      </w:r>
      <w:r w:rsidR="004B5F15" w:rsidRPr="004B5F15">
        <w:rPr>
          <w:rFonts w:eastAsia="Calibri"/>
          <w:bCs/>
          <w:color w:val="auto"/>
          <w:szCs w:val="28"/>
          <w:lang w:eastAsia="en-US"/>
        </w:rPr>
        <w:t xml:space="preserve"> высокого давления «Ермак»</w:t>
      </w:r>
      <w:r w:rsidR="001A215B">
        <w:rPr>
          <w:rFonts w:eastAsia="Calibri"/>
          <w:bCs/>
          <w:color w:val="auto"/>
          <w:szCs w:val="28"/>
          <w:lang w:eastAsia="en-US"/>
        </w:rPr>
        <w:t>)</w:t>
      </w:r>
      <w:r w:rsidR="00356BF0">
        <w:rPr>
          <w:rFonts w:eastAsia="Calibri"/>
          <w:bCs/>
          <w:color w:val="auto"/>
          <w:szCs w:val="28"/>
          <w:lang w:eastAsia="en-US"/>
        </w:rPr>
        <w:t>.</w:t>
      </w:r>
    </w:p>
    <w:p w14:paraId="080ED0C6" w14:textId="0CAB0A6E" w:rsidR="00F24581" w:rsidRDefault="004D6DBF" w:rsidP="00356BF0">
      <w:pPr>
        <w:spacing w:before="120" w:after="0" w:line="240" w:lineRule="auto"/>
        <w:ind w:left="0" w:firstLine="709"/>
        <w:rPr>
          <w:rFonts w:eastAsia="Calibri"/>
          <w:szCs w:val="28"/>
        </w:rPr>
      </w:pPr>
      <w:r w:rsidRPr="004D6DBF">
        <w:rPr>
          <w:rFonts w:eastAsia="Calibri"/>
          <w:szCs w:val="28"/>
        </w:rPr>
        <w:t xml:space="preserve">В рамках реализации нацпроекта </w:t>
      </w:r>
      <w:r>
        <w:rPr>
          <w:rFonts w:eastAsia="Calibri"/>
          <w:szCs w:val="28"/>
        </w:rPr>
        <w:t xml:space="preserve">в 2020 году запланировано заключить </w:t>
      </w:r>
      <w:r w:rsidR="00AF4E3C">
        <w:rPr>
          <w:rFonts w:eastAsia="Calibri"/>
          <w:szCs w:val="28"/>
        </w:rPr>
        <w:t>8</w:t>
      </w:r>
      <w:r>
        <w:rPr>
          <w:rFonts w:eastAsia="Calibri"/>
          <w:szCs w:val="28"/>
        </w:rPr>
        <w:t xml:space="preserve"> контрактов</w:t>
      </w:r>
      <w:r w:rsidR="00AF4E3C">
        <w:rPr>
          <w:rFonts w:eastAsia="Calibri"/>
          <w:szCs w:val="28"/>
        </w:rPr>
        <w:t xml:space="preserve">. </w:t>
      </w:r>
      <w:r>
        <w:rPr>
          <w:rFonts w:eastAsia="Calibri"/>
          <w:szCs w:val="28"/>
        </w:rPr>
        <w:t>П</w:t>
      </w:r>
      <w:r w:rsidRPr="004D6DBF">
        <w:rPr>
          <w:rFonts w:eastAsia="Calibri"/>
          <w:szCs w:val="28"/>
        </w:rPr>
        <w:t>о состоянию на 1 ию</w:t>
      </w:r>
      <w:r w:rsidR="00AF4E3C">
        <w:rPr>
          <w:rFonts w:eastAsia="Calibri"/>
          <w:szCs w:val="28"/>
        </w:rPr>
        <w:t>л</w:t>
      </w:r>
      <w:r w:rsidRPr="004D6DBF">
        <w:rPr>
          <w:rFonts w:eastAsia="Calibri"/>
          <w:szCs w:val="28"/>
        </w:rPr>
        <w:t xml:space="preserve">я 2020 года заключено </w:t>
      </w:r>
      <w:r w:rsidR="00AF4E3C">
        <w:rPr>
          <w:rFonts w:eastAsia="Calibri"/>
          <w:szCs w:val="28"/>
        </w:rPr>
        <w:t>5</w:t>
      </w:r>
      <w:r w:rsidR="00AD4AE0">
        <w:rPr>
          <w:rFonts w:eastAsia="Calibri"/>
          <w:szCs w:val="28"/>
        </w:rPr>
        <w:t xml:space="preserve"> контракт</w:t>
      </w:r>
      <w:r w:rsidR="00AF4E3C">
        <w:rPr>
          <w:rFonts w:eastAsia="Calibri"/>
          <w:szCs w:val="28"/>
        </w:rPr>
        <w:t>ов</w:t>
      </w:r>
      <w:r w:rsidRPr="004D6DBF">
        <w:rPr>
          <w:rFonts w:eastAsia="Calibri"/>
          <w:szCs w:val="28"/>
        </w:rPr>
        <w:t xml:space="preserve"> </w:t>
      </w:r>
      <w:r w:rsidR="00AF4E3C">
        <w:rPr>
          <w:rFonts w:eastAsia="Calibri"/>
          <w:szCs w:val="28"/>
        </w:rPr>
        <w:t xml:space="preserve">по региональному проекту «Сохранение лесов» </w:t>
      </w:r>
      <w:r w:rsidRPr="004D6DBF">
        <w:rPr>
          <w:rFonts w:eastAsia="Calibri"/>
          <w:szCs w:val="28"/>
        </w:rPr>
        <w:t xml:space="preserve">на сумму </w:t>
      </w:r>
      <w:r w:rsidR="00AF4E3C">
        <w:rPr>
          <w:rFonts w:eastAsia="Calibri"/>
          <w:szCs w:val="28"/>
        </w:rPr>
        <w:t>20,7</w:t>
      </w:r>
      <w:r w:rsidR="00AD4AE0">
        <w:rPr>
          <w:rFonts w:eastAsia="Calibri"/>
          <w:szCs w:val="28"/>
        </w:rPr>
        <w:t xml:space="preserve"> млн</w:t>
      </w:r>
      <w:r w:rsidRPr="004D6DBF">
        <w:rPr>
          <w:rFonts w:eastAsia="Calibri"/>
          <w:szCs w:val="28"/>
        </w:rPr>
        <w:t xml:space="preserve"> рублей, или </w:t>
      </w:r>
      <w:r w:rsidR="00AF4E3C">
        <w:rPr>
          <w:rFonts w:eastAsia="Calibri"/>
          <w:szCs w:val="28"/>
        </w:rPr>
        <w:t>71,4</w:t>
      </w:r>
      <w:r w:rsidRPr="004D6DBF">
        <w:rPr>
          <w:rFonts w:eastAsia="Calibri"/>
          <w:szCs w:val="28"/>
        </w:rPr>
        <w:t xml:space="preserve"> % от планового объема контрактов на 2020 год (</w:t>
      </w:r>
      <w:r w:rsidR="00AD4AE0">
        <w:rPr>
          <w:rFonts w:eastAsia="Calibri"/>
          <w:szCs w:val="28"/>
        </w:rPr>
        <w:t xml:space="preserve">7 контрактов). </w:t>
      </w:r>
    </w:p>
    <w:p w14:paraId="3C2840D2" w14:textId="3E7E57E8" w:rsidR="00D73E70" w:rsidRPr="00D73E70" w:rsidRDefault="007C4B8C" w:rsidP="0044091C">
      <w:pPr>
        <w:spacing w:after="0" w:line="240" w:lineRule="auto"/>
        <w:ind w:left="0" w:firstLine="709"/>
        <w:rPr>
          <w:bCs/>
          <w:color w:val="auto"/>
          <w:szCs w:val="28"/>
          <w:lang w:eastAsia="en-US"/>
        </w:rPr>
      </w:pPr>
      <w:r>
        <w:rPr>
          <w:bCs/>
          <w:color w:val="auto"/>
          <w:szCs w:val="28"/>
          <w:lang w:eastAsia="en-US"/>
        </w:rPr>
        <w:t xml:space="preserve">По региональному проекту «Чистая вода» национального проекта «Экология» </w:t>
      </w:r>
      <w:r w:rsidR="00D73E70">
        <w:rPr>
          <w:bCs/>
          <w:color w:val="auto"/>
          <w:szCs w:val="28"/>
          <w:lang w:eastAsia="en-US"/>
        </w:rPr>
        <w:t>в</w:t>
      </w:r>
      <w:r w:rsidR="00D73E70" w:rsidRPr="00D73E70">
        <w:rPr>
          <w:bCs/>
          <w:color w:val="auto"/>
          <w:szCs w:val="28"/>
          <w:lang w:eastAsia="en-US"/>
        </w:rPr>
        <w:t xml:space="preserve"> связи с отсутствием на 1 ноября 2019 года проектов с положительным заключением экспертизы, средства в сумме 346,5 млн рублей, предусмотренные Республике Дагестан на 2020 год перераспределены в равных долях на 2021 год и 2022 годы.</w:t>
      </w:r>
    </w:p>
    <w:p w14:paraId="7CF74559" w14:textId="5085D40B" w:rsidR="00F24581" w:rsidRDefault="00AB1B57" w:rsidP="0044091C">
      <w:pPr>
        <w:spacing w:after="0" w:line="240" w:lineRule="auto"/>
        <w:ind w:left="0" w:firstLine="709"/>
        <w:rPr>
          <w:bCs/>
          <w:color w:val="auto"/>
          <w:szCs w:val="28"/>
          <w:lang w:eastAsia="en-US"/>
        </w:rPr>
      </w:pPr>
      <w:r w:rsidRPr="00AB1B57">
        <w:rPr>
          <w:bCs/>
          <w:color w:val="auto"/>
          <w:szCs w:val="28"/>
          <w:lang w:eastAsia="en-US"/>
        </w:rPr>
        <w:lastRenderedPageBreak/>
        <w:t xml:space="preserve">В </w:t>
      </w:r>
      <w:r w:rsidR="00D73E70">
        <w:rPr>
          <w:bCs/>
          <w:color w:val="auto"/>
          <w:szCs w:val="28"/>
          <w:lang w:eastAsia="en-US"/>
        </w:rPr>
        <w:t xml:space="preserve">2019 году в </w:t>
      </w:r>
      <w:r w:rsidRPr="00AB1B57">
        <w:rPr>
          <w:bCs/>
          <w:color w:val="auto"/>
          <w:szCs w:val="28"/>
          <w:lang w:eastAsia="en-US"/>
        </w:rPr>
        <w:t xml:space="preserve">связи с поздним заключением дополнительного соглашения </w:t>
      </w:r>
      <w:r w:rsidR="00356BF0">
        <w:rPr>
          <w:bCs/>
          <w:color w:val="auto"/>
          <w:szCs w:val="28"/>
          <w:lang w:eastAsia="en-US"/>
        </w:rPr>
        <w:br/>
      </w:r>
      <w:r w:rsidRPr="00AB1B57">
        <w:rPr>
          <w:bCs/>
          <w:color w:val="auto"/>
          <w:szCs w:val="28"/>
          <w:lang w:eastAsia="en-US"/>
        </w:rPr>
        <w:t xml:space="preserve">(23 декабря 2019 года) </w:t>
      </w:r>
      <w:r w:rsidR="00D73E70">
        <w:rPr>
          <w:bCs/>
          <w:color w:val="auto"/>
          <w:szCs w:val="28"/>
          <w:lang w:eastAsia="en-US"/>
        </w:rPr>
        <w:t>по региональному проекту «Чистая вода»</w:t>
      </w:r>
      <w:r w:rsidR="00DD1B79">
        <w:rPr>
          <w:bCs/>
          <w:color w:val="auto"/>
          <w:szCs w:val="28"/>
          <w:lang w:eastAsia="en-US"/>
        </w:rPr>
        <w:t xml:space="preserve"> образован </w:t>
      </w:r>
      <w:r w:rsidR="00D73E70">
        <w:rPr>
          <w:bCs/>
          <w:color w:val="auto"/>
          <w:szCs w:val="28"/>
          <w:lang w:eastAsia="en-US"/>
        </w:rPr>
        <w:t>остат</w:t>
      </w:r>
      <w:r w:rsidR="00DD1B79">
        <w:rPr>
          <w:bCs/>
          <w:color w:val="auto"/>
          <w:szCs w:val="28"/>
          <w:lang w:eastAsia="en-US"/>
        </w:rPr>
        <w:t>ок</w:t>
      </w:r>
      <w:r w:rsidR="00D73E70">
        <w:rPr>
          <w:bCs/>
          <w:color w:val="auto"/>
          <w:szCs w:val="28"/>
          <w:lang w:eastAsia="en-US"/>
        </w:rPr>
        <w:t xml:space="preserve"> средств в сумме </w:t>
      </w:r>
      <w:r w:rsidRPr="00AB1B57">
        <w:rPr>
          <w:bCs/>
          <w:color w:val="auto"/>
          <w:szCs w:val="28"/>
          <w:lang w:eastAsia="en-US"/>
        </w:rPr>
        <w:t>12</w:t>
      </w:r>
      <w:r w:rsidR="00DD1B79">
        <w:rPr>
          <w:bCs/>
          <w:color w:val="auto"/>
          <w:szCs w:val="28"/>
          <w:lang w:eastAsia="en-US"/>
        </w:rPr>
        <w:t>,</w:t>
      </w:r>
      <w:r w:rsidRPr="00AB1B57">
        <w:rPr>
          <w:bCs/>
          <w:color w:val="auto"/>
          <w:szCs w:val="28"/>
          <w:lang w:eastAsia="en-US"/>
        </w:rPr>
        <w:t>3</w:t>
      </w:r>
      <w:r w:rsidR="006C785E">
        <w:rPr>
          <w:bCs/>
          <w:color w:val="auto"/>
          <w:szCs w:val="28"/>
          <w:lang w:eastAsia="en-US"/>
        </w:rPr>
        <w:t>2</w:t>
      </w:r>
      <w:r w:rsidR="00DD1B79">
        <w:rPr>
          <w:bCs/>
          <w:color w:val="auto"/>
          <w:szCs w:val="28"/>
          <w:lang w:eastAsia="en-US"/>
        </w:rPr>
        <w:t xml:space="preserve"> млн</w:t>
      </w:r>
      <w:r w:rsidRPr="00AB1B57">
        <w:rPr>
          <w:bCs/>
          <w:color w:val="auto"/>
          <w:szCs w:val="28"/>
          <w:lang w:eastAsia="en-US"/>
        </w:rPr>
        <w:t xml:space="preserve"> рублей. Остаток сложился в связи с экономией средств, достигнутой по результатам торгов (1</w:t>
      </w:r>
      <w:r w:rsidR="00DD1B79">
        <w:rPr>
          <w:bCs/>
          <w:color w:val="auto"/>
          <w:szCs w:val="28"/>
          <w:lang w:eastAsia="en-US"/>
        </w:rPr>
        <w:t>,</w:t>
      </w:r>
      <w:r w:rsidRPr="00AB1B57">
        <w:rPr>
          <w:bCs/>
          <w:color w:val="auto"/>
          <w:szCs w:val="28"/>
          <w:lang w:eastAsia="en-US"/>
        </w:rPr>
        <w:t>5</w:t>
      </w:r>
      <w:r w:rsidR="00DD1B79">
        <w:rPr>
          <w:bCs/>
          <w:color w:val="auto"/>
          <w:szCs w:val="28"/>
          <w:lang w:eastAsia="en-US"/>
        </w:rPr>
        <w:t>2</w:t>
      </w:r>
      <w:r w:rsidRPr="00AB1B57">
        <w:rPr>
          <w:bCs/>
          <w:color w:val="auto"/>
          <w:szCs w:val="28"/>
          <w:lang w:eastAsia="en-US"/>
        </w:rPr>
        <w:t xml:space="preserve"> </w:t>
      </w:r>
      <w:r w:rsidR="00DD1B79">
        <w:rPr>
          <w:bCs/>
          <w:color w:val="auto"/>
          <w:szCs w:val="28"/>
          <w:lang w:eastAsia="en-US"/>
        </w:rPr>
        <w:t>млн рублей</w:t>
      </w:r>
      <w:r w:rsidRPr="00AB1B57">
        <w:rPr>
          <w:bCs/>
          <w:color w:val="auto"/>
          <w:szCs w:val="28"/>
          <w:lang w:eastAsia="en-US"/>
        </w:rPr>
        <w:t xml:space="preserve">) и из-за невыполненных работ по объекту «Водопровод в с. </w:t>
      </w:r>
      <w:proofErr w:type="spellStart"/>
      <w:r w:rsidRPr="00AB1B57">
        <w:rPr>
          <w:bCs/>
          <w:color w:val="auto"/>
          <w:szCs w:val="28"/>
          <w:lang w:eastAsia="en-US"/>
        </w:rPr>
        <w:t>Гочоб</w:t>
      </w:r>
      <w:proofErr w:type="spellEnd"/>
      <w:r w:rsidRPr="00AB1B57">
        <w:rPr>
          <w:bCs/>
          <w:color w:val="auto"/>
          <w:szCs w:val="28"/>
          <w:lang w:eastAsia="en-US"/>
        </w:rPr>
        <w:t xml:space="preserve"> </w:t>
      </w:r>
      <w:proofErr w:type="spellStart"/>
      <w:r w:rsidRPr="00AB1B57">
        <w:rPr>
          <w:bCs/>
          <w:color w:val="auto"/>
          <w:szCs w:val="28"/>
          <w:lang w:eastAsia="en-US"/>
        </w:rPr>
        <w:t>Чародинского</w:t>
      </w:r>
      <w:proofErr w:type="spellEnd"/>
      <w:r w:rsidRPr="00AB1B57">
        <w:rPr>
          <w:bCs/>
          <w:color w:val="auto"/>
          <w:szCs w:val="28"/>
          <w:lang w:eastAsia="en-US"/>
        </w:rPr>
        <w:t xml:space="preserve"> района» (10</w:t>
      </w:r>
      <w:r w:rsidR="00DD1B79">
        <w:rPr>
          <w:bCs/>
          <w:color w:val="auto"/>
          <w:szCs w:val="28"/>
          <w:lang w:eastAsia="en-US"/>
        </w:rPr>
        <w:t>,</w:t>
      </w:r>
      <w:r w:rsidRPr="00AB1B57">
        <w:rPr>
          <w:bCs/>
          <w:color w:val="auto"/>
          <w:szCs w:val="28"/>
          <w:lang w:eastAsia="en-US"/>
        </w:rPr>
        <w:t>8</w:t>
      </w:r>
      <w:r w:rsidR="00DD1B79">
        <w:rPr>
          <w:bCs/>
          <w:color w:val="auto"/>
          <w:szCs w:val="28"/>
          <w:lang w:eastAsia="en-US"/>
        </w:rPr>
        <w:t xml:space="preserve"> млн </w:t>
      </w:r>
      <w:r w:rsidRPr="00AB1B57">
        <w:rPr>
          <w:bCs/>
          <w:color w:val="auto"/>
          <w:szCs w:val="28"/>
          <w:lang w:eastAsia="en-US"/>
        </w:rPr>
        <w:t>рублей).</w:t>
      </w:r>
      <w:r>
        <w:rPr>
          <w:bCs/>
          <w:color w:val="auto"/>
          <w:szCs w:val="28"/>
          <w:lang w:eastAsia="en-US"/>
        </w:rPr>
        <w:t xml:space="preserve"> </w:t>
      </w:r>
    </w:p>
    <w:p w14:paraId="1FC641E5" w14:textId="3FA2E678" w:rsidR="001524BE" w:rsidRPr="001524BE" w:rsidRDefault="00AB1B57" w:rsidP="0044091C">
      <w:pPr>
        <w:spacing w:after="0" w:line="240" w:lineRule="auto"/>
        <w:ind w:left="0" w:firstLine="709"/>
        <w:rPr>
          <w:bCs/>
          <w:color w:val="auto"/>
          <w:szCs w:val="28"/>
          <w:lang w:eastAsia="en-US"/>
        </w:rPr>
      </w:pPr>
      <w:r w:rsidRPr="00AB1B57">
        <w:rPr>
          <w:bCs/>
          <w:color w:val="auto"/>
          <w:szCs w:val="28"/>
          <w:lang w:eastAsia="en-US"/>
        </w:rPr>
        <w:t>В нару</w:t>
      </w:r>
      <w:r w:rsidR="00D73E70">
        <w:rPr>
          <w:bCs/>
          <w:color w:val="auto"/>
          <w:szCs w:val="28"/>
          <w:lang w:eastAsia="en-US"/>
        </w:rPr>
        <w:t>шение заключенного к</w:t>
      </w:r>
      <w:r w:rsidRPr="00AB1B57">
        <w:rPr>
          <w:bCs/>
          <w:color w:val="auto"/>
          <w:szCs w:val="28"/>
          <w:lang w:eastAsia="en-US"/>
        </w:rPr>
        <w:t>онтракта, подрядчиком не</w:t>
      </w:r>
      <w:r w:rsidR="00D73E70">
        <w:rPr>
          <w:bCs/>
          <w:color w:val="auto"/>
          <w:szCs w:val="28"/>
          <w:lang w:eastAsia="en-US"/>
        </w:rPr>
        <w:t xml:space="preserve"> было</w:t>
      </w:r>
      <w:r w:rsidRPr="00AB1B57">
        <w:rPr>
          <w:bCs/>
          <w:color w:val="auto"/>
          <w:szCs w:val="28"/>
          <w:lang w:eastAsia="en-US"/>
        </w:rPr>
        <w:t xml:space="preserve"> выпо</w:t>
      </w:r>
      <w:r w:rsidR="00D73E70">
        <w:rPr>
          <w:bCs/>
          <w:color w:val="auto"/>
          <w:szCs w:val="28"/>
          <w:lang w:eastAsia="en-US"/>
        </w:rPr>
        <w:t>лнено условие, согласно которому</w:t>
      </w:r>
      <w:r w:rsidRPr="00AB1B57">
        <w:rPr>
          <w:bCs/>
          <w:color w:val="auto"/>
          <w:szCs w:val="28"/>
          <w:lang w:eastAsia="en-US"/>
        </w:rPr>
        <w:t xml:space="preserve"> работы по строительству объекта «Водоснабжение </w:t>
      </w:r>
      <w:r w:rsidR="00356BF0">
        <w:rPr>
          <w:bCs/>
          <w:color w:val="auto"/>
          <w:szCs w:val="28"/>
          <w:lang w:eastAsia="en-US"/>
        </w:rPr>
        <w:br/>
      </w:r>
      <w:r w:rsidRPr="00AB1B57">
        <w:rPr>
          <w:bCs/>
          <w:color w:val="auto"/>
          <w:szCs w:val="28"/>
          <w:lang w:eastAsia="en-US"/>
        </w:rPr>
        <w:t xml:space="preserve">с. </w:t>
      </w:r>
      <w:proofErr w:type="spellStart"/>
      <w:r w:rsidRPr="00AB1B57">
        <w:rPr>
          <w:bCs/>
          <w:color w:val="auto"/>
          <w:szCs w:val="28"/>
          <w:lang w:eastAsia="en-US"/>
        </w:rPr>
        <w:t>Гочоб</w:t>
      </w:r>
      <w:proofErr w:type="spellEnd"/>
      <w:r w:rsidRPr="00AB1B57">
        <w:rPr>
          <w:bCs/>
          <w:color w:val="auto"/>
          <w:szCs w:val="28"/>
          <w:lang w:eastAsia="en-US"/>
        </w:rPr>
        <w:t xml:space="preserve"> </w:t>
      </w:r>
      <w:proofErr w:type="spellStart"/>
      <w:r w:rsidRPr="00AB1B57">
        <w:rPr>
          <w:bCs/>
          <w:color w:val="auto"/>
          <w:szCs w:val="28"/>
          <w:lang w:eastAsia="en-US"/>
        </w:rPr>
        <w:t>Чародинского</w:t>
      </w:r>
      <w:proofErr w:type="spellEnd"/>
      <w:r w:rsidRPr="00AB1B57">
        <w:rPr>
          <w:bCs/>
          <w:color w:val="auto"/>
          <w:szCs w:val="28"/>
          <w:lang w:eastAsia="en-US"/>
        </w:rPr>
        <w:t xml:space="preserve"> района» должны были быть завершены до 25 декабря 2019 года</w:t>
      </w:r>
      <w:r w:rsidR="00DD1B79">
        <w:rPr>
          <w:bCs/>
          <w:color w:val="auto"/>
          <w:szCs w:val="28"/>
          <w:lang w:eastAsia="en-US"/>
        </w:rPr>
        <w:t>, так как возникла</w:t>
      </w:r>
      <w:r w:rsidR="001524BE" w:rsidRPr="001524BE">
        <w:rPr>
          <w:bCs/>
          <w:color w:val="auto"/>
          <w:szCs w:val="28"/>
          <w:lang w:eastAsia="en-US"/>
        </w:rPr>
        <w:t xml:space="preserve"> необходимость корректировки проектной документации</w:t>
      </w:r>
      <w:r w:rsidR="00DD1B79">
        <w:rPr>
          <w:bCs/>
          <w:color w:val="auto"/>
          <w:szCs w:val="28"/>
          <w:lang w:eastAsia="en-US"/>
        </w:rPr>
        <w:t xml:space="preserve">. </w:t>
      </w:r>
      <w:r w:rsidR="001524BE" w:rsidRPr="001524BE">
        <w:rPr>
          <w:bCs/>
          <w:color w:val="auto"/>
          <w:szCs w:val="28"/>
          <w:lang w:eastAsia="en-US"/>
        </w:rPr>
        <w:t>Степень готовности объекта на 1</w:t>
      </w:r>
      <w:r w:rsidR="001524BE">
        <w:rPr>
          <w:bCs/>
          <w:color w:val="auto"/>
          <w:szCs w:val="28"/>
          <w:lang w:eastAsia="en-US"/>
        </w:rPr>
        <w:t xml:space="preserve"> января </w:t>
      </w:r>
      <w:r w:rsidR="001524BE" w:rsidRPr="001524BE">
        <w:rPr>
          <w:bCs/>
          <w:color w:val="auto"/>
          <w:szCs w:val="28"/>
          <w:lang w:eastAsia="en-US"/>
        </w:rPr>
        <w:t xml:space="preserve">2020 </w:t>
      </w:r>
      <w:r w:rsidR="001524BE">
        <w:rPr>
          <w:bCs/>
          <w:color w:val="auto"/>
          <w:szCs w:val="28"/>
          <w:lang w:eastAsia="en-US"/>
        </w:rPr>
        <w:t>составляла</w:t>
      </w:r>
      <w:r w:rsidR="001524BE" w:rsidRPr="001524BE">
        <w:rPr>
          <w:bCs/>
          <w:color w:val="auto"/>
          <w:szCs w:val="28"/>
          <w:lang w:eastAsia="en-US"/>
        </w:rPr>
        <w:t xml:space="preserve"> 36,3 %.</w:t>
      </w:r>
      <w:r w:rsidR="001524BE">
        <w:rPr>
          <w:bCs/>
          <w:color w:val="auto"/>
          <w:szCs w:val="28"/>
          <w:lang w:eastAsia="en-US"/>
        </w:rPr>
        <w:t xml:space="preserve"> </w:t>
      </w:r>
    </w:p>
    <w:p w14:paraId="13DAC33D" w14:textId="28DA877E" w:rsidR="001524BE" w:rsidRPr="001524BE" w:rsidRDefault="001524BE" w:rsidP="0044091C">
      <w:pPr>
        <w:spacing w:after="0" w:line="240" w:lineRule="auto"/>
        <w:ind w:left="0" w:firstLine="709"/>
        <w:rPr>
          <w:bCs/>
          <w:color w:val="auto"/>
          <w:szCs w:val="28"/>
          <w:lang w:eastAsia="en-US"/>
        </w:rPr>
      </w:pPr>
      <w:r w:rsidRPr="001524BE">
        <w:rPr>
          <w:bCs/>
          <w:color w:val="auto"/>
          <w:szCs w:val="28"/>
          <w:lang w:eastAsia="en-US"/>
        </w:rPr>
        <w:t>Возврат неосвоенных в 2019 году средств из федерального бюджета</w:t>
      </w:r>
      <w:r>
        <w:rPr>
          <w:bCs/>
          <w:color w:val="auto"/>
          <w:szCs w:val="28"/>
          <w:lang w:eastAsia="en-US"/>
        </w:rPr>
        <w:t xml:space="preserve"> запланирован был на </w:t>
      </w:r>
      <w:r w:rsidRPr="001524BE">
        <w:rPr>
          <w:bCs/>
          <w:color w:val="auto"/>
          <w:szCs w:val="28"/>
          <w:lang w:eastAsia="en-US"/>
        </w:rPr>
        <w:t>апрел</w:t>
      </w:r>
      <w:r>
        <w:rPr>
          <w:bCs/>
          <w:color w:val="auto"/>
          <w:szCs w:val="28"/>
          <w:lang w:eastAsia="en-US"/>
        </w:rPr>
        <w:t xml:space="preserve">ь </w:t>
      </w:r>
      <w:r w:rsidRPr="001524BE">
        <w:rPr>
          <w:bCs/>
          <w:color w:val="auto"/>
          <w:szCs w:val="28"/>
          <w:lang w:eastAsia="en-US"/>
        </w:rPr>
        <w:t xml:space="preserve">текущего года. Завершение строительства и ввод объекта в эксплуатацию </w:t>
      </w:r>
      <w:r>
        <w:rPr>
          <w:bCs/>
          <w:color w:val="auto"/>
          <w:szCs w:val="28"/>
          <w:lang w:eastAsia="en-US"/>
        </w:rPr>
        <w:t>за</w:t>
      </w:r>
      <w:r w:rsidRPr="001524BE">
        <w:rPr>
          <w:bCs/>
          <w:color w:val="auto"/>
          <w:szCs w:val="28"/>
          <w:lang w:eastAsia="en-US"/>
        </w:rPr>
        <w:t>планир</w:t>
      </w:r>
      <w:r w:rsidR="00733C9D">
        <w:rPr>
          <w:bCs/>
          <w:color w:val="auto"/>
          <w:szCs w:val="28"/>
          <w:lang w:eastAsia="en-US"/>
        </w:rPr>
        <w:t>ованы на июль</w:t>
      </w:r>
      <w:r w:rsidRPr="001524BE">
        <w:rPr>
          <w:bCs/>
          <w:color w:val="auto"/>
          <w:szCs w:val="28"/>
          <w:lang w:eastAsia="en-US"/>
        </w:rPr>
        <w:t xml:space="preserve"> 2020 года.</w:t>
      </w:r>
      <w:r>
        <w:rPr>
          <w:bCs/>
          <w:color w:val="auto"/>
          <w:szCs w:val="28"/>
          <w:lang w:eastAsia="en-US"/>
        </w:rPr>
        <w:t xml:space="preserve"> Однако, по состоянию на </w:t>
      </w:r>
      <w:r w:rsidR="00812AC0">
        <w:rPr>
          <w:bCs/>
          <w:color w:val="auto"/>
          <w:szCs w:val="28"/>
          <w:lang w:eastAsia="en-US"/>
        </w:rPr>
        <w:t xml:space="preserve">1 июня 2020 года на реализацию регионального проекта «Чистая вода» предусмотрены только средства республиканского бюджета Республики Дагестан в сумме 0,11 млн рублей. </w:t>
      </w:r>
    </w:p>
    <w:p w14:paraId="1270A3C0" w14:textId="77777777" w:rsidR="00D5400B" w:rsidRDefault="00DD1B79" w:rsidP="0044091C">
      <w:pPr>
        <w:spacing w:after="0" w:line="240" w:lineRule="auto"/>
        <w:ind w:left="0" w:firstLine="709"/>
        <w:rPr>
          <w:bCs/>
          <w:color w:val="auto"/>
          <w:szCs w:val="28"/>
          <w:lang w:eastAsia="en-US"/>
        </w:rPr>
      </w:pPr>
      <w:r>
        <w:rPr>
          <w:bCs/>
          <w:color w:val="auto"/>
          <w:szCs w:val="28"/>
          <w:lang w:eastAsia="en-US"/>
        </w:rPr>
        <w:t>По результатам мониторинга на 1 ию</w:t>
      </w:r>
      <w:r w:rsidR="00AF4E3C">
        <w:rPr>
          <w:bCs/>
          <w:color w:val="auto"/>
          <w:szCs w:val="28"/>
          <w:lang w:eastAsia="en-US"/>
        </w:rPr>
        <w:t>л</w:t>
      </w:r>
      <w:r>
        <w:rPr>
          <w:bCs/>
          <w:color w:val="auto"/>
          <w:szCs w:val="28"/>
          <w:lang w:eastAsia="en-US"/>
        </w:rPr>
        <w:t>я 2020 года</w:t>
      </w:r>
      <w:r w:rsidR="00AF4E3C">
        <w:rPr>
          <w:bCs/>
          <w:color w:val="auto"/>
          <w:szCs w:val="28"/>
          <w:lang w:eastAsia="en-US"/>
        </w:rPr>
        <w:t xml:space="preserve"> ключевых</w:t>
      </w:r>
      <w:r>
        <w:rPr>
          <w:bCs/>
          <w:color w:val="auto"/>
          <w:szCs w:val="28"/>
          <w:lang w:eastAsia="en-US"/>
        </w:rPr>
        <w:t xml:space="preserve"> </w:t>
      </w:r>
      <w:r w:rsidRPr="00DD1B79">
        <w:rPr>
          <w:bCs/>
          <w:color w:val="auto"/>
          <w:szCs w:val="28"/>
          <w:lang w:eastAsia="en-US"/>
        </w:rPr>
        <w:t>проблем и рисков</w:t>
      </w:r>
      <w:r w:rsidR="00A841DB">
        <w:rPr>
          <w:bCs/>
          <w:color w:val="auto"/>
          <w:szCs w:val="28"/>
          <w:lang w:eastAsia="en-US"/>
        </w:rPr>
        <w:t>,</w:t>
      </w:r>
      <w:r w:rsidRPr="00DD1B79">
        <w:rPr>
          <w:bCs/>
          <w:color w:val="auto"/>
          <w:szCs w:val="28"/>
          <w:lang w:eastAsia="en-US"/>
        </w:rPr>
        <w:t xml:space="preserve"> в ходе реализации </w:t>
      </w:r>
      <w:r>
        <w:rPr>
          <w:bCs/>
          <w:color w:val="auto"/>
          <w:szCs w:val="28"/>
          <w:lang w:eastAsia="en-US"/>
        </w:rPr>
        <w:t>национального</w:t>
      </w:r>
      <w:r w:rsidRPr="00DD1B79">
        <w:rPr>
          <w:bCs/>
          <w:color w:val="auto"/>
          <w:szCs w:val="28"/>
          <w:lang w:eastAsia="en-US"/>
        </w:rPr>
        <w:t xml:space="preserve"> проекта</w:t>
      </w:r>
      <w:r>
        <w:rPr>
          <w:bCs/>
          <w:color w:val="auto"/>
          <w:szCs w:val="28"/>
          <w:lang w:eastAsia="en-US"/>
        </w:rPr>
        <w:t xml:space="preserve"> «Экология»</w:t>
      </w:r>
      <w:r w:rsidRPr="00DD1B79">
        <w:rPr>
          <w:bCs/>
          <w:color w:val="auto"/>
          <w:szCs w:val="28"/>
          <w:lang w:eastAsia="en-US"/>
        </w:rPr>
        <w:t xml:space="preserve"> не выявлено. В то же время</w:t>
      </w:r>
      <w:r>
        <w:rPr>
          <w:bCs/>
          <w:color w:val="auto"/>
          <w:szCs w:val="28"/>
          <w:lang w:eastAsia="en-US"/>
        </w:rPr>
        <w:t>, требуют уточнения объемы финансирования, предусмотренные на реализацию регионального проекта «Чистая вода» национального проекта «Экология».</w:t>
      </w:r>
    </w:p>
    <w:p w14:paraId="09D4343C" w14:textId="53CD9F99" w:rsidR="00AB1B57" w:rsidRDefault="00DD1B79" w:rsidP="0044091C">
      <w:pPr>
        <w:spacing w:after="0" w:line="240" w:lineRule="auto"/>
        <w:ind w:left="0" w:firstLine="709"/>
        <w:rPr>
          <w:bCs/>
          <w:color w:val="auto"/>
          <w:szCs w:val="28"/>
          <w:lang w:eastAsia="en-US"/>
        </w:rPr>
      </w:pPr>
      <w:r>
        <w:rPr>
          <w:bCs/>
          <w:color w:val="auto"/>
          <w:szCs w:val="28"/>
          <w:lang w:eastAsia="en-US"/>
        </w:rPr>
        <w:t xml:space="preserve"> </w:t>
      </w:r>
    </w:p>
    <w:p w14:paraId="70BA2175" w14:textId="237C9A43" w:rsidR="00F24581" w:rsidRDefault="0006372E" w:rsidP="0044091C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 w:rsidRPr="00737F56">
        <w:rPr>
          <w:b/>
          <w:bCs/>
          <w:color w:val="auto"/>
          <w:szCs w:val="28"/>
          <w:lang w:eastAsia="en-US"/>
        </w:rPr>
        <w:t>3.</w:t>
      </w:r>
      <w:r w:rsidR="00416B45" w:rsidRPr="00737F56">
        <w:rPr>
          <w:rFonts w:eastAsia="Calibri"/>
          <w:b/>
          <w:bCs/>
          <w:color w:val="auto"/>
          <w:szCs w:val="28"/>
        </w:rPr>
        <w:t>6</w:t>
      </w:r>
      <w:r w:rsidRPr="00737F56">
        <w:rPr>
          <w:rFonts w:eastAsia="Calibri"/>
          <w:b/>
          <w:bCs/>
          <w:color w:val="auto"/>
          <w:szCs w:val="28"/>
        </w:rPr>
        <w:t>.</w:t>
      </w:r>
      <w:r w:rsidR="008F7FCC" w:rsidRPr="0006372E">
        <w:rPr>
          <w:rFonts w:eastAsia="Calibri"/>
          <w:bCs/>
          <w:color w:val="auto"/>
          <w:szCs w:val="28"/>
        </w:rPr>
        <w:t xml:space="preserve"> </w:t>
      </w:r>
      <w:r w:rsidR="003B0E91" w:rsidRPr="0006372E">
        <w:rPr>
          <w:rFonts w:eastAsia="Calibri"/>
          <w:b/>
          <w:color w:val="auto"/>
          <w:szCs w:val="28"/>
        </w:rPr>
        <w:t xml:space="preserve">Национальный проект </w:t>
      </w:r>
      <w:bookmarkStart w:id="44" w:name="_Hlk41649559"/>
      <w:r w:rsidR="003B0E91" w:rsidRPr="0006372E">
        <w:rPr>
          <w:rFonts w:eastAsia="Calibri"/>
          <w:b/>
          <w:color w:val="auto"/>
          <w:szCs w:val="28"/>
        </w:rPr>
        <w:t>«Безопасные и качественные автомобильные дороги»</w:t>
      </w:r>
      <w:r w:rsidR="003B0E91" w:rsidRPr="00D06CCF">
        <w:rPr>
          <w:rFonts w:eastAsia="Calibri"/>
          <w:bCs/>
          <w:color w:val="auto"/>
          <w:szCs w:val="28"/>
        </w:rPr>
        <w:t>.</w:t>
      </w:r>
      <w:bookmarkEnd w:id="44"/>
      <w:r w:rsidR="003B0E91" w:rsidRPr="007861F0">
        <w:rPr>
          <w:rFonts w:eastAsia="Calibri"/>
          <w:b/>
          <w:color w:val="auto"/>
          <w:szCs w:val="28"/>
        </w:rPr>
        <w:t xml:space="preserve"> </w:t>
      </w:r>
      <w:r w:rsidR="003B0E91" w:rsidRPr="003B0E91">
        <w:rPr>
          <w:rFonts w:eastAsia="Calibri"/>
          <w:color w:val="auto"/>
          <w:szCs w:val="28"/>
        </w:rPr>
        <w:t xml:space="preserve">В 2020 году </w:t>
      </w:r>
      <w:bookmarkStart w:id="45" w:name="_Hlk41650029"/>
      <w:r w:rsidR="003B0E91" w:rsidRPr="003B0E91">
        <w:rPr>
          <w:rFonts w:eastAsia="Calibri"/>
          <w:color w:val="auto"/>
          <w:szCs w:val="28"/>
        </w:rPr>
        <w:t xml:space="preserve">предусмотрены бюджетные ассигнования на сумму </w:t>
      </w:r>
      <w:r w:rsidR="003B0E91">
        <w:rPr>
          <w:rFonts w:eastAsia="Calibri"/>
          <w:color w:val="auto"/>
          <w:szCs w:val="28"/>
        </w:rPr>
        <w:t>1 953,39</w:t>
      </w:r>
      <w:r w:rsidR="003B0E91" w:rsidRPr="003B0E91">
        <w:rPr>
          <w:rFonts w:eastAsia="Calibri"/>
          <w:color w:val="auto"/>
          <w:szCs w:val="28"/>
        </w:rPr>
        <w:t xml:space="preserve"> млн рублей</w:t>
      </w:r>
      <w:r w:rsidR="00F24581">
        <w:rPr>
          <w:rFonts w:eastAsia="Calibri"/>
          <w:color w:val="auto"/>
          <w:szCs w:val="28"/>
        </w:rPr>
        <w:t xml:space="preserve">, в том числе </w:t>
      </w:r>
      <w:r w:rsidR="003B0E91" w:rsidRPr="003B0E91">
        <w:rPr>
          <w:rFonts w:eastAsia="Calibri"/>
          <w:color w:val="auto"/>
          <w:szCs w:val="28"/>
        </w:rPr>
        <w:t>за счет</w:t>
      </w:r>
      <w:r w:rsidR="00F24581">
        <w:rPr>
          <w:rFonts w:eastAsia="Calibri"/>
          <w:color w:val="auto"/>
          <w:szCs w:val="28"/>
        </w:rPr>
        <w:t>:</w:t>
      </w:r>
    </w:p>
    <w:p w14:paraId="4CE759DC" w14:textId="5AB24CE1" w:rsidR="00F24581" w:rsidRDefault="00F24581" w:rsidP="0044091C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t>-</w:t>
      </w:r>
      <w:r w:rsidR="003B0E91" w:rsidRPr="003B0E91">
        <w:rPr>
          <w:rFonts w:eastAsia="Calibri"/>
          <w:color w:val="auto"/>
          <w:szCs w:val="28"/>
        </w:rPr>
        <w:t xml:space="preserve"> федерального бюджета – </w:t>
      </w:r>
      <w:r w:rsidR="003B0E91">
        <w:rPr>
          <w:rFonts w:eastAsia="Calibri"/>
          <w:color w:val="auto"/>
          <w:szCs w:val="28"/>
        </w:rPr>
        <w:t>800</w:t>
      </w:r>
      <w:r w:rsidR="00356BF0">
        <w:rPr>
          <w:rFonts w:eastAsia="Calibri"/>
          <w:color w:val="auto"/>
          <w:szCs w:val="28"/>
        </w:rPr>
        <w:t>,0</w:t>
      </w:r>
      <w:r w:rsidR="003B0E91" w:rsidRPr="003B0E91">
        <w:rPr>
          <w:rFonts w:eastAsia="Calibri"/>
          <w:color w:val="auto"/>
          <w:szCs w:val="28"/>
        </w:rPr>
        <w:t xml:space="preserve"> млн рублей</w:t>
      </w:r>
      <w:r>
        <w:rPr>
          <w:rFonts w:eastAsia="Calibri"/>
          <w:color w:val="auto"/>
          <w:szCs w:val="28"/>
        </w:rPr>
        <w:t>;</w:t>
      </w:r>
    </w:p>
    <w:p w14:paraId="5E842379" w14:textId="2688287C" w:rsidR="00F24581" w:rsidRDefault="00F24581" w:rsidP="0044091C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t xml:space="preserve">- </w:t>
      </w:r>
      <w:r w:rsidR="003B0E91" w:rsidRPr="003B0E91">
        <w:rPr>
          <w:rFonts w:eastAsia="Calibri"/>
          <w:color w:val="auto"/>
          <w:szCs w:val="28"/>
        </w:rPr>
        <w:t xml:space="preserve">республиканского бюджета Республики Дагестан – </w:t>
      </w:r>
      <w:r w:rsidR="003B0E91">
        <w:rPr>
          <w:rFonts w:eastAsia="Calibri"/>
          <w:color w:val="auto"/>
          <w:szCs w:val="28"/>
        </w:rPr>
        <w:t>1 153,</w:t>
      </w:r>
      <w:r w:rsidR="00EE1804">
        <w:rPr>
          <w:rFonts w:eastAsia="Calibri"/>
          <w:color w:val="auto"/>
          <w:szCs w:val="28"/>
        </w:rPr>
        <w:t>4</w:t>
      </w:r>
      <w:r w:rsidR="003B0E91" w:rsidRPr="003B0E91">
        <w:rPr>
          <w:rFonts w:eastAsia="Calibri"/>
          <w:color w:val="auto"/>
          <w:szCs w:val="28"/>
        </w:rPr>
        <w:t xml:space="preserve"> млн рублей</w:t>
      </w:r>
      <w:r>
        <w:rPr>
          <w:rFonts w:eastAsia="Calibri"/>
          <w:color w:val="auto"/>
          <w:szCs w:val="28"/>
        </w:rPr>
        <w:t>;</w:t>
      </w:r>
    </w:p>
    <w:p w14:paraId="498B98B2" w14:textId="27187277" w:rsidR="00F24581" w:rsidRDefault="00F24581" w:rsidP="0044091C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t>На 1 ию</w:t>
      </w:r>
      <w:r w:rsidR="003A1F51">
        <w:rPr>
          <w:rFonts w:eastAsia="Calibri"/>
          <w:color w:val="auto"/>
          <w:szCs w:val="28"/>
        </w:rPr>
        <w:t>л</w:t>
      </w:r>
      <w:r>
        <w:rPr>
          <w:rFonts w:eastAsia="Calibri"/>
          <w:color w:val="auto"/>
          <w:szCs w:val="28"/>
        </w:rPr>
        <w:t xml:space="preserve">я 2020 года расходы </w:t>
      </w:r>
      <w:r w:rsidR="003B0E91" w:rsidRPr="003B0E91">
        <w:rPr>
          <w:rFonts w:eastAsia="Calibri"/>
          <w:color w:val="auto"/>
          <w:szCs w:val="28"/>
        </w:rPr>
        <w:t xml:space="preserve">профинансированы </w:t>
      </w:r>
      <w:r w:rsidR="0006372E">
        <w:rPr>
          <w:rFonts w:eastAsia="Calibri"/>
          <w:color w:val="auto"/>
          <w:szCs w:val="28"/>
        </w:rPr>
        <w:t xml:space="preserve">в сумме </w:t>
      </w:r>
      <w:r w:rsidR="003A1F51">
        <w:rPr>
          <w:rFonts w:eastAsia="Calibri"/>
          <w:color w:val="auto"/>
          <w:szCs w:val="28"/>
        </w:rPr>
        <w:t>473,1</w:t>
      </w:r>
      <w:r w:rsidR="003B0E91" w:rsidRPr="003B0E91">
        <w:rPr>
          <w:rFonts w:eastAsia="Calibri"/>
          <w:color w:val="auto"/>
          <w:szCs w:val="28"/>
        </w:rPr>
        <w:t xml:space="preserve"> млн рублей</w:t>
      </w:r>
      <w:r w:rsidR="00E6337F">
        <w:rPr>
          <w:rFonts w:eastAsia="Calibri"/>
          <w:color w:val="auto"/>
          <w:szCs w:val="28"/>
        </w:rPr>
        <w:t>,</w:t>
      </w:r>
      <w:r w:rsidR="003B0E91" w:rsidRPr="003B0E91">
        <w:rPr>
          <w:rFonts w:eastAsia="Calibri"/>
          <w:color w:val="auto"/>
          <w:szCs w:val="28"/>
        </w:rPr>
        <w:t xml:space="preserve"> или </w:t>
      </w:r>
      <w:r w:rsidR="003A1F51">
        <w:rPr>
          <w:rFonts w:eastAsia="Calibri"/>
          <w:color w:val="auto"/>
          <w:szCs w:val="28"/>
        </w:rPr>
        <w:t>24,2</w:t>
      </w:r>
      <w:r w:rsidR="003B0E91" w:rsidRPr="003B0E91">
        <w:rPr>
          <w:rFonts w:eastAsia="Calibri"/>
          <w:color w:val="auto"/>
          <w:szCs w:val="28"/>
        </w:rPr>
        <w:t xml:space="preserve"> % от утвержденных назначений</w:t>
      </w:r>
      <w:r w:rsidR="003A1F51">
        <w:rPr>
          <w:rFonts w:eastAsia="Calibri"/>
          <w:color w:val="auto"/>
          <w:szCs w:val="28"/>
        </w:rPr>
        <w:t xml:space="preserve"> (1 953,39 млн рублей). </w:t>
      </w:r>
    </w:p>
    <w:p w14:paraId="2FA64271" w14:textId="49C5F1C1" w:rsidR="004B091E" w:rsidRPr="004B091E" w:rsidRDefault="00F24581" w:rsidP="0044091C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t xml:space="preserve">Кассовые расходы составили </w:t>
      </w:r>
      <w:r w:rsidR="000E6674">
        <w:rPr>
          <w:rFonts w:eastAsia="Calibri"/>
          <w:color w:val="auto"/>
          <w:szCs w:val="28"/>
        </w:rPr>
        <w:t>447,3</w:t>
      </w:r>
      <w:r w:rsidR="004B091E" w:rsidRPr="004B091E">
        <w:rPr>
          <w:rFonts w:eastAsia="Calibri"/>
          <w:color w:val="auto"/>
          <w:szCs w:val="28"/>
        </w:rPr>
        <w:t xml:space="preserve"> млн рублей, или </w:t>
      </w:r>
      <w:r w:rsidR="000E6674">
        <w:rPr>
          <w:rFonts w:eastAsia="Calibri"/>
          <w:color w:val="auto"/>
          <w:szCs w:val="28"/>
        </w:rPr>
        <w:t>9</w:t>
      </w:r>
      <w:r w:rsidR="003A1F51">
        <w:rPr>
          <w:rFonts w:eastAsia="Calibri"/>
          <w:color w:val="auto"/>
          <w:szCs w:val="28"/>
        </w:rPr>
        <w:t>4,</w:t>
      </w:r>
      <w:r w:rsidR="000E6674">
        <w:rPr>
          <w:rFonts w:eastAsia="Calibri"/>
          <w:color w:val="auto"/>
          <w:szCs w:val="28"/>
        </w:rPr>
        <w:t>5</w:t>
      </w:r>
      <w:r w:rsidR="004B091E" w:rsidRPr="004B091E">
        <w:rPr>
          <w:rFonts w:eastAsia="Calibri"/>
          <w:color w:val="auto"/>
          <w:szCs w:val="28"/>
        </w:rPr>
        <w:t xml:space="preserve"> % от объема финансирования</w:t>
      </w:r>
      <w:r w:rsidR="00BE3D8F">
        <w:rPr>
          <w:rFonts w:eastAsia="Calibri"/>
          <w:color w:val="auto"/>
          <w:szCs w:val="28"/>
        </w:rPr>
        <w:t xml:space="preserve"> </w:t>
      </w:r>
      <w:r w:rsidR="004B091E" w:rsidRPr="004B091E">
        <w:rPr>
          <w:rFonts w:eastAsia="Calibri"/>
          <w:color w:val="auto"/>
          <w:szCs w:val="28"/>
        </w:rPr>
        <w:t>(</w:t>
      </w:r>
      <w:r w:rsidR="003A1F51">
        <w:rPr>
          <w:rFonts w:eastAsia="Calibri"/>
          <w:color w:val="auto"/>
          <w:szCs w:val="28"/>
        </w:rPr>
        <w:t>473,05</w:t>
      </w:r>
      <w:r w:rsidR="004B091E" w:rsidRPr="004B091E">
        <w:rPr>
          <w:rFonts w:eastAsia="Calibri"/>
          <w:color w:val="auto"/>
          <w:szCs w:val="28"/>
        </w:rPr>
        <w:t xml:space="preserve"> млн рублей), или </w:t>
      </w:r>
      <w:r w:rsidR="003A1F51">
        <w:rPr>
          <w:rFonts w:eastAsia="Calibri"/>
          <w:color w:val="auto"/>
          <w:szCs w:val="28"/>
        </w:rPr>
        <w:t>2</w:t>
      </w:r>
      <w:r w:rsidR="000E6674">
        <w:rPr>
          <w:rFonts w:eastAsia="Calibri"/>
          <w:color w:val="auto"/>
          <w:szCs w:val="28"/>
        </w:rPr>
        <w:t>2</w:t>
      </w:r>
      <w:r w:rsidR="003A1F51">
        <w:rPr>
          <w:rFonts w:eastAsia="Calibri"/>
          <w:color w:val="auto"/>
          <w:szCs w:val="28"/>
        </w:rPr>
        <w:t>,</w:t>
      </w:r>
      <w:r w:rsidR="000E6674">
        <w:rPr>
          <w:rFonts w:eastAsia="Calibri"/>
          <w:color w:val="auto"/>
          <w:szCs w:val="28"/>
        </w:rPr>
        <w:t>9</w:t>
      </w:r>
      <w:r w:rsidR="00BE3D8F">
        <w:rPr>
          <w:rFonts w:eastAsia="Calibri"/>
          <w:color w:val="auto"/>
          <w:szCs w:val="28"/>
        </w:rPr>
        <w:t xml:space="preserve"> </w:t>
      </w:r>
      <w:r w:rsidR="004B091E" w:rsidRPr="004B091E">
        <w:rPr>
          <w:rFonts w:eastAsia="Calibri"/>
          <w:color w:val="auto"/>
          <w:szCs w:val="28"/>
        </w:rPr>
        <w:t>% от объема утвержденных назначений на 2020 год (</w:t>
      </w:r>
      <w:r w:rsidR="00BE3D8F">
        <w:rPr>
          <w:rFonts w:eastAsia="Calibri"/>
          <w:color w:val="auto"/>
          <w:szCs w:val="28"/>
        </w:rPr>
        <w:t>1 953,</w:t>
      </w:r>
      <w:r w:rsidR="00FE7864">
        <w:rPr>
          <w:rFonts w:eastAsia="Calibri"/>
          <w:color w:val="auto"/>
          <w:szCs w:val="28"/>
        </w:rPr>
        <w:t>4</w:t>
      </w:r>
      <w:r w:rsidR="004B091E" w:rsidRPr="004B091E">
        <w:rPr>
          <w:rFonts w:eastAsia="Calibri"/>
          <w:color w:val="auto"/>
          <w:szCs w:val="28"/>
        </w:rPr>
        <w:t xml:space="preserve"> млн рублей).  </w:t>
      </w:r>
    </w:p>
    <w:p w14:paraId="7858C79D" w14:textId="77777777" w:rsidR="00DF4306" w:rsidRDefault="00FE7864" w:rsidP="00356BF0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t>В</w:t>
      </w:r>
      <w:r w:rsidR="004B091E" w:rsidRPr="004B091E">
        <w:rPr>
          <w:rFonts w:eastAsia="Calibri"/>
          <w:color w:val="auto"/>
          <w:szCs w:val="28"/>
        </w:rPr>
        <w:t xml:space="preserve"> 2020 году финансирование по национальному проекту </w:t>
      </w:r>
      <w:r w:rsidR="00BE3D8F" w:rsidRPr="00D06CCF">
        <w:rPr>
          <w:rFonts w:eastAsia="Calibri"/>
          <w:bCs/>
          <w:color w:val="auto"/>
          <w:szCs w:val="28"/>
        </w:rPr>
        <w:t>«Безопасные и качественные автомобильные дороги»</w:t>
      </w:r>
      <w:r w:rsidR="004B091E" w:rsidRPr="004B091E">
        <w:rPr>
          <w:rFonts w:eastAsia="Calibri"/>
          <w:color w:val="auto"/>
          <w:szCs w:val="28"/>
        </w:rPr>
        <w:t xml:space="preserve"> </w:t>
      </w:r>
      <w:r w:rsidR="00BE3D8F">
        <w:rPr>
          <w:rFonts w:eastAsia="Calibri"/>
          <w:color w:val="auto"/>
          <w:szCs w:val="28"/>
        </w:rPr>
        <w:t>предусмотрено на реализацию 2</w:t>
      </w:r>
      <w:r w:rsidR="004B091E" w:rsidRPr="004B091E">
        <w:rPr>
          <w:rFonts w:eastAsia="Calibri"/>
          <w:color w:val="auto"/>
          <w:szCs w:val="28"/>
        </w:rPr>
        <w:t xml:space="preserve"> региональных проектов:</w:t>
      </w:r>
      <w:r w:rsidR="00BE3D8F">
        <w:rPr>
          <w:rFonts w:eastAsia="Calibri"/>
          <w:color w:val="auto"/>
          <w:szCs w:val="28"/>
        </w:rPr>
        <w:t xml:space="preserve"> «Дорожная сеть» и «Общесистемные меры развития дорожного хозяйства».</w:t>
      </w:r>
      <w:r w:rsidR="00F052C5" w:rsidRPr="00F052C5">
        <w:rPr>
          <w:rFonts w:eastAsia="Calibri"/>
          <w:color w:val="auto"/>
          <w:szCs w:val="28"/>
        </w:rPr>
        <w:t xml:space="preserve"> </w:t>
      </w:r>
    </w:p>
    <w:p w14:paraId="70070D44" w14:textId="4E60184A" w:rsidR="00F052C5" w:rsidRPr="00F052C5" w:rsidRDefault="00DF4306" w:rsidP="00356BF0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 w:rsidRPr="00DE2BD9">
        <w:rPr>
          <w:rFonts w:eastAsia="Calibri"/>
          <w:b/>
          <w:color w:val="auto"/>
          <w:szCs w:val="28"/>
        </w:rPr>
        <w:t>3.</w:t>
      </w:r>
      <w:r>
        <w:rPr>
          <w:rFonts w:eastAsia="Calibri"/>
          <w:b/>
          <w:color w:val="auto"/>
          <w:szCs w:val="28"/>
        </w:rPr>
        <w:t>6</w:t>
      </w:r>
      <w:r w:rsidRPr="00DE2BD9">
        <w:rPr>
          <w:rFonts w:eastAsia="Calibri"/>
          <w:b/>
          <w:color w:val="auto"/>
          <w:szCs w:val="28"/>
        </w:rPr>
        <w:t>.1.</w:t>
      </w:r>
      <w:r>
        <w:rPr>
          <w:rFonts w:eastAsia="Calibri"/>
          <w:b/>
          <w:color w:val="auto"/>
          <w:szCs w:val="28"/>
        </w:rPr>
        <w:t xml:space="preserve"> </w:t>
      </w:r>
      <w:r w:rsidR="00F052C5" w:rsidRPr="00F052C5">
        <w:rPr>
          <w:rFonts w:eastAsia="Calibri"/>
          <w:color w:val="auto"/>
          <w:szCs w:val="28"/>
        </w:rPr>
        <w:t xml:space="preserve">В рамках национального проекта бюджетные средства направленны на финансирование мероприятий </w:t>
      </w:r>
      <w:r w:rsidR="00F052C5">
        <w:rPr>
          <w:rFonts w:eastAsia="Calibri"/>
          <w:color w:val="auto"/>
          <w:szCs w:val="28"/>
        </w:rPr>
        <w:t>2</w:t>
      </w:r>
      <w:r w:rsidR="00F052C5" w:rsidRPr="00F052C5">
        <w:rPr>
          <w:rFonts w:eastAsia="Calibri"/>
          <w:color w:val="auto"/>
          <w:szCs w:val="28"/>
        </w:rPr>
        <w:t xml:space="preserve"> региональных проектов:</w:t>
      </w:r>
    </w:p>
    <w:p w14:paraId="64B4F6CB" w14:textId="0B214545" w:rsidR="00F052C5" w:rsidRPr="00F052C5" w:rsidRDefault="00356BF0" w:rsidP="00356BF0">
      <w:pPr>
        <w:pStyle w:val="ae"/>
        <w:ind w:left="0" w:firstLine="709"/>
        <w:rPr>
          <w:rFonts w:eastAsia="Calibri"/>
          <w:color w:val="auto"/>
          <w:szCs w:val="28"/>
        </w:rPr>
      </w:pPr>
      <w:r w:rsidRPr="00356BF0">
        <w:rPr>
          <w:rFonts w:eastAsia="Calibri"/>
          <w:b/>
          <w:color w:val="auto"/>
          <w:szCs w:val="28"/>
        </w:rPr>
        <w:t>1)</w:t>
      </w:r>
      <w:r>
        <w:rPr>
          <w:rFonts w:eastAsia="Calibri"/>
          <w:color w:val="auto"/>
          <w:szCs w:val="28"/>
        </w:rPr>
        <w:t xml:space="preserve"> </w:t>
      </w:r>
      <w:r w:rsidR="00F052C5" w:rsidRPr="00F052C5">
        <w:rPr>
          <w:rFonts w:eastAsia="Calibri"/>
          <w:color w:val="auto"/>
          <w:szCs w:val="28"/>
        </w:rPr>
        <w:t xml:space="preserve">Региональный проект «Дорожная сеть» </w:t>
      </w:r>
      <w:r>
        <w:rPr>
          <w:rFonts w:eastAsia="Calibri"/>
          <w:color w:val="auto"/>
          <w:szCs w:val="28"/>
        </w:rPr>
        <w:sym w:font="Symbol" w:char="F02D"/>
      </w:r>
      <w:r w:rsidR="0006372E" w:rsidRPr="00F052C5">
        <w:rPr>
          <w:rFonts w:eastAsia="Calibri"/>
          <w:color w:val="auto"/>
          <w:szCs w:val="28"/>
        </w:rPr>
        <w:t xml:space="preserve"> </w:t>
      </w:r>
      <w:r w:rsidR="00434E73">
        <w:rPr>
          <w:rFonts w:eastAsia="Calibri"/>
          <w:color w:val="auto"/>
          <w:szCs w:val="28"/>
        </w:rPr>
        <w:t>424,1</w:t>
      </w:r>
      <w:r w:rsidR="004B091E" w:rsidRPr="00F052C5">
        <w:rPr>
          <w:rFonts w:eastAsia="Calibri"/>
          <w:color w:val="auto"/>
          <w:szCs w:val="28"/>
        </w:rPr>
        <w:t xml:space="preserve"> млн рублей</w:t>
      </w:r>
      <w:r w:rsidR="0006372E" w:rsidRPr="00F052C5">
        <w:rPr>
          <w:rFonts w:eastAsia="Calibri"/>
          <w:color w:val="auto"/>
          <w:szCs w:val="28"/>
        </w:rPr>
        <w:t>,</w:t>
      </w:r>
      <w:r w:rsidR="004B091E" w:rsidRPr="00F052C5">
        <w:rPr>
          <w:rFonts w:eastAsia="Calibri"/>
          <w:color w:val="auto"/>
          <w:szCs w:val="28"/>
        </w:rPr>
        <w:t xml:space="preserve"> или </w:t>
      </w:r>
      <w:r w:rsidR="003A1F51" w:rsidRPr="00F052C5">
        <w:rPr>
          <w:rFonts w:eastAsia="Calibri"/>
          <w:color w:val="auto"/>
          <w:szCs w:val="28"/>
        </w:rPr>
        <w:t>26,4</w:t>
      </w:r>
      <w:r w:rsidR="004B091E" w:rsidRPr="00F052C5">
        <w:rPr>
          <w:rFonts w:eastAsia="Calibri"/>
          <w:color w:val="auto"/>
          <w:szCs w:val="28"/>
        </w:rPr>
        <w:t xml:space="preserve"> % от утвержденных назначений (1 603,9 млн рублей).</w:t>
      </w:r>
      <w:r w:rsidR="00F052C5">
        <w:rPr>
          <w:rFonts w:eastAsia="Calibri"/>
          <w:color w:val="auto"/>
          <w:szCs w:val="28"/>
        </w:rPr>
        <w:t xml:space="preserve"> </w:t>
      </w:r>
      <w:r w:rsidR="00F052C5" w:rsidRPr="00F052C5">
        <w:rPr>
          <w:rFonts w:eastAsia="Calibri"/>
          <w:color w:val="auto"/>
          <w:szCs w:val="28"/>
        </w:rPr>
        <w:t xml:space="preserve">Бюджетные средства перечислены на реализацию мероприятий по </w:t>
      </w:r>
      <w:r w:rsidR="007B54BC" w:rsidRPr="007B54BC">
        <w:rPr>
          <w:color w:val="auto"/>
          <w:szCs w:val="28"/>
          <w:lang w:eastAsia="en-US"/>
        </w:rPr>
        <w:t>ремонт</w:t>
      </w:r>
      <w:r w:rsidR="007B54BC">
        <w:rPr>
          <w:color w:val="auto"/>
          <w:szCs w:val="28"/>
          <w:lang w:eastAsia="en-US"/>
        </w:rPr>
        <w:t>у</w:t>
      </w:r>
      <w:r w:rsidR="007B54BC" w:rsidRPr="007B54BC">
        <w:rPr>
          <w:color w:val="auto"/>
          <w:szCs w:val="28"/>
          <w:lang w:eastAsia="en-US"/>
        </w:rPr>
        <w:t>, капремонт</w:t>
      </w:r>
      <w:r w:rsidR="007B54BC">
        <w:rPr>
          <w:color w:val="auto"/>
          <w:szCs w:val="28"/>
          <w:lang w:eastAsia="en-US"/>
        </w:rPr>
        <w:t>у, реконструкции</w:t>
      </w:r>
      <w:r w:rsidR="001E346D">
        <w:rPr>
          <w:color w:val="auto"/>
          <w:szCs w:val="28"/>
          <w:lang w:eastAsia="en-US"/>
        </w:rPr>
        <w:t xml:space="preserve"> автодорог</w:t>
      </w:r>
      <w:r w:rsidR="007B54BC">
        <w:rPr>
          <w:color w:val="auto"/>
          <w:szCs w:val="28"/>
          <w:lang w:eastAsia="en-US"/>
        </w:rPr>
        <w:t xml:space="preserve">, </w:t>
      </w:r>
      <w:r w:rsidR="001E346D">
        <w:rPr>
          <w:color w:val="auto"/>
          <w:szCs w:val="28"/>
          <w:lang w:eastAsia="en-US"/>
        </w:rPr>
        <w:t xml:space="preserve">научно-исследовательские работы, а также </w:t>
      </w:r>
      <w:r w:rsidR="00434E73">
        <w:rPr>
          <w:color w:val="auto"/>
          <w:szCs w:val="28"/>
          <w:lang w:eastAsia="en-US"/>
        </w:rPr>
        <w:t xml:space="preserve">на мероприятия по </w:t>
      </w:r>
      <w:r w:rsidR="007B54BC">
        <w:rPr>
          <w:color w:val="auto"/>
          <w:szCs w:val="28"/>
          <w:lang w:eastAsia="en-US"/>
        </w:rPr>
        <w:t>организаци</w:t>
      </w:r>
      <w:r w:rsidR="00434E73">
        <w:rPr>
          <w:color w:val="auto"/>
          <w:szCs w:val="28"/>
          <w:lang w:eastAsia="en-US"/>
        </w:rPr>
        <w:t>и</w:t>
      </w:r>
      <w:r w:rsidR="007B54BC" w:rsidRPr="007B54BC">
        <w:rPr>
          <w:color w:val="auto"/>
          <w:szCs w:val="28"/>
          <w:lang w:eastAsia="en-US"/>
        </w:rPr>
        <w:t xml:space="preserve"> дорожного движения на 153 объектах</w:t>
      </w:r>
      <w:r w:rsidR="001E346D">
        <w:rPr>
          <w:color w:val="auto"/>
          <w:szCs w:val="28"/>
          <w:lang w:eastAsia="en-US"/>
        </w:rPr>
        <w:t xml:space="preserve"> регионального значения и улично-дорожной сети</w:t>
      </w:r>
      <w:r w:rsidR="007B54BC" w:rsidRPr="007B54BC">
        <w:rPr>
          <w:color w:val="auto"/>
          <w:szCs w:val="28"/>
          <w:lang w:eastAsia="en-US"/>
        </w:rPr>
        <w:t>,</w:t>
      </w:r>
      <w:r w:rsidR="007B54BC">
        <w:rPr>
          <w:color w:val="auto"/>
          <w:szCs w:val="28"/>
          <w:lang w:eastAsia="en-US"/>
        </w:rPr>
        <w:t xml:space="preserve"> протяженностью </w:t>
      </w:r>
      <w:r w:rsidR="001E346D">
        <w:rPr>
          <w:color w:val="auto"/>
          <w:szCs w:val="28"/>
          <w:lang w:eastAsia="en-US"/>
        </w:rPr>
        <w:t xml:space="preserve">84,8 км. </w:t>
      </w:r>
    </w:p>
    <w:p w14:paraId="4922EEEA" w14:textId="60970070" w:rsidR="00F24581" w:rsidRDefault="00D53654" w:rsidP="00356BF0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 w:rsidRPr="00D53654">
        <w:rPr>
          <w:rFonts w:eastAsia="Calibri"/>
          <w:color w:val="auto"/>
          <w:szCs w:val="28"/>
          <w:lang w:bidi="ru-RU"/>
        </w:rPr>
        <w:lastRenderedPageBreak/>
        <w:t>К</w:t>
      </w:r>
      <w:r w:rsidRPr="00D53654">
        <w:rPr>
          <w:rFonts w:eastAsia="Calibri"/>
          <w:color w:val="auto"/>
          <w:szCs w:val="28"/>
        </w:rPr>
        <w:t>ассовое исполнение</w:t>
      </w:r>
      <w:r>
        <w:rPr>
          <w:rFonts w:eastAsia="Calibri"/>
          <w:color w:val="auto"/>
          <w:szCs w:val="28"/>
        </w:rPr>
        <w:t xml:space="preserve"> по региональному проекту</w:t>
      </w:r>
      <w:r w:rsidRPr="00D53654">
        <w:rPr>
          <w:rFonts w:eastAsia="Calibri"/>
          <w:color w:val="auto"/>
          <w:szCs w:val="28"/>
        </w:rPr>
        <w:t xml:space="preserve"> составило </w:t>
      </w:r>
      <w:r w:rsidR="003A1F51">
        <w:rPr>
          <w:rFonts w:eastAsia="Calibri"/>
          <w:color w:val="auto"/>
          <w:szCs w:val="28"/>
        </w:rPr>
        <w:t>398</w:t>
      </w:r>
      <w:r w:rsidR="004B091E">
        <w:rPr>
          <w:rFonts w:eastAsia="Calibri"/>
          <w:color w:val="auto"/>
          <w:szCs w:val="28"/>
        </w:rPr>
        <w:t>,</w:t>
      </w:r>
      <w:r w:rsidR="003A1F51">
        <w:rPr>
          <w:rFonts w:eastAsia="Calibri"/>
          <w:color w:val="auto"/>
          <w:szCs w:val="28"/>
        </w:rPr>
        <w:t>3</w:t>
      </w:r>
      <w:r w:rsidRPr="00D53654">
        <w:rPr>
          <w:rFonts w:eastAsia="Calibri"/>
          <w:color w:val="auto"/>
          <w:szCs w:val="28"/>
        </w:rPr>
        <w:t xml:space="preserve"> млн рублей, или </w:t>
      </w:r>
      <w:r w:rsidR="003A1F51">
        <w:rPr>
          <w:rFonts w:eastAsia="Calibri"/>
          <w:color w:val="auto"/>
          <w:szCs w:val="28"/>
        </w:rPr>
        <w:t>93,9</w:t>
      </w:r>
      <w:r w:rsidRPr="00D53654">
        <w:rPr>
          <w:rFonts w:eastAsia="Calibri"/>
          <w:color w:val="auto"/>
          <w:szCs w:val="28"/>
        </w:rPr>
        <w:t xml:space="preserve"> % от объема финансирования (</w:t>
      </w:r>
      <w:r w:rsidR="003A1F51">
        <w:rPr>
          <w:rFonts w:eastAsia="Calibri"/>
          <w:color w:val="auto"/>
          <w:szCs w:val="28"/>
        </w:rPr>
        <w:t>424,1</w:t>
      </w:r>
      <w:r w:rsidRPr="00D53654">
        <w:rPr>
          <w:rFonts w:eastAsia="Calibri"/>
          <w:color w:val="auto"/>
          <w:szCs w:val="28"/>
        </w:rPr>
        <w:t xml:space="preserve"> млн рублей), или </w:t>
      </w:r>
      <w:r w:rsidR="003A1F51">
        <w:rPr>
          <w:rFonts w:eastAsia="Calibri"/>
          <w:color w:val="auto"/>
          <w:szCs w:val="28"/>
        </w:rPr>
        <w:t>24,8</w:t>
      </w:r>
      <w:r w:rsidRPr="00D53654">
        <w:rPr>
          <w:rFonts w:eastAsia="Calibri"/>
          <w:color w:val="auto"/>
          <w:szCs w:val="28"/>
        </w:rPr>
        <w:t xml:space="preserve"> % от объема утвержденных назначений на 2020 год (</w:t>
      </w:r>
      <w:r w:rsidR="00FE7864">
        <w:rPr>
          <w:rFonts w:eastAsia="Calibri"/>
          <w:color w:val="auto"/>
          <w:szCs w:val="28"/>
        </w:rPr>
        <w:t>1 603,9</w:t>
      </w:r>
      <w:r w:rsidRPr="00D53654">
        <w:rPr>
          <w:rFonts w:eastAsia="Calibri"/>
          <w:color w:val="auto"/>
          <w:szCs w:val="28"/>
        </w:rPr>
        <w:t xml:space="preserve"> млн рублей). </w:t>
      </w:r>
    </w:p>
    <w:p w14:paraId="57DE288A" w14:textId="439BC009" w:rsidR="00C33AD3" w:rsidRPr="002E2962" w:rsidRDefault="00972744" w:rsidP="0044091C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 w:rsidRPr="002E2962">
        <w:rPr>
          <w:rFonts w:eastAsia="Calibri"/>
          <w:color w:val="auto"/>
          <w:szCs w:val="28"/>
        </w:rPr>
        <w:t>Бюджетные средства перечислены</w:t>
      </w:r>
      <w:r w:rsidR="003D71DD" w:rsidRPr="002E2962">
        <w:rPr>
          <w:rFonts w:eastAsia="Calibri"/>
          <w:color w:val="auto"/>
          <w:szCs w:val="28"/>
        </w:rPr>
        <w:t xml:space="preserve"> </w:t>
      </w:r>
      <w:r w:rsidRPr="002E2962">
        <w:rPr>
          <w:rFonts w:eastAsia="Calibri"/>
          <w:color w:val="auto"/>
          <w:szCs w:val="28"/>
        </w:rPr>
        <w:t xml:space="preserve">на выполнение дорожных работ </w:t>
      </w:r>
      <w:r w:rsidR="00FA6B24" w:rsidRPr="002E2962">
        <w:rPr>
          <w:rFonts w:eastAsia="Calibri"/>
          <w:color w:val="auto"/>
          <w:szCs w:val="28"/>
        </w:rPr>
        <w:t xml:space="preserve">на сети автомобильных дорог общего пользования регионального или межмуниципального значения, </w:t>
      </w:r>
      <w:r w:rsidRPr="002E2962">
        <w:rPr>
          <w:rFonts w:eastAsia="Calibri"/>
          <w:color w:val="auto"/>
          <w:szCs w:val="28"/>
        </w:rPr>
        <w:t>в том числе:</w:t>
      </w:r>
    </w:p>
    <w:p w14:paraId="54BE705D" w14:textId="5D6EB5B5" w:rsidR="00C33AD3" w:rsidRPr="00D53654" w:rsidRDefault="0006372E" w:rsidP="0044091C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t xml:space="preserve">- </w:t>
      </w:r>
      <w:r w:rsidR="00FA6B24" w:rsidRPr="00FA6B24">
        <w:rPr>
          <w:rFonts w:eastAsia="Calibri"/>
          <w:color w:val="auto"/>
          <w:szCs w:val="28"/>
        </w:rPr>
        <w:t xml:space="preserve">реконструкция автомобильной дороги </w:t>
      </w:r>
      <w:proofErr w:type="spellStart"/>
      <w:r w:rsidR="00FA6B24" w:rsidRPr="00FA6B24">
        <w:rPr>
          <w:rFonts w:eastAsia="Calibri"/>
          <w:color w:val="auto"/>
          <w:szCs w:val="28"/>
        </w:rPr>
        <w:t>Манас</w:t>
      </w:r>
      <w:proofErr w:type="spellEnd"/>
      <w:r w:rsidR="00FA6B24" w:rsidRPr="00FA6B24">
        <w:rPr>
          <w:rFonts w:eastAsia="Calibri"/>
          <w:color w:val="auto"/>
          <w:szCs w:val="28"/>
        </w:rPr>
        <w:t xml:space="preserve"> - </w:t>
      </w:r>
      <w:proofErr w:type="spellStart"/>
      <w:r w:rsidR="00FA6B24" w:rsidRPr="00FA6B24">
        <w:rPr>
          <w:rFonts w:eastAsia="Calibri"/>
          <w:color w:val="auto"/>
          <w:szCs w:val="28"/>
        </w:rPr>
        <w:t>Зеленоморск</w:t>
      </w:r>
      <w:proofErr w:type="spellEnd"/>
      <w:r w:rsidR="00FA6B24" w:rsidRPr="00FA6B24">
        <w:rPr>
          <w:rFonts w:eastAsia="Calibri"/>
          <w:color w:val="auto"/>
          <w:szCs w:val="28"/>
        </w:rPr>
        <w:t xml:space="preserve"> - Аэропорт на участке км 0 - км 13,7</w:t>
      </w:r>
      <w:r w:rsidR="00FA6B24">
        <w:rPr>
          <w:rFonts w:eastAsia="Calibri"/>
          <w:color w:val="auto"/>
          <w:szCs w:val="28"/>
        </w:rPr>
        <w:t xml:space="preserve"> – 1</w:t>
      </w:r>
      <w:r w:rsidR="002E2962">
        <w:rPr>
          <w:rFonts w:eastAsia="Calibri"/>
          <w:color w:val="auto"/>
          <w:szCs w:val="28"/>
        </w:rPr>
        <w:t>23,4 млн рублей, или 32</w:t>
      </w:r>
      <w:r w:rsidR="00FA6B24">
        <w:rPr>
          <w:rFonts w:eastAsia="Calibri"/>
          <w:color w:val="auto"/>
          <w:szCs w:val="28"/>
        </w:rPr>
        <w:t xml:space="preserve"> % от утвержденных назначений (383,7 млн рублей)</w:t>
      </w:r>
      <w:r w:rsidR="00356BF0">
        <w:rPr>
          <w:rFonts w:eastAsia="Calibri"/>
          <w:color w:val="auto"/>
          <w:szCs w:val="28"/>
        </w:rPr>
        <w:t>.</w:t>
      </w:r>
      <w:r w:rsidR="00FA6B24">
        <w:rPr>
          <w:rFonts w:eastAsia="Calibri"/>
          <w:color w:val="auto"/>
          <w:szCs w:val="28"/>
        </w:rPr>
        <w:t xml:space="preserve"> </w:t>
      </w:r>
      <w:r w:rsidR="00356BF0">
        <w:rPr>
          <w:rFonts w:eastAsia="Calibri"/>
          <w:color w:val="auto"/>
          <w:szCs w:val="28"/>
        </w:rPr>
        <w:t>К</w:t>
      </w:r>
      <w:r w:rsidR="00FA6B24">
        <w:rPr>
          <w:rFonts w:eastAsia="Calibri"/>
          <w:color w:val="auto"/>
          <w:szCs w:val="28"/>
        </w:rPr>
        <w:t xml:space="preserve">ассовое исполнение </w:t>
      </w:r>
      <w:r w:rsidR="00356BF0">
        <w:rPr>
          <w:rFonts w:eastAsia="Calibri"/>
          <w:color w:val="auto"/>
          <w:szCs w:val="28"/>
        </w:rPr>
        <w:t>составило</w:t>
      </w:r>
      <w:r w:rsidR="00C213A3">
        <w:rPr>
          <w:rFonts w:eastAsia="Calibri"/>
          <w:color w:val="auto"/>
          <w:szCs w:val="28"/>
        </w:rPr>
        <w:t xml:space="preserve"> </w:t>
      </w:r>
      <w:r w:rsidR="00FA6B24">
        <w:rPr>
          <w:rFonts w:eastAsia="Calibri"/>
          <w:color w:val="auto"/>
          <w:szCs w:val="28"/>
        </w:rPr>
        <w:t>12</w:t>
      </w:r>
      <w:r w:rsidR="002E2962">
        <w:rPr>
          <w:rFonts w:eastAsia="Calibri"/>
          <w:color w:val="auto"/>
          <w:szCs w:val="28"/>
        </w:rPr>
        <w:t>3,4</w:t>
      </w:r>
      <w:r w:rsidR="00FA6B24">
        <w:rPr>
          <w:rFonts w:eastAsia="Calibri"/>
          <w:color w:val="auto"/>
          <w:szCs w:val="28"/>
        </w:rPr>
        <w:t xml:space="preserve"> млн рублей, или 100 % от объема финансирования;</w:t>
      </w:r>
    </w:p>
    <w:bookmarkEnd w:id="45"/>
    <w:p w14:paraId="5EA2A01C" w14:textId="1EB574B2" w:rsidR="00C213A3" w:rsidRPr="00C213A3" w:rsidRDefault="0006372E" w:rsidP="00C213A3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t xml:space="preserve">- </w:t>
      </w:r>
      <w:r w:rsidR="00FA6B24" w:rsidRPr="00FA6B24">
        <w:rPr>
          <w:rFonts w:eastAsia="Calibri"/>
          <w:color w:val="auto"/>
          <w:szCs w:val="28"/>
        </w:rPr>
        <w:t>ремонт автомобильной дороги объезд г. Махачкалы через пос. Талги на участке км 12 - км 21 + 700</w:t>
      </w:r>
      <w:r w:rsidR="00FA6B24">
        <w:rPr>
          <w:rFonts w:eastAsia="Calibri"/>
          <w:color w:val="auto"/>
          <w:szCs w:val="28"/>
        </w:rPr>
        <w:t xml:space="preserve"> – </w:t>
      </w:r>
      <w:r w:rsidR="00C213A3">
        <w:rPr>
          <w:rFonts w:eastAsia="Calibri"/>
          <w:color w:val="auto"/>
          <w:szCs w:val="28"/>
        </w:rPr>
        <w:t>10,5</w:t>
      </w:r>
      <w:r w:rsidR="00FA6B24">
        <w:rPr>
          <w:rFonts w:eastAsia="Calibri"/>
          <w:color w:val="auto"/>
          <w:szCs w:val="28"/>
        </w:rPr>
        <w:t xml:space="preserve"> млн рублей, или 1</w:t>
      </w:r>
      <w:r w:rsidR="00C213A3">
        <w:rPr>
          <w:rFonts w:eastAsia="Calibri"/>
          <w:color w:val="auto"/>
          <w:szCs w:val="28"/>
        </w:rPr>
        <w:t>5,7</w:t>
      </w:r>
      <w:r w:rsidR="00FA6B24">
        <w:rPr>
          <w:rFonts w:eastAsia="Calibri"/>
          <w:color w:val="auto"/>
          <w:szCs w:val="28"/>
        </w:rPr>
        <w:t xml:space="preserve"> % от утвержденных назначений (66,9 млн рублей)</w:t>
      </w:r>
      <w:r w:rsidR="00356BF0">
        <w:rPr>
          <w:rFonts w:eastAsia="Calibri"/>
          <w:color w:val="auto"/>
          <w:szCs w:val="28"/>
        </w:rPr>
        <w:t xml:space="preserve"> К</w:t>
      </w:r>
      <w:r w:rsidR="00C213A3" w:rsidRPr="00C213A3">
        <w:rPr>
          <w:rFonts w:eastAsia="Calibri"/>
          <w:color w:val="auto"/>
          <w:szCs w:val="28"/>
        </w:rPr>
        <w:t xml:space="preserve">ассовое исполнение </w:t>
      </w:r>
      <w:r w:rsidR="00356BF0">
        <w:rPr>
          <w:rFonts w:eastAsia="Calibri"/>
          <w:color w:val="auto"/>
          <w:szCs w:val="28"/>
        </w:rPr>
        <w:t xml:space="preserve">составило </w:t>
      </w:r>
      <w:r w:rsidR="00C213A3" w:rsidRPr="00C213A3">
        <w:rPr>
          <w:rFonts w:eastAsia="Calibri"/>
          <w:color w:val="auto"/>
          <w:szCs w:val="28"/>
        </w:rPr>
        <w:t>1</w:t>
      </w:r>
      <w:r w:rsidR="00C213A3">
        <w:rPr>
          <w:rFonts w:eastAsia="Calibri"/>
          <w:color w:val="auto"/>
          <w:szCs w:val="28"/>
        </w:rPr>
        <w:t>0,5</w:t>
      </w:r>
      <w:r w:rsidR="00C213A3" w:rsidRPr="00C213A3">
        <w:rPr>
          <w:rFonts w:eastAsia="Calibri"/>
          <w:color w:val="auto"/>
          <w:szCs w:val="28"/>
        </w:rPr>
        <w:t xml:space="preserve"> млн рублей, или </w:t>
      </w:r>
      <w:r w:rsidR="00356BF0">
        <w:rPr>
          <w:rFonts w:eastAsia="Calibri"/>
          <w:color w:val="auto"/>
          <w:szCs w:val="28"/>
        </w:rPr>
        <w:br/>
      </w:r>
      <w:r w:rsidR="00C213A3" w:rsidRPr="00C213A3">
        <w:rPr>
          <w:rFonts w:eastAsia="Calibri"/>
          <w:color w:val="auto"/>
          <w:szCs w:val="28"/>
        </w:rPr>
        <w:t>100 % от объема финансирования;</w:t>
      </w:r>
    </w:p>
    <w:p w14:paraId="79E600FD" w14:textId="4A77C905" w:rsidR="00277CC1" w:rsidRPr="00D53654" w:rsidRDefault="0006372E" w:rsidP="0044091C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t xml:space="preserve">- </w:t>
      </w:r>
      <w:r w:rsidR="00FA6B24" w:rsidRPr="00FA6B24">
        <w:rPr>
          <w:rFonts w:eastAsia="Calibri"/>
          <w:color w:val="auto"/>
          <w:szCs w:val="28"/>
        </w:rPr>
        <w:t xml:space="preserve">ремонт автомобильной дороги </w:t>
      </w:r>
      <w:proofErr w:type="spellStart"/>
      <w:r w:rsidR="00FA6B24" w:rsidRPr="00FA6B24">
        <w:rPr>
          <w:rFonts w:eastAsia="Calibri"/>
          <w:color w:val="auto"/>
          <w:szCs w:val="28"/>
        </w:rPr>
        <w:t>Мамраш</w:t>
      </w:r>
      <w:proofErr w:type="spellEnd"/>
      <w:r w:rsidR="00FA6B24" w:rsidRPr="00FA6B24">
        <w:rPr>
          <w:rFonts w:eastAsia="Calibri"/>
          <w:color w:val="auto"/>
          <w:szCs w:val="28"/>
        </w:rPr>
        <w:t xml:space="preserve"> - </w:t>
      </w:r>
      <w:proofErr w:type="spellStart"/>
      <w:r w:rsidR="00FA6B24" w:rsidRPr="00FA6B24">
        <w:rPr>
          <w:rFonts w:eastAsia="Calibri"/>
          <w:color w:val="auto"/>
          <w:szCs w:val="28"/>
        </w:rPr>
        <w:t>Ташкапур</w:t>
      </w:r>
      <w:proofErr w:type="spellEnd"/>
      <w:r w:rsidR="00FA6B24" w:rsidRPr="00FA6B24">
        <w:rPr>
          <w:rFonts w:eastAsia="Calibri"/>
          <w:color w:val="auto"/>
          <w:szCs w:val="28"/>
        </w:rPr>
        <w:t xml:space="preserve"> - </w:t>
      </w:r>
      <w:proofErr w:type="spellStart"/>
      <w:r w:rsidR="00FA6B24" w:rsidRPr="00FA6B24">
        <w:rPr>
          <w:rFonts w:eastAsia="Calibri"/>
          <w:color w:val="auto"/>
          <w:szCs w:val="28"/>
        </w:rPr>
        <w:t>Араканский</w:t>
      </w:r>
      <w:proofErr w:type="spellEnd"/>
      <w:r w:rsidR="00FA6B24" w:rsidRPr="00FA6B24">
        <w:rPr>
          <w:rFonts w:eastAsia="Calibri"/>
          <w:color w:val="auto"/>
          <w:szCs w:val="28"/>
        </w:rPr>
        <w:t xml:space="preserve"> мост на участке км 0 - км 4</w:t>
      </w:r>
      <w:r w:rsidR="00277CC1">
        <w:rPr>
          <w:rFonts w:eastAsia="Calibri"/>
          <w:color w:val="auto"/>
          <w:szCs w:val="28"/>
        </w:rPr>
        <w:t xml:space="preserve"> – </w:t>
      </w:r>
      <w:r w:rsidR="00C213A3">
        <w:rPr>
          <w:rFonts w:eastAsia="Calibri"/>
          <w:color w:val="auto"/>
          <w:szCs w:val="28"/>
        </w:rPr>
        <w:t>28,7</w:t>
      </w:r>
      <w:r w:rsidR="00277CC1">
        <w:rPr>
          <w:rFonts w:eastAsia="Calibri"/>
          <w:color w:val="auto"/>
          <w:szCs w:val="28"/>
        </w:rPr>
        <w:t xml:space="preserve"> млн рублей, или </w:t>
      </w:r>
      <w:r w:rsidR="00C213A3">
        <w:rPr>
          <w:rFonts w:eastAsia="Calibri"/>
          <w:color w:val="auto"/>
          <w:szCs w:val="28"/>
        </w:rPr>
        <w:t>65,2</w:t>
      </w:r>
      <w:r w:rsidR="00277CC1">
        <w:rPr>
          <w:rFonts w:eastAsia="Calibri"/>
          <w:color w:val="auto"/>
          <w:szCs w:val="28"/>
        </w:rPr>
        <w:t xml:space="preserve"> % от утвержденных назначений (44,0 млн рублей)</w:t>
      </w:r>
      <w:r w:rsidR="00356BF0">
        <w:rPr>
          <w:rFonts w:eastAsia="Calibri"/>
          <w:color w:val="auto"/>
          <w:szCs w:val="28"/>
        </w:rPr>
        <w:t>. К</w:t>
      </w:r>
      <w:r w:rsidR="00277CC1">
        <w:rPr>
          <w:rFonts w:eastAsia="Calibri"/>
          <w:color w:val="auto"/>
          <w:szCs w:val="28"/>
        </w:rPr>
        <w:t>ассовое исполнение</w:t>
      </w:r>
      <w:r w:rsidR="00356BF0">
        <w:rPr>
          <w:rFonts w:eastAsia="Calibri"/>
          <w:color w:val="auto"/>
          <w:szCs w:val="28"/>
        </w:rPr>
        <w:t xml:space="preserve"> составило</w:t>
      </w:r>
      <w:r w:rsidR="00C213A3">
        <w:rPr>
          <w:rFonts w:eastAsia="Calibri"/>
          <w:color w:val="auto"/>
          <w:szCs w:val="28"/>
        </w:rPr>
        <w:t xml:space="preserve"> 28,7</w:t>
      </w:r>
      <w:r w:rsidR="00277CC1">
        <w:rPr>
          <w:rFonts w:eastAsia="Calibri"/>
          <w:color w:val="auto"/>
          <w:szCs w:val="28"/>
        </w:rPr>
        <w:t xml:space="preserve"> млн рублей, или </w:t>
      </w:r>
      <w:r w:rsidR="00C213A3">
        <w:rPr>
          <w:rFonts w:eastAsia="Calibri"/>
          <w:color w:val="auto"/>
          <w:szCs w:val="28"/>
        </w:rPr>
        <w:t>100</w:t>
      </w:r>
      <w:r w:rsidR="00277CC1">
        <w:rPr>
          <w:rFonts w:eastAsia="Calibri"/>
          <w:color w:val="auto"/>
          <w:szCs w:val="28"/>
        </w:rPr>
        <w:t xml:space="preserve"> % от объема финансирования;</w:t>
      </w:r>
    </w:p>
    <w:p w14:paraId="33DD11BB" w14:textId="6DBCD6B5" w:rsidR="00277CC1" w:rsidRPr="00D53654" w:rsidRDefault="0006372E" w:rsidP="0044091C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t xml:space="preserve">- </w:t>
      </w:r>
      <w:r w:rsidR="00277CC1" w:rsidRPr="00277CC1">
        <w:rPr>
          <w:rFonts w:eastAsia="Calibri"/>
          <w:color w:val="auto"/>
          <w:szCs w:val="28"/>
        </w:rPr>
        <w:t xml:space="preserve">капитальный ремонт автомобильной дороги </w:t>
      </w:r>
      <w:proofErr w:type="spellStart"/>
      <w:r w:rsidR="00277CC1" w:rsidRPr="00277CC1">
        <w:rPr>
          <w:rFonts w:eastAsia="Calibri"/>
          <w:color w:val="auto"/>
          <w:szCs w:val="28"/>
        </w:rPr>
        <w:t>Мамраш</w:t>
      </w:r>
      <w:proofErr w:type="spellEnd"/>
      <w:r w:rsidR="00277CC1" w:rsidRPr="00277CC1">
        <w:rPr>
          <w:rFonts w:eastAsia="Calibri"/>
          <w:color w:val="auto"/>
          <w:szCs w:val="28"/>
        </w:rPr>
        <w:t xml:space="preserve"> - </w:t>
      </w:r>
      <w:proofErr w:type="spellStart"/>
      <w:r w:rsidR="00277CC1" w:rsidRPr="00277CC1">
        <w:rPr>
          <w:rFonts w:eastAsia="Calibri"/>
          <w:color w:val="auto"/>
          <w:szCs w:val="28"/>
        </w:rPr>
        <w:t>Ташкапур</w:t>
      </w:r>
      <w:proofErr w:type="spellEnd"/>
      <w:r w:rsidR="00277CC1" w:rsidRPr="00277CC1">
        <w:rPr>
          <w:rFonts w:eastAsia="Calibri"/>
          <w:color w:val="auto"/>
          <w:szCs w:val="28"/>
        </w:rPr>
        <w:t xml:space="preserve"> - </w:t>
      </w:r>
      <w:proofErr w:type="spellStart"/>
      <w:r w:rsidR="00277CC1" w:rsidRPr="00277CC1">
        <w:rPr>
          <w:rFonts w:eastAsia="Calibri"/>
          <w:color w:val="auto"/>
          <w:szCs w:val="28"/>
        </w:rPr>
        <w:t>Араканский</w:t>
      </w:r>
      <w:proofErr w:type="spellEnd"/>
      <w:r w:rsidR="00277CC1" w:rsidRPr="00277CC1">
        <w:rPr>
          <w:rFonts w:eastAsia="Calibri"/>
          <w:color w:val="auto"/>
          <w:szCs w:val="28"/>
        </w:rPr>
        <w:t xml:space="preserve"> мост на участке км 4 - км 10</w:t>
      </w:r>
      <w:r w:rsidR="00277CC1">
        <w:rPr>
          <w:rFonts w:eastAsia="Calibri"/>
          <w:color w:val="auto"/>
          <w:szCs w:val="28"/>
        </w:rPr>
        <w:t xml:space="preserve"> – </w:t>
      </w:r>
      <w:r w:rsidR="00C213A3">
        <w:rPr>
          <w:rFonts w:eastAsia="Calibri"/>
          <w:color w:val="auto"/>
          <w:szCs w:val="28"/>
        </w:rPr>
        <w:t>14,7</w:t>
      </w:r>
      <w:r w:rsidR="00277CC1">
        <w:rPr>
          <w:rFonts w:eastAsia="Calibri"/>
          <w:color w:val="auto"/>
          <w:szCs w:val="28"/>
        </w:rPr>
        <w:t xml:space="preserve"> млн рублей, или </w:t>
      </w:r>
      <w:r w:rsidR="00C213A3">
        <w:rPr>
          <w:rFonts w:eastAsia="Calibri"/>
          <w:color w:val="auto"/>
          <w:szCs w:val="28"/>
        </w:rPr>
        <w:t>12,1</w:t>
      </w:r>
      <w:r w:rsidR="00277CC1">
        <w:rPr>
          <w:rFonts w:eastAsia="Calibri"/>
          <w:color w:val="auto"/>
          <w:szCs w:val="28"/>
        </w:rPr>
        <w:t xml:space="preserve"> % от утвержденных назначений (121,6 млн рублей)</w:t>
      </w:r>
      <w:r w:rsidR="00356BF0">
        <w:rPr>
          <w:rFonts w:eastAsia="Calibri"/>
          <w:color w:val="auto"/>
          <w:szCs w:val="28"/>
        </w:rPr>
        <w:t>.</w:t>
      </w:r>
      <w:r w:rsidR="00277CC1">
        <w:rPr>
          <w:rFonts w:eastAsia="Calibri"/>
          <w:color w:val="auto"/>
          <w:szCs w:val="28"/>
        </w:rPr>
        <w:t xml:space="preserve"> </w:t>
      </w:r>
      <w:r w:rsidR="00356BF0">
        <w:rPr>
          <w:rFonts w:eastAsia="Calibri"/>
          <w:color w:val="auto"/>
          <w:szCs w:val="28"/>
        </w:rPr>
        <w:t>Кассовое исполнение составило</w:t>
      </w:r>
      <w:r w:rsidR="00C213A3">
        <w:rPr>
          <w:rFonts w:eastAsia="Calibri"/>
          <w:color w:val="auto"/>
          <w:szCs w:val="28"/>
        </w:rPr>
        <w:t xml:space="preserve"> 14,0</w:t>
      </w:r>
      <w:r w:rsidR="00277CC1">
        <w:rPr>
          <w:rFonts w:eastAsia="Calibri"/>
          <w:color w:val="auto"/>
          <w:szCs w:val="28"/>
        </w:rPr>
        <w:t xml:space="preserve"> млн рублей, или </w:t>
      </w:r>
      <w:r w:rsidR="00C213A3">
        <w:rPr>
          <w:rFonts w:eastAsia="Calibri"/>
          <w:color w:val="auto"/>
          <w:szCs w:val="28"/>
        </w:rPr>
        <w:t>95,2</w:t>
      </w:r>
      <w:r w:rsidR="00277CC1">
        <w:rPr>
          <w:rFonts w:eastAsia="Calibri"/>
          <w:color w:val="auto"/>
          <w:szCs w:val="28"/>
        </w:rPr>
        <w:t xml:space="preserve"> % от объема финансирования</w:t>
      </w:r>
      <w:r w:rsidR="00C213A3">
        <w:rPr>
          <w:rFonts w:eastAsia="Calibri"/>
          <w:color w:val="auto"/>
          <w:szCs w:val="28"/>
        </w:rPr>
        <w:t xml:space="preserve"> (14,7 млн рублей)</w:t>
      </w:r>
      <w:r w:rsidR="00277CC1">
        <w:rPr>
          <w:rFonts w:eastAsia="Calibri"/>
          <w:color w:val="auto"/>
          <w:szCs w:val="28"/>
        </w:rPr>
        <w:t>;</w:t>
      </w:r>
    </w:p>
    <w:p w14:paraId="3932DCF8" w14:textId="2E231C8B" w:rsidR="00277CC1" w:rsidRDefault="0006372E" w:rsidP="00C213A3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t xml:space="preserve">- </w:t>
      </w:r>
      <w:r w:rsidR="00277CC1" w:rsidRPr="00277CC1">
        <w:rPr>
          <w:rFonts w:eastAsia="Calibri"/>
          <w:color w:val="auto"/>
          <w:szCs w:val="28"/>
        </w:rPr>
        <w:t xml:space="preserve">научно-исследовательские работы по разработке документов транспортного планирования Республики Дагестан в рамках национального проекта </w:t>
      </w:r>
      <w:r>
        <w:rPr>
          <w:rFonts w:eastAsia="Calibri"/>
          <w:color w:val="auto"/>
          <w:szCs w:val="28"/>
        </w:rPr>
        <w:t>«</w:t>
      </w:r>
      <w:r w:rsidR="00277CC1" w:rsidRPr="00277CC1">
        <w:rPr>
          <w:rFonts w:eastAsia="Calibri"/>
          <w:color w:val="auto"/>
          <w:szCs w:val="28"/>
        </w:rPr>
        <w:t>Безопасные и качественные автомобильные дороги</w:t>
      </w:r>
      <w:r>
        <w:rPr>
          <w:rFonts w:eastAsia="Calibri"/>
          <w:color w:val="auto"/>
          <w:szCs w:val="28"/>
        </w:rPr>
        <w:t>»</w:t>
      </w:r>
      <w:r w:rsidR="00277CC1">
        <w:rPr>
          <w:rFonts w:eastAsia="Calibri"/>
          <w:color w:val="auto"/>
          <w:szCs w:val="28"/>
        </w:rPr>
        <w:t xml:space="preserve"> </w:t>
      </w:r>
      <w:r w:rsidR="0082324D">
        <w:rPr>
          <w:rFonts w:eastAsia="Calibri"/>
          <w:color w:val="auto"/>
          <w:szCs w:val="28"/>
        </w:rPr>
        <w:t>–</w:t>
      </w:r>
      <w:r w:rsidR="00277CC1">
        <w:rPr>
          <w:rFonts w:eastAsia="Calibri"/>
          <w:color w:val="auto"/>
          <w:szCs w:val="28"/>
        </w:rPr>
        <w:t xml:space="preserve"> </w:t>
      </w:r>
      <w:r w:rsidR="00C213A3">
        <w:rPr>
          <w:rFonts w:eastAsia="Calibri"/>
          <w:color w:val="auto"/>
          <w:szCs w:val="28"/>
        </w:rPr>
        <w:t xml:space="preserve">35,0 </w:t>
      </w:r>
      <w:r w:rsidR="00277CC1">
        <w:rPr>
          <w:rFonts w:eastAsia="Calibri"/>
          <w:color w:val="auto"/>
          <w:szCs w:val="28"/>
        </w:rPr>
        <w:t xml:space="preserve">млн рублей, или </w:t>
      </w:r>
      <w:r w:rsidR="002E2970">
        <w:rPr>
          <w:rFonts w:eastAsia="Calibri"/>
          <w:color w:val="auto"/>
          <w:szCs w:val="28"/>
        </w:rPr>
        <w:t xml:space="preserve">58,3 </w:t>
      </w:r>
      <w:r w:rsidR="00277CC1">
        <w:rPr>
          <w:rFonts w:eastAsia="Calibri"/>
          <w:color w:val="auto"/>
          <w:szCs w:val="28"/>
        </w:rPr>
        <w:t>% от утвержденных назначений (</w:t>
      </w:r>
      <w:r w:rsidR="0082324D">
        <w:rPr>
          <w:rFonts w:eastAsia="Calibri"/>
          <w:color w:val="auto"/>
          <w:szCs w:val="28"/>
        </w:rPr>
        <w:t>60,0</w:t>
      </w:r>
      <w:r w:rsidR="00277CC1">
        <w:rPr>
          <w:rFonts w:eastAsia="Calibri"/>
          <w:color w:val="auto"/>
          <w:szCs w:val="28"/>
        </w:rPr>
        <w:t xml:space="preserve"> млн рублей)</w:t>
      </w:r>
      <w:r w:rsidR="00356BF0">
        <w:rPr>
          <w:rFonts w:eastAsia="Calibri"/>
          <w:color w:val="auto"/>
          <w:szCs w:val="28"/>
        </w:rPr>
        <w:t>.</w:t>
      </w:r>
      <w:r w:rsidR="00356BF0" w:rsidRPr="00356BF0">
        <w:rPr>
          <w:rFonts w:eastAsia="Calibri"/>
          <w:color w:val="auto"/>
          <w:szCs w:val="28"/>
        </w:rPr>
        <w:t xml:space="preserve"> </w:t>
      </w:r>
      <w:r w:rsidR="00356BF0">
        <w:rPr>
          <w:rFonts w:eastAsia="Calibri"/>
          <w:color w:val="auto"/>
          <w:szCs w:val="28"/>
        </w:rPr>
        <w:t>Кассовое исполнение составило</w:t>
      </w:r>
      <w:r w:rsidR="00C213A3">
        <w:rPr>
          <w:rFonts w:eastAsia="Calibri"/>
          <w:color w:val="auto"/>
          <w:szCs w:val="28"/>
        </w:rPr>
        <w:t xml:space="preserve"> </w:t>
      </w:r>
      <w:r w:rsidR="0082324D">
        <w:rPr>
          <w:rFonts w:eastAsia="Calibri"/>
          <w:color w:val="auto"/>
          <w:szCs w:val="28"/>
        </w:rPr>
        <w:t>10,0</w:t>
      </w:r>
      <w:r w:rsidR="00277CC1">
        <w:rPr>
          <w:rFonts w:eastAsia="Calibri"/>
          <w:color w:val="auto"/>
          <w:szCs w:val="28"/>
        </w:rPr>
        <w:t xml:space="preserve"> млн рублей, или</w:t>
      </w:r>
      <w:r w:rsidR="00C213A3">
        <w:rPr>
          <w:rFonts w:eastAsia="Calibri"/>
          <w:color w:val="auto"/>
          <w:szCs w:val="28"/>
        </w:rPr>
        <w:t xml:space="preserve"> 28,6 </w:t>
      </w:r>
      <w:r w:rsidR="00277CC1">
        <w:rPr>
          <w:rFonts w:eastAsia="Calibri"/>
          <w:color w:val="auto"/>
          <w:szCs w:val="28"/>
        </w:rPr>
        <w:t>% от объема финансирования</w:t>
      </w:r>
      <w:r w:rsidR="002E2970">
        <w:rPr>
          <w:rFonts w:eastAsia="Calibri"/>
          <w:color w:val="auto"/>
          <w:szCs w:val="28"/>
        </w:rPr>
        <w:t xml:space="preserve"> (60,0 млн рублей)</w:t>
      </w:r>
      <w:r w:rsidR="00277CC1">
        <w:rPr>
          <w:rFonts w:eastAsia="Calibri"/>
          <w:color w:val="auto"/>
          <w:szCs w:val="28"/>
        </w:rPr>
        <w:t>;</w:t>
      </w:r>
    </w:p>
    <w:p w14:paraId="0890E185" w14:textId="14CA1571" w:rsidR="002E2970" w:rsidRPr="002E2970" w:rsidRDefault="002E2970" w:rsidP="002E2970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t xml:space="preserve">- ремонт покрытия проезжей части </w:t>
      </w:r>
      <w:r w:rsidR="00A84F64">
        <w:rPr>
          <w:rFonts w:eastAsia="Calibri"/>
          <w:color w:val="auto"/>
          <w:szCs w:val="28"/>
        </w:rPr>
        <w:t xml:space="preserve">на </w:t>
      </w:r>
      <w:r>
        <w:rPr>
          <w:rFonts w:eastAsia="Calibri"/>
          <w:color w:val="auto"/>
          <w:szCs w:val="28"/>
        </w:rPr>
        <w:t xml:space="preserve">объектах улично-дорожной части </w:t>
      </w:r>
      <w:r>
        <w:rPr>
          <w:rFonts w:eastAsia="Calibri"/>
          <w:color w:val="auto"/>
          <w:szCs w:val="28"/>
        </w:rPr>
        <w:br/>
        <w:t xml:space="preserve">г. Махачкалы </w:t>
      </w:r>
      <w:r w:rsidRPr="002E2970">
        <w:rPr>
          <w:rFonts w:eastAsia="Calibri"/>
          <w:color w:val="auto"/>
          <w:szCs w:val="28"/>
        </w:rPr>
        <w:t xml:space="preserve">– </w:t>
      </w:r>
      <w:r>
        <w:rPr>
          <w:rFonts w:eastAsia="Calibri"/>
          <w:color w:val="auto"/>
          <w:szCs w:val="28"/>
        </w:rPr>
        <w:t>208,8</w:t>
      </w:r>
      <w:r w:rsidRPr="002E2970">
        <w:rPr>
          <w:rFonts w:eastAsia="Calibri"/>
          <w:color w:val="auto"/>
          <w:szCs w:val="28"/>
        </w:rPr>
        <w:t xml:space="preserve"> млн рублей, или </w:t>
      </w:r>
      <w:r>
        <w:rPr>
          <w:rFonts w:eastAsia="Calibri"/>
          <w:color w:val="auto"/>
          <w:szCs w:val="28"/>
        </w:rPr>
        <w:t xml:space="preserve">33,8 </w:t>
      </w:r>
      <w:r w:rsidRPr="002E2970">
        <w:rPr>
          <w:rFonts w:eastAsia="Calibri"/>
          <w:color w:val="auto"/>
          <w:szCs w:val="28"/>
        </w:rPr>
        <w:t>% от утвержденных назначений (6</w:t>
      </w:r>
      <w:r>
        <w:rPr>
          <w:rFonts w:eastAsia="Calibri"/>
          <w:color w:val="auto"/>
          <w:szCs w:val="28"/>
        </w:rPr>
        <w:t>17,5</w:t>
      </w:r>
      <w:r w:rsidRPr="002E2970">
        <w:rPr>
          <w:rFonts w:eastAsia="Calibri"/>
          <w:color w:val="auto"/>
          <w:szCs w:val="28"/>
        </w:rPr>
        <w:t xml:space="preserve"> млн рублей)</w:t>
      </w:r>
      <w:r w:rsidR="00356BF0">
        <w:rPr>
          <w:rFonts w:eastAsia="Calibri"/>
          <w:color w:val="auto"/>
          <w:szCs w:val="28"/>
        </w:rPr>
        <w:t>. Кассовое исполнение составило</w:t>
      </w:r>
      <w:r w:rsidRPr="002E2970">
        <w:rPr>
          <w:rFonts w:eastAsia="Calibri"/>
          <w:color w:val="auto"/>
          <w:szCs w:val="28"/>
        </w:rPr>
        <w:t xml:space="preserve"> </w:t>
      </w:r>
      <w:r>
        <w:rPr>
          <w:rFonts w:eastAsia="Calibri"/>
          <w:color w:val="auto"/>
          <w:szCs w:val="28"/>
        </w:rPr>
        <w:t xml:space="preserve">208,8 </w:t>
      </w:r>
      <w:r w:rsidRPr="002E2970">
        <w:rPr>
          <w:rFonts w:eastAsia="Calibri"/>
          <w:color w:val="auto"/>
          <w:szCs w:val="28"/>
        </w:rPr>
        <w:t xml:space="preserve">млн рублей, или </w:t>
      </w:r>
      <w:r>
        <w:rPr>
          <w:rFonts w:eastAsia="Calibri"/>
          <w:color w:val="auto"/>
          <w:szCs w:val="28"/>
        </w:rPr>
        <w:t>100</w:t>
      </w:r>
      <w:r w:rsidRPr="002E2970">
        <w:rPr>
          <w:rFonts w:eastAsia="Calibri"/>
          <w:color w:val="auto"/>
          <w:szCs w:val="28"/>
        </w:rPr>
        <w:t xml:space="preserve"> % от объема финансирования;</w:t>
      </w:r>
    </w:p>
    <w:p w14:paraId="7826F750" w14:textId="1422F810" w:rsidR="00F526B1" w:rsidRDefault="002E2970" w:rsidP="00F526B1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t xml:space="preserve">- организация дорожного движения на 41 объектах улично-дорожной сети г. Махачкала </w:t>
      </w:r>
      <w:r w:rsidR="00F526B1">
        <w:rPr>
          <w:rFonts w:eastAsia="Calibri"/>
          <w:color w:val="auto"/>
          <w:szCs w:val="28"/>
        </w:rPr>
        <w:t>–</w:t>
      </w:r>
      <w:r>
        <w:rPr>
          <w:rFonts w:eastAsia="Calibri"/>
          <w:color w:val="auto"/>
          <w:szCs w:val="28"/>
        </w:rPr>
        <w:t xml:space="preserve"> </w:t>
      </w:r>
      <w:r w:rsidR="00F526B1">
        <w:rPr>
          <w:rFonts w:eastAsia="Calibri"/>
          <w:color w:val="auto"/>
          <w:szCs w:val="28"/>
        </w:rPr>
        <w:t xml:space="preserve">2,9 </w:t>
      </w:r>
      <w:r w:rsidR="00F526B1" w:rsidRPr="002E2970">
        <w:rPr>
          <w:rFonts w:eastAsia="Calibri"/>
          <w:color w:val="auto"/>
          <w:szCs w:val="28"/>
        </w:rPr>
        <w:t xml:space="preserve">млн рублей, или </w:t>
      </w:r>
      <w:r w:rsidR="00F526B1">
        <w:rPr>
          <w:rFonts w:eastAsia="Calibri"/>
          <w:color w:val="auto"/>
          <w:szCs w:val="28"/>
        </w:rPr>
        <w:t xml:space="preserve">4,6 </w:t>
      </w:r>
      <w:r w:rsidR="00F526B1" w:rsidRPr="002E2970">
        <w:rPr>
          <w:rFonts w:eastAsia="Calibri"/>
          <w:color w:val="auto"/>
          <w:szCs w:val="28"/>
        </w:rPr>
        <w:t>% от утвержденных назначений (6</w:t>
      </w:r>
      <w:r w:rsidR="00F526B1">
        <w:rPr>
          <w:rFonts w:eastAsia="Calibri"/>
          <w:color w:val="auto"/>
          <w:szCs w:val="28"/>
        </w:rPr>
        <w:t>2,5</w:t>
      </w:r>
      <w:r w:rsidR="00F526B1" w:rsidRPr="002E2970">
        <w:rPr>
          <w:rFonts w:eastAsia="Calibri"/>
          <w:color w:val="auto"/>
          <w:szCs w:val="28"/>
        </w:rPr>
        <w:t xml:space="preserve"> млн рублей)</w:t>
      </w:r>
      <w:r w:rsidR="00356BF0">
        <w:rPr>
          <w:rFonts w:eastAsia="Calibri"/>
          <w:color w:val="auto"/>
          <w:szCs w:val="28"/>
        </w:rPr>
        <w:t xml:space="preserve">. Кассовое исполнение составило </w:t>
      </w:r>
      <w:r w:rsidR="00F526B1">
        <w:rPr>
          <w:rFonts w:eastAsia="Calibri"/>
          <w:color w:val="auto"/>
          <w:szCs w:val="28"/>
        </w:rPr>
        <w:t xml:space="preserve">2,86 </w:t>
      </w:r>
      <w:r w:rsidR="00F526B1" w:rsidRPr="002E2970">
        <w:rPr>
          <w:rFonts w:eastAsia="Calibri"/>
          <w:color w:val="auto"/>
          <w:szCs w:val="28"/>
        </w:rPr>
        <w:t xml:space="preserve">млн рублей, или </w:t>
      </w:r>
      <w:r w:rsidR="00F526B1">
        <w:rPr>
          <w:rFonts w:eastAsia="Calibri"/>
          <w:color w:val="auto"/>
          <w:szCs w:val="28"/>
        </w:rPr>
        <w:t>100</w:t>
      </w:r>
      <w:r w:rsidR="00F526B1" w:rsidRPr="002E2970">
        <w:rPr>
          <w:rFonts w:eastAsia="Calibri"/>
          <w:color w:val="auto"/>
          <w:szCs w:val="28"/>
        </w:rPr>
        <w:t xml:space="preserve"> </w:t>
      </w:r>
      <w:r w:rsidR="00F526B1">
        <w:rPr>
          <w:rFonts w:eastAsia="Calibri"/>
          <w:color w:val="auto"/>
          <w:szCs w:val="28"/>
        </w:rPr>
        <w:t>% от объема финансирования.</w:t>
      </w:r>
    </w:p>
    <w:p w14:paraId="1FA1BC18" w14:textId="49AB7FB8" w:rsidR="00FF4D59" w:rsidRDefault="001E346D" w:rsidP="001E346D">
      <w:pPr>
        <w:spacing w:after="0" w:line="240" w:lineRule="auto"/>
        <w:ind w:left="0" w:firstLine="709"/>
        <w:rPr>
          <w:color w:val="auto"/>
          <w:szCs w:val="28"/>
          <w:lang w:eastAsia="en-US"/>
        </w:rPr>
      </w:pPr>
      <w:r w:rsidRPr="00356BF0">
        <w:rPr>
          <w:rFonts w:eastAsia="Calibri"/>
          <w:b/>
          <w:color w:val="auto"/>
          <w:szCs w:val="28"/>
        </w:rPr>
        <w:t>2)</w:t>
      </w:r>
      <w:r>
        <w:rPr>
          <w:rFonts w:eastAsia="Calibri"/>
          <w:color w:val="auto"/>
          <w:szCs w:val="28"/>
        </w:rPr>
        <w:t xml:space="preserve"> </w:t>
      </w:r>
      <w:r w:rsidRPr="001E346D">
        <w:rPr>
          <w:rFonts w:eastAsia="Calibri"/>
          <w:color w:val="auto"/>
          <w:szCs w:val="28"/>
        </w:rPr>
        <w:t>Региональный проект «</w:t>
      </w:r>
      <w:r w:rsidRPr="001E346D">
        <w:rPr>
          <w:color w:val="auto"/>
          <w:szCs w:val="28"/>
          <w:lang w:eastAsia="en-US"/>
        </w:rPr>
        <w:t>Общесистемные меры развития дорожного хозяйства»</w:t>
      </w:r>
      <w:r>
        <w:rPr>
          <w:color w:val="auto"/>
          <w:szCs w:val="28"/>
          <w:lang w:eastAsia="en-US"/>
        </w:rPr>
        <w:t xml:space="preserve"> </w:t>
      </w:r>
      <w:r w:rsidR="00356BF0">
        <w:rPr>
          <w:rFonts w:eastAsia="Calibri"/>
          <w:color w:val="auto"/>
          <w:szCs w:val="28"/>
        </w:rPr>
        <w:t>–</w:t>
      </w:r>
      <w:r>
        <w:rPr>
          <w:rFonts w:eastAsia="Calibri"/>
          <w:color w:val="auto"/>
          <w:szCs w:val="28"/>
        </w:rPr>
        <w:t xml:space="preserve"> 49,0</w:t>
      </w:r>
      <w:r w:rsidRPr="001E346D">
        <w:rPr>
          <w:rFonts w:eastAsia="Calibri"/>
          <w:color w:val="auto"/>
          <w:szCs w:val="28"/>
        </w:rPr>
        <w:t xml:space="preserve"> млн рублей, или </w:t>
      </w:r>
      <w:r>
        <w:rPr>
          <w:rFonts w:eastAsia="Calibri"/>
          <w:color w:val="auto"/>
          <w:szCs w:val="28"/>
        </w:rPr>
        <w:t>1</w:t>
      </w:r>
      <w:r w:rsidRPr="001E346D">
        <w:rPr>
          <w:rFonts w:eastAsia="Calibri"/>
          <w:color w:val="auto"/>
          <w:szCs w:val="28"/>
        </w:rPr>
        <w:t>4</w:t>
      </w:r>
      <w:r>
        <w:rPr>
          <w:rFonts w:eastAsia="Calibri"/>
          <w:color w:val="auto"/>
          <w:szCs w:val="28"/>
        </w:rPr>
        <w:t>,2</w:t>
      </w:r>
      <w:r w:rsidRPr="001E346D">
        <w:rPr>
          <w:rFonts w:eastAsia="Calibri"/>
          <w:color w:val="auto"/>
          <w:szCs w:val="28"/>
        </w:rPr>
        <w:t xml:space="preserve"> % от утвержденных назначений (</w:t>
      </w:r>
      <w:r>
        <w:rPr>
          <w:rFonts w:eastAsia="Calibri"/>
          <w:color w:val="auto"/>
          <w:szCs w:val="28"/>
        </w:rPr>
        <w:t>349,5</w:t>
      </w:r>
      <w:r w:rsidRPr="001E346D">
        <w:rPr>
          <w:rFonts w:eastAsia="Calibri"/>
          <w:color w:val="auto"/>
          <w:szCs w:val="28"/>
        </w:rPr>
        <w:t xml:space="preserve"> млн рублей). </w:t>
      </w:r>
      <w:bookmarkStart w:id="46" w:name="_Hlk45365335"/>
      <w:r w:rsidRPr="001E346D">
        <w:rPr>
          <w:rFonts w:eastAsia="Calibri"/>
          <w:color w:val="auto"/>
          <w:szCs w:val="28"/>
        </w:rPr>
        <w:t xml:space="preserve">Бюджетные средства </w:t>
      </w:r>
      <w:r w:rsidR="00FF4D59">
        <w:rPr>
          <w:rFonts w:eastAsia="Calibri"/>
          <w:color w:val="auto"/>
          <w:szCs w:val="28"/>
        </w:rPr>
        <w:t xml:space="preserve">направлены </w:t>
      </w:r>
      <w:r w:rsidRPr="001E346D">
        <w:rPr>
          <w:rFonts w:eastAsia="Calibri"/>
          <w:color w:val="auto"/>
          <w:szCs w:val="28"/>
        </w:rPr>
        <w:t>на реализацию мероприятий</w:t>
      </w:r>
      <w:r>
        <w:rPr>
          <w:rFonts w:eastAsia="Calibri"/>
          <w:color w:val="auto"/>
          <w:szCs w:val="28"/>
        </w:rPr>
        <w:t xml:space="preserve"> по установке</w:t>
      </w:r>
      <w:r w:rsidRPr="001E346D">
        <w:rPr>
          <w:color w:val="auto"/>
          <w:szCs w:val="28"/>
          <w:lang w:eastAsia="en-US"/>
        </w:rPr>
        <w:t xml:space="preserve"> 15 шт. стационарных камер фотовидеофиксаци</w:t>
      </w:r>
      <w:r>
        <w:rPr>
          <w:color w:val="auto"/>
          <w:szCs w:val="28"/>
          <w:lang w:eastAsia="en-US"/>
        </w:rPr>
        <w:t>и на автомобильных дорогах (15 шт.).</w:t>
      </w:r>
      <w:r w:rsidR="00FB7FCC">
        <w:rPr>
          <w:color w:val="auto"/>
          <w:szCs w:val="28"/>
          <w:lang w:eastAsia="en-US"/>
        </w:rPr>
        <w:t xml:space="preserve"> </w:t>
      </w:r>
    </w:p>
    <w:bookmarkEnd w:id="46"/>
    <w:p w14:paraId="5A773F9D" w14:textId="588BE238" w:rsidR="001E346D" w:rsidRPr="001E346D" w:rsidRDefault="00FF4D59" w:rsidP="001E346D">
      <w:pPr>
        <w:spacing w:after="0" w:line="240" w:lineRule="auto"/>
        <w:ind w:left="0" w:firstLine="709"/>
        <w:rPr>
          <w:color w:val="auto"/>
          <w:szCs w:val="28"/>
          <w:lang w:eastAsia="en-US"/>
        </w:rPr>
      </w:pPr>
      <w:r w:rsidRPr="00D53654">
        <w:rPr>
          <w:rFonts w:eastAsia="Calibri"/>
          <w:color w:val="auto"/>
          <w:szCs w:val="28"/>
          <w:lang w:bidi="ru-RU"/>
        </w:rPr>
        <w:t>К</w:t>
      </w:r>
      <w:r w:rsidRPr="00D53654">
        <w:rPr>
          <w:rFonts w:eastAsia="Calibri"/>
          <w:color w:val="auto"/>
          <w:szCs w:val="28"/>
        </w:rPr>
        <w:t xml:space="preserve">ассовое исполнение составило </w:t>
      </w:r>
      <w:r>
        <w:rPr>
          <w:rFonts w:eastAsia="Calibri"/>
          <w:color w:val="auto"/>
          <w:szCs w:val="28"/>
        </w:rPr>
        <w:t>49,0</w:t>
      </w:r>
      <w:r w:rsidRPr="00D53654">
        <w:rPr>
          <w:rFonts w:eastAsia="Calibri"/>
          <w:color w:val="auto"/>
          <w:szCs w:val="28"/>
        </w:rPr>
        <w:t xml:space="preserve"> млн рублей, или </w:t>
      </w:r>
      <w:r>
        <w:rPr>
          <w:rFonts w:eastAsia="Calibri"/>
          <w:color w:val="auto"/>
          <w:szCs w:val="28"/>
        </w:rPr>
        <w:t>100 % от объема финансирования</w:t>
      </w:r>
      <w:r w:rsidRPr="00D53654">
        <w:rPr>
          <w:rFonts w:eastAsia="Calibri"/>
          <w:color w:val="auto"/>
          <w:szCs w:val="28"/>
        </w:rPr>
        <w:t xml:space="preserve">, или </w:t>
      </w:r>
      <w:r>
        <w:rPr>
          <w:rFonts w:eastAsia="Calibri"/>
          <w:color w:val="auto"/>
          <w:szCs w:val="28"/>
        </w:rPr>
        <w:t xml:space="preserve">14 </w:t>
      </w:r>
      <w:r w:rsidRPr="00D53654">
        <w:rPr>
          <w:rFonts w:eastAsia="Calibri"/>
          <w:color w:val="auto"/>
          <w:szCs w:val="28"/>
        </w:rPr>
        <w:t>% от объема утвержденных назначений на 2020 год (</w:t>
      </w:r>
      <w:r>
        <w:rPr>
          <w:rFonts w:eastAsia="Calibri"/>
          <w:color w:val="auto"/>
          <w:szCs w:val="28"/>
        </w:rPr>
        <w:t>349,5</w:t>
      </w:r>
      <w:r w:rsidRPr="00D53654">
        <w:rPr>
          <w:rFonts w:eastAsia="Calibri"/>
          <w:color w:val="auto"/>
          <w:szCs w:val="28"/>
        </w:rPr>
        <w:t xml:space="preserve"> млн рублей).</w:t>
      </w:r>
    </w:p>
    <w:p w14:paraId="3C03F79E" w14:textId="49E4F013" w:rsidR="003D71DD" w:rsidRPr="0017245D" w:rsidRDefault="00DF4306" w:rsidP="00356BF0">
      <w:pPr>
        <w:spacing w:before="120" w:after="0" w:line="240" w:lineRule="auto"/>
        <w:ind w:left="0" w:firstLine="709"/>
        <w:rPr>
          <w:color w:val="auto"/>
          <w:szCs w:val="24"/>
        </w:rPr>
      </w:pPr>
      <w:r w:rsidRPr="00DE2BD9">
        <w:rPr>
          <w:rFonts w:eastAsia="Calibri"/>
          <w:b/>
          <w:color w:val="auto"/>
          <w:szCs w:val="28"/>
        </w:rPr>
        <w:t>3.</w:t>
      </w:r>
      <w:r>
        <w:rPr>
          <w:rFonts w:eastAsia="Calibri"/>
          <w:b/>
          <w:color w:val="auto"/>
          <w:szCs w:val="28"/>
        </w:rPr>
        <w:t>6</w:t>
      </w:r>
      <w:r w:rsidRPr="00DE2BD9">
        <w:rPr>
          <w:rFonts w:eastAsia="Calibri"/>
          <w:b/>
          <w:color w:val="auto"/>
          <w:szCs w:val="28"/>
        </w:rPr>
        <w:t>.</w:t>
      </w:r>
      <w:r>
        <w:rPr>
          <w:rFonts w:eastAsia="Calibri"/>
          <w:b/>
          <w:color w:val="auto"/>
          <w:szCs w:val="28"/>
        </w:rPr>
        <w:t>2</w:t>
      </w:r>
      <w:r w:rsidRPr="00DE2BD9">
        <w:rPr>
          <w:rFonts w:eastAsia="Calibri"/>
          <w:b/>
          <w:color w:val="auto"/>
          <w:szCs w:val="28"/>
        </w:rPr>
        <w:t>.</w:t>
      </w:r>
      <w:r>
        <w:rPr>
          <w:rFonts w:eastAsia="Calibri"/>
          <w:b/>
          <w:color w:val="auto"/>
          <w:szCs w:val="28"/>
        </w:rPr>
        <w:t xml:space="preserve"> </w:t>
      </w:r>
      <w:r w:rsidR="003D71DD" w:rsidRPr="0017245D">
        <w:rPr>
          <w:color w:val="auto"/>
          <w:szCs w:val="24"/>
        </w:rPr>
        <w:t xml:space="preserve">В рамках реализации национального проекта «Безопасные и качественные автомобильные дороги» </w:t>
      </w:r>
      <w:r w:rsidR="00FE7864" w:rsidRPr="0017245D">
        <w:rPr>
          <w:bCs/>
          <w:color w:val="auto"/>
          <w:szCs w:val="24"/>
        </w:rPr>
        <w:t>запланировано заключить 1</w:t>
      </w:r>
      <w:r w:rsidR="00437211" w:rsidRPr="0017245D">
        <w:rPr>
          <w:bCs/>
          <w:color w:val="auto"/>
          <w:szCs w:val="24"/>
        </w:rPr>
        <w:t>9</w:t>
      </w:r>
      <w:r w:rsidR="00FE7864" w:rsidRPr="0017245D">
        <w:rPr>
          <w:bCs/>
          <w:color w:val="auto"/>
          <w:szCs w:val="24"/>
        </w:rPr>
        <w:t xml:space="preserve"> контрактов по </w:t>
      </w:r>
      <w:r w:rsidR="00356BF0">
        <w:rPr>
          <w:bCs/>
          <w:color w:val="auto"/>
          <w:szCs w:val="24"/>
        </w:rPr>
        <w:lastRenderedPageBreak/>
        <w:t>2</w:t>
      </w:r>
      <w:r w:rsidR="00FE7864" w:rsidRPr="0017245D">
        <w:rPr>
          <w:bCs/>
          <w:color w:val="auto"/>
          <w:szCs w:val="24"/>
        </w:rPr>
        <w:t xml:space="preserve"> региональным проектам. </w:t>
      </w:r>
      <w:r w:rsidR="00FE7864" w:rsidRPr="0017245D">
        <w:rPr>
          <w:color w:val="auto"/>
          <w:szCs w:val="24"/>
        </w:rPr>
        <w:t>П</w:t>
      </w:r>
      <w:r w:rsidR="003D71DD" w:rsidRPr="0017245D">
        <w:rPr>
          <w:color w:val="auto"/>
          <w:szCs w:val="24"/>
        </w:rPr>
        <w:t>о состоянию на 1</w:t>
      </w:r>
      <w:r w:rsidR="00437211" w:rsidRPr="0017245D">
        <w:rPr>
          <w:color w:val="auto"/>
          <w:szCs w:val="24"/>
        </w:rPr>
        <w:t xml:space="preserve"> июл</w:t>
      </w:r>
      <w:r w:rsidR="003D71DD" w:rsidRPr="0017245D">
        <w:rPr>
          <w:color w:val="auto"/>
          <w:szCs w:val="24"/>
        </w:rPr>
        <w:t xml:space="preserve">я 2020 года заключено </w:t>
      </w:r>
      <w:r w:rsidR="00437211" w:rsidRPr="0017245D">
        <w:rPr>
          <w:color w:val="auto"/>
          <w:szCs w:val="24"/>
        </w:rPr>
        <w:t>14</w:t>
      </w:r>
      <w:r w:rsidR="003D71DD" w:rsidRPr="0017245D">
        <w:rPr>
          <w:color w:val="auto"/>
          <w:szCs w:val="24"/>
        </w:rPr>
        <w:t xml:space="preserve"> контрактов на сумму 1 5</w:t>
      </w:r>
      <w:r w:rsidR="0017245D" w:rsidRPr="0017245D">
        <w:rPr>
          <w:color w:val="auto"/>
          <w:szCs w:val="24"/>
        </w:rPr>
        <w:t>50</w:t>
      </w:r>
      <w:r w:rsidR="00437211" w:rsidRPr="0017245D">
        <w:rPr>
          <w:color w:val="auto"/>
          <w:szCs w:val="24"/>
        </w:rPr>
        <w:t>,</w:t>
      </w:r>
      <w:r w:rsidR="0017245D" w:rsidRPr="0017245D">
        <w:rPr>
          <w:color w:val="auto"/>
          <w:szCs w:val="24"/>
        </w:rPr>
        <w:t>8</w:t>
      </w:r>
      <w:r w:rsidR="00942512" w:rsidRPr="0017245D">
        <w:rPr>
          <w:color w:val="auto"/>
          <w:szCs w:val="24"/>
        </w:rPr>
        <w:t xml:space="preserve"> млн</w:t>
      </w:r>
      <w:r w:rsidR="003D71DD" w:rsidRPr="0017245D">
        <w:rPr>
          <w:color w:val="auto"/>
          <w:szCs w:val="24"/>
        </w:rPr>
        <w:t xml:space="preserve"> рублей, или </w:t>
      </w:r>
      <w:r w:rsidR="00437211" w:rsidRPr="0017245D">
        <w:rPr>
          <w:color w:val="auto"/>
          <w:szCs w:val="24"/>
        </w:rPr>
        <w:t>73,7</w:t>
      </w:r>
      <w:r w:rsidR="003D71DD" w:rsidRPr="0017245D">
        <w:rPr>
          <w:color w:val="auto"/>
          <w:szCs w:val="24"/>
        </w:rPr>
        <w:t xml:space="preserve"> % от планового о</w:t>
      </w:r>
      <w:r w:rsidR="00437211" w:rsidRPr="0017245D">
        <w:rPr>
          <w:color w:val="auto"/>
          <w:szCs w:val="24"/>
        </w:rPr>
        <w:t>бъема контрактов на 2020 год (19</w:t>
      </w:r>
      <w:r w:rsidR="003D71DD" w:rsidRPr="0017245D">
        <w:rPr>
          <w:color w:val="auto"/>
          <w:szCs w:val="24"/>
        </w:rPr>
        <w:t xml:space="preserve"> контрактов)</w:t>
      </w:r>
      <w:r w:rsidR="000F571E" w:rsidRPr="0017245D">
        <w:rPr>
          <w:color w:val="auto"/>
          <w:szCs w:val="24"/>
        </w:rPr>
        <w:t xml:space="preserve">. </w:t>
      </w:r>
    </w:p>
    <w:p w14:paraId="72F0BCAF" w14:textId="1B12D1E0" w:rsidR="00234892" w:rsidRDefault="000F571E" w:rsidP="0044091C">
      <w:pPr>
        <w:widowControl w:val="0"/>
        <w:spacing w:after="0" w:line="240" w:lineRule="auto"/>
        <w:ind w:left="0" w:firstLine="709"/>
        <w:rPr>
          <w:color w:val="auto"/>
          <w:szCs w:val="24"/>
        </w:rPr>
      </w:pPr>
      <w:r w:rsidRPr="00E616E8">
        <w:rPr>
          <w:rFonts w:eastAsia="Calibri"/>
          <w:color w:val="auto"/>
          <w:szCs w:val="28"/>
        </w:rPr>
        <w:t>По региональному</w:t>
      </w:r>
      <w:r w:rsidR="003D71DD" w:rsidRPr="00E616E8">
        <w:rPr>
          <w:rFonts w:eastAsia="Calibri"/>
          <w:color w:val="auto"/>
          <w:szCs w:val="28"/>
        </w:rPr>
        <w:t xml:space="preserve"> проект</w:t>
      </w:r>
      <w:r w:rsidRPr="00E616E8">
        <w:rPr>
          <w:rFonts w:eastAsia="Calibri"/>
          <w:color w:val="auto"/>
          <w:szCs w:val="28"/>
        </w:rPr>
        <w:t>у</w:t>
      </w:r>
      <w:r w:rsidR="001A2A65" w:rsidRPr="00E616E8">
        <w:rPr>
          <w:rFonts w:eastAsia="Calibri"/>
          <w:color w:val="auto"/>
          <w:szCs w:val="28"/>
        </w:rPr>
        <w:t xml:space="preserve"> «Дорожная сеть» заключены </w:t>
      </w:r>
      <w:r w:rsidR="003D71DD" w:rsidRPr="00E616E8">
        <w:rPr>
          <w:color w:val="auto"/>
          <w:szCs w:val="24"/>
        </w:rPr>
        <w:t xml:space="preserve">11 контрактов, или </w:t>
      </w:r>
      <w:r w:rsidR="00437211" w:rsidRPr="00E616E8">
        <w:rPr>
          <w:color w:val="auto"/>
          <w:szCs w:val="24"/>
        </w:rPr>
        <w:t>91,7</w:t>
      </w:r>
      <w:r w:rsidR="003D71DD" w:rsidRPr="00E616E8">
        <w:rPr>
          <w:color w:val="auto"/>
          <w:szCs w:val="24"/>
        </w:rPr>
        <w:t xml:space="preserve"> % от запланированного объема </w:t>
      </w:r>
      <w:r w:rsidR="00E616E8" w:rsidRPr="00E616E8">
        <w:rPr>
          <w:color w:val="auto"/>
          <w:szCs w:val="24"/>
        </w:rPr>
        <w:t xml:space="preserve">(12 контрактов) </w:t>
      </w:r>
      <w:r w:rsidR="003D71DD" w:rsidRPr="00E616E8">
        <w:rPr>
          <w:color w:val="auto"/>
          <w:szCs w:val="24"/>
        </w:rPr>
        <w:t>на сумму 1 5</w:t>
      </w:r>
      <w:r w:rsidR="00126751">
        <w:rPr>
          <w:color w:val="auto"/>
          <w:szCs w:val="24"/>
        </w:rPr>
        <w:t>01</w:t>
      </w:r>
      <w:r w:rsidR="003D71DD" w:rsidRPr="00E616E8">
        <w:rPr>
          <w:color w:val="auto"/>
          <w:szCs w:val="24"/>
        </w:rPr>
        <w:t>,</w:t>
      </w:r>
      <w:r w:rsidR="00126751">
        <w:rPr>
          <w:color w:val="auto"/>
          <w:szCs w:val="24"/>
        </w:rPr>
        <w:t>2</w:t>
      </w:r>
      <w:r w:rsidR="003D71DD" w:rsidRPr="00E616E8">
        <w:rPr>
          <w:color w:val="auto"/>
          <w:szCs w:val="24"/>
        </w:rPr>
        <w:t xml:space="preserve"> млн рублей</w:t>
      </w:r>
      <w:r w:rsidR="00141010">
        <w:rPr>
          <w:color w:val="auto"/>
          <w:szCs w:val="24"/>
        </w:rPr>
        <w:t xml:space="preserve"> </w:t>
      </w:r>
      <w:r w:rsidR="005B0FD7">
        <w:rPr>
          <w:color w:val="auto"/>
          <w:szCs w:val="24"/>
        </w:rPr>
        <w:t>(бюджет – 1</w:t>
      </w:r>
      <w:r w:rsidR="00141010">
        <w:rPr>
          <w:color w:val="auto"/>
          <w:szCs w:val="24"/>
        </w:rPr>
        <w:t xml:space="preserve"> </w:t>
      </w:r>
      <w:r w:rsidR="005B0FD7">
        <w:rPr>
          <w:color w:val="auto"/>
          <w:szCs w:val="24"/>
        </w:rPr>
        <w:t>555,5 млн рублей, экономия – 54,3 млн рублей</w:t>
      </w:r>
      <w:r w:rsidR="00234892">
        <w:rPr>
          <w:color w:val="auto"/>
          <w:szCs w:val="24"/>
        </w:rPr>
        <w:t xml:space="preserve"> (в том числе </w:t>
      </w:r>
      <w:r w:rsidR="00234892" w:rsidRPr="00234892">
        <w:rPr>
          <w:color w:val="auto"/>
          <w:szCs w:val="24"/>
        </w:rPr>
        <w:t xml:space="preserve"> по объектам </w:t>
      </w:r>
      <w:r w:rsidR="00141010" w:rsidRPr="00753500">
        <w:rPr>
          <w:color w:val="auto"/>
          <w:szCs w:val="28"/>
          <w:lang w:eastAsia="en-US"/>
        </w:rPr>
        <w:t>улично-дорожной сети</w:t>
      </w:r>
      <w:r w:rsidR="00234892" w:rsidRPr="00234892">
        <w:rPr>
          <w:color w:val="auto"/>
          <w:szCs w:val="24"/>
        </w:rPr>
        <w:t xml:space="preserve"> г.</w:t>
      </w:r>
      <w:r w:rsidR="00234892">
        <w:rPr>
          <w:color w:val="auto"/>
          <w:szCs w:val="24"/>
        </w:rPr>
        <w:t xml:space="preserve"> </w:t>
      </w:r>
      <w:r w:rsidR="00234892" w:rsidRPr="00234892">
        <w:rPr>
          <w:color w:val="auto"/>
          <w:szCs w:val="24"/>
        </w:rPr>
        <w:t>Махачкалы</w:t>
      </w:r>
      <w:r w:rsidR="00234892">
        <w:rPr>
          <w:color w:val="auto"/>
          <w:szCs w:val="24"/>
        </w:rPr>
        <w:t xml:space="preserve"> – 6,0 млн рублей</w:t>
      </w:r>
      <w:r w:rsidR="00234892" w:rsidRPr="00234892">
        <w:rPr>
          <w:color w:val="auto"/>
          <w:szCs w:val="24"/>
        </w:rPr>
        <w:t>, по региональным и межмуниципальным дорогам</w:t>
      </w:r>
      <w:r w:rsidR="00234892">
        <w:rPr>
          <w:color w:val="auto"/>
          <w:szCs w:val="24"/>
        </w:rPr>
        <w:t xml:space="preserve"> </w:t>
      </w:r>
      <w:r w:rsidR="00141010">
        <w:rPr>
          <w:color w:val="auto"/>
          <w:szCs w:val="24"/>
        </w:rPr>
        <w:sym w:font="Symbol" w:char="F02D"/>
      </w:r>
      <w:r w:rsidR="00234892">
        <w:rPr>
          <w:color w:val="auto"/>
          <w:szCs w:val="24"/>
        </w:rPr>
        <w:t xml:space="preserve"> </w:t>
      </w:r>
      <w:r w:rsidR="00234892" w:rsidRPr="00234892">
        <w:rPr>
          <w:color w:val="auto"/>
          <w:szCs w:val="24"/>
        </w:rPr>
        <w:t>48,3 млн руб</w:t>
      </w:r>
      <w:r w:rsidR="00234892">
        <w:rPr>
          <w:color w:val="auto"/>
          <w:szCs w:val="24"/>
        </w:rPr>
        <w:t>лей</w:t>
      </w:r>
      <w:r w:rsidR="005B0FD7">
        <w:rPr>
          <w:color w:val="auto"/>
          <w:szCs w:val="24"/>
        </w:rPr>
        <w:t>)</w:t>
      </w:r>
      <w:r w:rsidR="00234892">
        <w:rPr>
          <w:color w:val="auto"/>
          <w:szCs w:val="24"/>
        </w:rPr>
        <w:t>.</w:t>
      </w:r>
    </w:p>
    <w:p w14:paraId="61D9AD9F" w14:textId="481B45B1" w:rsidR="000F571E" w:rsidRPr="00753500" w:rsidRDefault="00234892" w:rsidP="0044091C">
      <w:pPr>
        <w:widowControl w:val="0"/>
        <w:spacing w:after="0" w:line="240" w:lineRule="auto"/>
        <w:ind w:left="0" w:firstLine="709"/>
        <w:rPr>
          <w:color w:val="auto"/>
          <w:szCs w:val="28"/>
          <w:lang w:eastAsia="en-US"/>
        </w:rPr>
      </w:pPr>
      <w:r>
        <w:rPr>
          <w:color w:val="auto"/>
          <w:szCs w:val="24"/>
        </w:rPr>
        <w:t>В</w:t>
      </w:r>
      <w:r w:rsidR="001A2A65" w:rsidRPr="00753500">
        <w:rPr>
          <w:color w:val="auto"/>
          <w:szCs w:val="24"/>
        </w:rPr>
        <w:t xml:space="preserve"> 2020 году </w:t>
      </w:r>
      <w:r w:rsidR="00D60494" w:rsidRPr="00753500">
        <w:rPr>
          <w:color w:val="auto"/>
          <w:szCs w:val="24"/>
        </w:rPr>
        <w:t>по о</w:t>
      </w:r>
      <w:r w:rsidR="00D60494" w:rsidRPr="00753500">
        <w:rPr>
          <w:color w:val="auto"/>
          <w:szCs w:val="28"/>
          <w:lang w:eastAsia="en-US"/>
        </w:rPr>
        <w:t>бъектам улично-дорожной сети г.</w:t>
      </w:r>
      <w:r w:rsidR="0006372E" w:rsidRPr="00753500">
        <w:rPr>
          <w:color w:val="auto"/>
          <w:szCs w:val="28"/>
          <w:lang w:eastAsia="en-US"/>
        </w:rPr>
        <w:t xml:space="preserve"> </w:t>
      </w:r>
      <w:r w:rsidR="00D60494" w:rsidRPr="00753500">
        <w:rPr>
          <w:color w:val="auto"/>
          <w:szCs w:val="28"/>
          <w:lang w:eastAsia="en-US"/>
        </w:rPr>
        <w:t xml:space="preserve">Махачкалы по организации дорожного движения на </w:t>
      </w:r>
      <w:r w:rsidR="00753500" w:rsidRPr="00753500">
        <w:rPr>
          <w:color w:val="auto"/>
          <w:szCs w:val="28"/>
          <w:lang w:eastAsia="en-US"/>
        </w:rPr>
        <w:t>41</w:t>
      </w:r>
      <w:r w:rsidR="00D60494" w:rsidRPr="00753500">
        <w:rPr>
          <w:color w:val="auto"/>
          <w:szCs w:val="28"/>
          <w:lang w:eastAsia="en-US"/>
        </w:rPr>
        <w:t xml:space="preserve"> объект</w:t>
      </w:r>
      <w:r w:rsidR="00753500" w:rsidRPr="00753500">
        <w:rPr>
          <w:color w:val="auto"/>
          <w:szCs w:val="28"/>
          <w:lang w:eastAsia="en-US"/>
        </w:rPr>
        <w:t>е</w:t>
      </w:r>
      <w:r w:rsidR="00D60494" w:rsidRPr="00753500">
        <w:rPr>
          <w:color w:val="auto"/>
          <w:szCs w:val="28"/>
          <w:lang w:eastAsia="en-US"/>
        </w:rPr>
        <w:t xml:space="preserve"> – 1 контракт на сумму </w:t>
      </w:r>
      <w:r w:rsidR="00753500" w:rsidRPr="00753500">
        <w:rPr>
          <w:color w:val="auto"/>
          <w:szCs w:val="28"/>
          <w:lang w:eastAsia="en-US"/>
        </w:rPr>
        <w:t>62</w:t>
      </w:r>
      <w:r w:rsidR="00D60494" w:rsidRPr="00753500">
        <w:rPr>
          <w:color w:val="auto"/>
          <w:szCs w:val="28"/>
          <w:lang w:eastAsia="en-US"/>
        </w:rPr>
        <w:t>,</w:t>
      </w:r>
      <w:r w:rsidR="00753500" w:rsidRPr="00753500">
        <w:rPr>
          <w:color w:val="auto"/>
          <w:szCs w:val="28"/>
          <w:lang w:eastAsia="en-US"/>
        </w:rPr>
        <w:t>5</w:t>
      </w:r>
      <w:r w:rsidR="00D60494" w:rsidRPr="00753500">
        <w:rPr>
          <w:color w:val="auto"/>
          <w:szCs w:val="28"/>
          <w:lang w:eastAsia="en-US"/>
        </w:rPr>
        <w:t xml:space="preserve"> млн рублей, по ремонту</w:t>
      </w:r>
      <w:r w:rsidR="00753500" w:rsidRPr="00753500">
        <w:rPr>
          <w:color w:val="auto"/>
          <w:szCs w:val="28"/>
          <w:lang w:eastAsia="en-US"/>
        </w:rPr>
        <w:t xml:space="preserve"> покрытия проезжей части на 54</w:t>
      </w:r>
      <w:r w:rsidR="00D60494" w:rsidRPr="00753500">
        <w:rPr>
          <w:color w:val="auto"/>
          <w:szCs w:val="28"/>
          <w:lang w:eastAsia="en-US"/>
        </w:rPr>
        <w:t xml:space="preserve"> объект</w:t>
      </w:r>
      <w:r w:rsidR="00753500" w:rsidRPr="00753500">
        <w:rPr>
          <w:color w:val="auto"/>
          <w:szCs w:val="28"/>
          <w:lang w:eastAsia="en-US"/>
        </w:rPr>
        <w:t>ах</w:t>
      </w:r>
      <w:r w:rsidR="00D60494" w:rsidRPr="00753500">
        <w:rPr>
          <w:color w:val="auto"/>
          <w:szCs w:val="28"/>
          <w:lang w:eastAsia="en-US"/>
        </w:rPr>
        <w:t xml:space="preserve"> </w:t>
      </w:r>
      <w:r w:rsidR="0006372E" w:rsidRPr="00753500">
        <w:rPr>
          <w:color w:val="auto"/>
          <w:szCs w:val="28"/>
          <w:lang w:eastAsia="en-US"/>
        </w:rPr>
        <w:t>–</w:t>
      </w:r>
      <w:r w:rsidR="00D60494" w:rsidRPr="00753500">
        <w:rPr>
          <w:color w:val="auto"/>
          <w:szCs w:val="28"/>
          <w:lang w:eastAsia="en-US"/>
        </w:rPr>
        <w:t xml:space="preserve"> </w:t>
      </w:r>
      <w:r w:rsidR="00126751">
        <w:rPr>
          <w:color w:val="auto"/>
          <w:szCs w:val="28"/>
          <w:lang w:eastAsia="en-US"/>
        </w:rPr>
        <w:t>4</w:t>
      </w:r>
      <w:r w:rsidR="00D60494" w:rsidRPr="00753500">
        <w:rPr>
          <w:color w:val="auto"/>
          <w:szCs w:val="28"/>
          <w:lang w:eastAsia="en-US"/>
        </w:rPr>
        <w:t xml:space="preserve"> контракт</w:t>
      </w:r>
      <w:r w:rsidR="00126751">
        <w:rPr>
          <w:color w:val="auto"/>
          <w:szCs w:val="28"/>
          <w:lang w:eastAsia="en-US"/>
        </w:rPr>
        <w:t>а</w:t>
      </w:r>
      <w:r w:rsidR="00D60494" w:rsidRPr="00753500">
        <w:rPr>
          <w:color w:val="auto"/>
          <w:szCs w:val="28"/>
          <w:lang w:eastAsia="en-US"/>
        </w:rPr>
        <w:t xml:space="preserve"> на сумму 61</w:t>
      </w:r>
      <w:r w:rsidR="00753500" w:rsidRPr="00753500">
        <w:rPr>
          <w:color w:val="auto"/>
          <w:szCs w:val="28"/>
          <w:lang w:eastAsia="en-US"/>
        </w:rPr>
        <w:t>7</w:t>
      </w:r>
      <w:r w:rsidR="00D60494" w:rsidRPr="00753500">
        <w:rPr>
          <w:color w:val="auto"/>
          <w:szCs w:val="28"/>
          <w:lang w:eastAsia="en-US"/>
        </w:rPr>
        <w:t>,</w:t>
      </w:r>
      <w:r w:rsidR="00753500" w:rsidRPr="00753500">
        <w:rPr>
          <w:color w:val="auto"/>
          <w:szCs w:val="28"/>
          <w:lang w:eastAsia="en-US"/>
        </w:rPr>
        <w:t>5</w:t>
      </w:r>
      <w:r w:rsidR="00D60494" w:rsidRPr="00753500">
        <w:rPr>
          <w:color w:val="auto"/>
          <w:szCs w:val="28"/>
          <w:lang w:eastAsia="en-US"/>
        </w:rPr>
        <w:t xml:space="preserve"> млн рублей</w:t>
      </w:r>
      <w:r w:rsidR="000F571E" w:rsidRPr="00753500">
        <w:rPr>
          <w:color w:val="auto"/>
          <w:szCs w:val="28"/>
          <w:lang w:eastAsia="en-US"/>
        </w:rPr>
        <w:t>.</w:t>
      </w:r>
    </w:p>
    <w:p w14:paraId="210F6CCD" w14:textId="6CA5CAF3" w:rsidR="000F571E" w:rsidRPr="00753500" w:rsidRDefault="000F571E" w:rsidP="0044091C">
      <w:pPr>
        <w:widowControl w:val="0"/>
        <w:spacing w:after="0" w:line="240" w:lineRule="auto"/>
        <w:ind w:left="0" w:firstLine="709"/>
        <w:rPr>
          <w:color w:val="auto"/>
          <w:szCs w:val="28"/>
          <w:lang w:eastAsia="en-US"/>
        </w:rPr>
      </w:pPr>
      <w:r w:rsidRPr="00753500">
        <w:rPr>
          <w:color w:val="auto"/>
          <w:szCs w:val="28"/>
          <w:lang w:eastAsia="en-US"/>
        </w:rPr>
        <w:t>П</w:t>
      </w:r>
      <w:r w:rsidR="00D60494" w:rsidRPr="00753500">
        <w:rPr>
          <w:color w:val="auto"/>
          <w:szCs w:val="28"/>
          <w:lang w:eastAsia="en-US"/>
        </w:rPr>
        <w:t>о 5 объектам регионального и межмуниципального значения контракты заключены в 2019 году, в том числе</w:t>
      </w:r>
      <w:r w:rsidRPr="00753500">
        <w:rPr>
          <w:color w:val="auto"/>
          <w:szCs w:val="28"/>
          <w:lang w:eastAsia="en-US"/>
        </w:rPr>
        <w:t xml:space="preserve">: </w:t>
      </w:r>
      <w:r w:rsidR="00D60494" w:rsidRPr="00753500">
        <w:rPr>
          <w:color w:val="auto"/>
          <w:szCs w:val="28"/>
          <w:lang w:eastAsia="en-US"/>
        </w:rPr>
        <w:t xml:space="preserve"> </w:t>
      </w:r>
    </w:p>
    <w:p w14:paraId="1A5DDD37" w14:textId="632C6F0B" w:rsidR="000F571E" w:rsidRPr="0073280F" w:rsidRDefault="000F571E" w:rsidP="0044091C">
      <w:pPr>
        <w:widowControl w:val="0"/>
        <w:spacing w:after="0" w:line="240" w:lineRule="auto"/>
        <w:ind w:left="0" w:firstLine="709"/>
        <w:rPr>
          <w:color w:val="auto"/>
          <w:szCs w:val="28"/>
          <w:lang w:eastAsia="en-US"/>
        </w:rPr>
      </w:pPr>
      <w:r w:rsidRPr="0073280F">
        <w:rPr>
          <w:color w:val="auto"/>
          <w:szCs w:val="28"/>
          <w:lang w:eastAsia="en-US"/>
        </w:rPr>
        <w:t>-</w:t>
      </w:r>
      <w:r w:rsidR="00C02593" w:rsidRPr="0073280F">
        <w:rPr>
          <w:color w:val="auto"/>
          <w:szCs w:val="28"/>
          <w:lang w:eastAsia="en-US"/>
        </w:rPr>
        <w:t xml:space="preserve"> </w:t>
      </w:r>
      <w:r w:rsidR="00D60494" w:rsidRPr="0073280F">
        <w:rPr>
          <w:color w:val="auto"/>
          <w:szCs w:val="28"/>
          <w:lang w:eastAsia="en-US"/>
        </w:rPr>
        <w:t>а</w:t>
      </w:r>
      <w:r w:rsidR="00C02593" w:rsidRPr="0073280F">
        <w:rPr>
          <w:color w:val="auto"/>
          <w:szCs w:val="28"/>
          <w:lang w:eastAsia="en-US"/>
        </w:rPr>
        <w:t>втодорога</w:t>
      </w:r>
      <w:r w:rsidRPr="0073280F">
        <w:rPr>
          <w:color w:val="auto"/>
          <w:szCs w:val="28"/>
          <w:lang w:eastAsia="en-US"/>
        </w:rPr>
        <w:t xml:space="preserve"> </w:t>
      </w:r>
      <w:r w:rsidR="00D60494" w:rsidRPr="0073280F">
        <w:rPr>
          <w:color w:val="auto"/>
          <w:szCs w:val="28"/>
          <w:lang w:eastAsia="en-US"/>
        </w:rPr>
        <w:t>регионального значения «</w:t>
      </w:r>
      <w:proofErr w:type="spellStart"/>
      <w:r w:rsidR="00D60494" w:rsidRPr="0073280F">
        <w:rPr>
          <w:color w:val="auto"/>
          <w:szCs w:val="20"/>
          <w:shd w:val="clear" w:color="auto" w:fill="FFFFFF"/>
          <w:lang w:eastAsia="en-US"/>
        </w:rPr>
        <w:t>Мамраш</w:t>
      </w:r>
      <w:proofErr w:type="spellEnd"/>
      <w:r w:rsidR="00D60494" w:rsidRPr="0073280F">
        <w:rPr>
          <w:color w:val="auto"/>
          <w:szCs w:val="20"/>
          <w:shd w:val="clear" w:color="auto" w:fill="FFFFFF"/>
          <w:lang w:eastAsia="en-US"/>
        </w:rPr>
        <w:t xml:space="preserve"> </w:t>
      </w:r>
      <w:r w:rsidR="0006372E" w:rsidRPr="0073280F">
        <w:rPr>
          <w:color w:val="auto"/>
          <w:szCs w:val="20"/>
          <w:shd w:val="clear" w:color="auto" w:fill="FFFFFF"/>
          <w:lang w:eastAsia="en-US"/>
        </w:rPr>
        <w:t>-</w:t>
      </w:r>
      <w:r w:rsidR="00D60494" w:rsidRPr="0073280F">
        <w:rPr>
          <w:color w:val="auto"/>
          <w:szCs w:val="20"/>
          <w:shd w:val="clear" w:color="auto" w:fill="FFFFFF"/>
          <w:lang w:eastAsia="en-US"/>
        </w:rPr>
        <w:t xml:space="preserve"> </w:t>
      </w:r>
      <w:proofErr w:type="spellStart"/>
      <w:r w:rsidR="00D60494" w:rsidRPr="0073280F">
        <w:rPr>
          <w:color w:val="auto"/>
          <w:szCs w:val="20"/>
          <w:shd w:val="clear" w:color="auto" w:fill="FFFFFF"/>
          <w:lang w:eastAsia="en-US"/>
        </w:rPr>
        <w:t>Ташкапур</w:t>
      </w:r>
      <w:proofErr w:type="spellEnd"/>
      <w:r w:rsidR="00D60494" w:rsidRPr="0073280F">
        <w:rPr>
          <w:color w:val="auto"/>
          <w:szCs w:val="20"/>
          <w:shd w:val="clear" w:color="auto" w:fill="FFFFFF"/>
          <w:lang w:eastAsia="en-US"/>
        </w:rPr>
        <w:t xml:space="preserve"> </w:t>
      </w:r>
      <w:r w:rsidR="0006372E" w:rsidRPr="0073280F">
        <w:rPr>
          <w:color w:val="auto"/>
          <w:szCs w:val="20"/>
          <w:shd w:val="clear" w:color="auto" w:fill="FFFFFF"/>
          <w:lang w:eastAsia="en-US"/>
        </w:rPr>
        <w:t>-</w:t>
      </w:r>
      <w:r w:rsidR="00D60494" w:rsidRPr="0073280F">
        <w:rPr>
          <w:color w:val="auto"/>
          <w:szCs w:val="20"/>
          <w:shd w:val="clear" w:color="auto" w:fill="FFFFFF"/>
          <w:lang w:eastAsia="en-US"/>
        </w:rPr>
        <w:t xml:space="preserve"> </w:t>
      </w:r>
      <w:proofErr w:type="spellStart"/>
      <w:r w:rsidR="00D60494" w:rsidRPr="0073280F">
        <w:rPr>
          <w:color w:val="auto"/>
          <w:szCs w:val="20"/>
          <w:shd w:val="clear" w:color="auto" w:fill="FFFFFF"/>
          <w:lang w:eastAsia="en-US"/>
        </w:rPr>
        <w:t>Араканский</w:t>
      </w:r>
      <w:proofErr w:type="spellEnd"/>
      <w:r w:rsidR="00D60494" w:rsidRPr="0073280F">
        <w:rPr>
          <w:color w:val="auto"/>
          <w:szCs w:val="20"/>
          <w:shd w:val="clear" w:color="auto" w:fill="FFFFFF"/>
          <w:lang w:eastAsia="en-US"/>
        </w:rPr>
        <w:t xml:space="preserve"> мост»</w:t>
      </w:r>
      <w:r w:rsidRPr="0073280F">
        <w:rPr>
          <w:color w:val="auto"/>
          <w:szCs w:val="20"/>
          <w:shd w:val="clear" w:color="auto" w:fill="FFFFFF"/>
          <w:lang w:eastAsia="en-US"/>
        </w:rPr>
        <w:t xml:space="preserve"> </w:t>
      </w:r>
      <w:r w:rsidR="0006372E" w:rsidRPr="0073280F">
        <w:rPr>
          <w:color w:val="auto"/>
          <w:szCs w:val="20"/>
          <w:shd w:val="clear" w:color="auto" w:fill="FFFFFF"/>
          <w:lang w:eastAsia="en-US"/>
        </w:rPr>
        <w:t>–</w:t>
      </w:r>
      <w:r w:rsidRPr="0073280F">
        <w:rPr>
          <w:color w:val="auto"/>
          <w:szCs w:val="20"/>
          <w:shd w:val="clear" w:color="auto" w:fill="FFFFFF"/>
          <w:lang w:eastAsia="en-US"/>
        </w:rPr>
        <w:t xml:space="preserve"> </w:t>
      </w:r>
      <w:r w:rsidR="00C02593" w:rsidRPr="0073280F">
        <w:rPr>
          <w:color w:val="auto"/>
          <w:szCs w:val="20"/>
          <w:shd w:val="clear" w:color="auto" w:fill="FFFFFF"/>
          <w:lang w:eastAsia="en-US"/>
        </w:rPr>
        <w:t xml:space="preserve">контракт на </w:t>
      </w:r>
      <w:r w:rsidR="00D60494" w:rsidRPr="0073280F">
        <w:rPr>
          <w:color w:val="auto"/>
          <w:szCs w:val="20"/>
          <w:shd w:val="clear" w:color="auto" w:fill="FFFFFF"/>
          <w:lang w:eastAsia="en-US"/>
        </w:rPr>
        <w:t xml:space="preserve">ремонт и содержание участка км 0 </w:t>
      </w:r>
      <w:r w:rsidR="0006372E" w:rsidRPr="0073280F">
        <w:rPr>
          <w:color w:val="auto"/>
          <w:szCs w:val="20"/>
          <w:shd w:val="clear" w:color="auto" w:fill="FFFFFF"/>
          <w:lang w:eastAsia="en-US"/>
        </w:rPr>
        <w:t>-</w:t>
      </w:r>
      <w:r w:rsidR="00D60494" w:rsidRPr="0073280F">
        <w:rPr>
          <w:color w:val="auto"/>
          <w:szCs w:val="20"/>
          <w:shd w:val="clear" w:color="auto" w:fill="FFFFFF"/>
          <w:lang w:eastAsia="en-US"/>
        </w:rPr>
        <w:t xml:space="preserve"> км 4</w:t>
      </w:r>
      <w:r w:rsidR="00C02593" w:rsidRPr="0073280F">
        <w:rPr>
          <w:color w:val="auto"/>
          <w:szCs w:val="20"/>
          <w:shd w:val="clear" w:color="auto" w:fill="FFFFFF"/>
          <w:lang w:eastAsia="en-US"/>
        </w:rPr>
        <w:t xml:space="preserve"> </w:t>
      </w:r>
      <w:r w:rsidR="00D60494" w:rsidRPr="0073280F">
        <w:rPr>
          <w:color w:val="auto"/>
          <w:szCs w:val="20"/>
          <w:shd w:val="clear" w:color="auto" w:fill="FFFFFF"/>
          <w:lang w:eastAsia="en-US"/>
        </w:rPr>
        <w:t>на</w:t>
      </w:r>
      <w:r w:rsidR="00C02593" w:rsidRPr="0073280F">
        <w:rPr>
          <w:color w:val="auto"/>
          <w:szCs w:val="20"/>
          <w:shd w:val="clear" w:color="auto" w:fill="FFFFFF"/>
          <w:lang w:eastAsia="en-US"/>
        </w:rPr>
        <w:t xml:space="preserve"> сумму</w:t>
      </w:r>
      <w:r w:rsidR="00D60494" w:rsidRPr="0073280F">
        <w:rPr>
          <w:color w:val="auto"/>
          <w:szCs w:val="20"/>
          <w:shd w:val="clear" w:color="auto" w:fill="FFFFFF"/>
          <w:lang w:eastAsia="en-US"/>
        </w:rPr>
        <w:t xml:space="preserve"> 4</w:t>
      </w:r>
      <w:r w:rsidR="00753500" w:rsidRPr="0073280F">
        <w:rPr>
          <w:color w:val="auto"/>
          <w:szCs w:val="20"/>
          <w:shd w:val="clear" w:color="auto" w:fill="FFFFFF"/>
          <w:lang w:eastAsia="en-US"/>
        </w:rPr>
        <w:t>4,0</w:t>
      </w:r>
      <w:r w:rsidR="00D60494" w:rsidRPr="0073280F">
        <w:rPr>
          <w:color w:val="auto"/>
          <w:szCs w:val="20"/>
          <w:shd w:val="clear" w:color="auto" w:fill="FFFFFF"/>
          <w:lang w:eastAsia="en-US"/>
        </w:rPr>
        <w:t xml:space="preserve"> млн руб</w:t>
      </w:r>
      <w:r w:rsidR="00C02593" w:rsidRPr="0073280F">
        <w:rPr>
          <w:color w:val="auto"/>
          <w:szCs w:val="20"/>
          <w:shd w:val="clear" w:color="auto" w:fill="FFFFFF"/>
          <w:lang w:eastAsia="en-US"/>
        </w:rPr>
        <w:t xml:space="preserve">лей, контракт на </w:t>
      </w:r>
      <w:r w:rsidR="00D60494" w:rsidRPr="0073280F">
        <w:rPr>
          <w:color w:val="auto"/>
          <w:szCs w:val="20"/>
          <w:shd w:val="clear" w:color="auto" w:fill="FFFFFF"/>
          <w:lang w:eastAsia="en-US"/>
        </w:rPr>
        <w:t xml:space="preserve">капремонт участка км 4 </w:t>
      </w:r>
      <w:r w:rsidR="0006372E" w:rsidRPr="0073280F">
        <w:rPr>
          <w:color w:val="auto"/>
          <w:szCs w:val="20"/>
          <w:shd w:val="clear" w:color="auto" w:fill="FFFFFF"/>
          <w:lang w:eastAsia="en-US"/>
        </w:rPr>
        <w:t>-</w:t>
      </w:r>
      <w:r w:rsidR="00D60494" w:rsidRPr="0073280F">
        <w:rPr>
          <w:color w:val="auto"/>
          <w:szCs w:val="20"/>
          <w:shd w:val="clear" w:color="auto" w:fill="FFFFFF"/>
          <w:lang w:eastAsia="en-US"/>
        </w:rPr>
        <w:t xml:space="preserve"> км 10 </w:t>
      </w:r>
      <w:r w:rsidR="00D60494" w:rsidRPr="0073280F">
        <w:rPr>
          <w:color w:val="auto"/>
          <w:szCs w:val="28"/>
          <w:lang w:eastAsia="en-US"/>
        </w:rPr>
        <w:t>на</w:t>
      </w:r>
      <w:r w:rsidR="00C02593" w:rsidRPr="0073280F">
        <w:rPr>
          <w:color w:val="auto"/>
          <w:szCs w:val="28"/>
          <w:lang w:eastAsia="en-US"/>
        </w:rPr>
        <w:t xml:space="preserve"> сумму </w:t>
      </w:r>
      <w:r w:rsidR="00D60494" w:rsidRPr="0073280F">
        <w:rPr>
          <w:color w:val="auto"/>
          <w:szCs w:val="28"/>
          <w:lang w:eastAsia="en-US"/>
        </w:rPr>
        <w:t>121,</w:t>
      </w:r>
      <w:r w:rsidR="00753500" w:rsidRPr="0073280F">
        <w:rPr>
          <w:color w:val="auto"/>
          <w:szCs w:val="28"/>
          <w:lang w:eastAsia="en-US"/>
        </w:rPr>
        <w:t>6</w:t>
      </w:r>
      <w:r w:rsidR="00D60494" w:rsidRPr="0073280F">
        <w:rPr>
          <w:color w:val="auto"/>
          <w:szCs w:val="28"/>
          <w:lang w:eastAsia="en-US"/>
        </w:rPr>
        <w:t xml:space="preserve"> млн рублей; </w:t>
      </w:r>
    </w:p>
    <w:p w14:paraId="3250D47D" w14:textId="49BFE95B" w:rsidR="00D60494" w:rsidRPr="0073280F" w:rsidRDefault="000F571E" w:rsidP="0044091C">
      <w:pPr>
        <w:widowControl w:val="0"/>
        <w:spacing w:after="0" w:line="240" w:lineRule="auto"/>
        <w:ind w:left="0" w:firstLine="709"/>
        <w:rPr>
          <w:color w:val="auto"/>
          <w:szCs w:val="28"/>
          <w:lang w:eastAsia="en-US"/>
        </w:rPr>
      </w:pPr>
      <w:r w:rsidRPr="0073280F">
        <w:rPr>
          <w:color w:val="auto"/>
          <w:szCs w:val="28"/>
          <w:lang w:eastAsia="en-US"/>
        </w:rPr>
        <w:t xml:space="preserve">- </w:t>
      </w:r>
      <w:r w:rsidR="00C02593" w:rsidRPr="0073280F">
        <w:rPr>
          <w:color w:val="auto"/>
          <w:szCs w:val="28"/>
          <w:lang w:eastAsia="en-US"/>
        </w:rPr>
        <w:t>автодорога</w:t>
      </w:r>
      <w:r w:rsidR="00D60494" w:rsidRPr="0073280F">
        <w:rPr>
          <w:color w:val="auto"/>
          <w:szCs w:val="28"/>
          <w:lang w:eastAsia="en-US"/>
        </w:rPr>
        <w:t xml:space="preserve"> </w:t>
      </w:r>
      <w:r w:rsidR="0006372E" w:rsidRPr="0073280F">
        <w:rPr>
          <w:color w:val="auto"/>
          <w:szCs w:val="28"/>
          <w:lang w:eastAsia="en-US"/>
        </w:rPr>
        <w:t>«</w:t>
      </w:r>
      <w:r w:rsidR="00D60494" w:rsidRPr="0073280F">
        <w:rPr>
          <w:color w:val="auto"/>
          <w:szCs w:val="28"/>
          <w:lang w:eastAsia="en-US"/>
        </w:rPr>
        <w:t xml:space="preserve">Объезд </w:t>
      </w:r>
      <w:proofErr w:type="spellStart"/>
      <w:r w:rsidR="00D60494" w:rsidRPr="0073280F">
        <w:rPr>
          <w:color w:val="auto"/>
          <w:szCs w:val="28"/>
          <w:lang w:eastAsia="en-US"/>
        </w:rPr>
        <w:t>г.Махачкалы</w:t>
      </w:r>
      <w:proofErr w:type="spellEnd"/>
      <w:r w:rsidR="00D60494" w:rsidRPr="0073280F">
        <w:rPr>
          <w:color w:val="auto"/>
          <w:szCs w:val="28"/>
          <w:lang w:eastAsia="en-US"/>
        </w:rPr>
        <w:t xml:space="preserve"> через пос. Талги</w:t>
      </w:r>
      <w:r w:rsidR="003A19E1" w:rsidRPr="0073280F">
        <w:rPr>
          <w:color w:val="auto"/>
          <w:szCs w:val="28"/>
          <w:lang w:eastAsia="en-US"/>
        </w:rPr>
        <w:t>»</w:t>
      </w:r>
      <w:r w:rsidR="00D60494" w:rsidRPr="0073280F">
        <w:rPr>
          <w:color w:val="auto"/>
          <w:szCs w:val="28"/>
          <w:lang w:eastAsia="en-US"/>
        </w:rPr>
        <w:t xml:space="preserve"> на участке км 12+000 - км 21+700 - контракт </w:t>
      </w:r>
      <w:r w:rsidR="00C02593" w:rsidRPr="0073280F">
        <w:rPr>
          <w:color w:val="auto"/>
          <w:szCs w:val="28"/>
          <w:lang w:eastAsia="en-US"/>
        </w:rPr>
        <w:t xml:space="preserve">на ремонт </w:t>
      </w:r>
      <w:r w:rsidR="00D60494" w:rsidRPr="0073280F">
        <w:rPr>
          <w:color w:val="auto"/>
          <w:szCs w:val="21"/>
          <w:shd w:val="clear" w:color="auto" w:fill="FFFFFF"/>
          <w:lang w:eastAsia="en-US"/>
        </w:rPr>
        <w:t>на сумму 66,9 млн руб</w:t>
      </w:r>
      <w:r w:rsidR="003A19E1" w:rsidRPr="0073280F">
        <w:rPr>
          <w:color w:val="auto"/>
          <w:szCs w:val="21"/>
          <w:shd w:val="clear" w:color="auto" w:fill="FFFFFF"/>
          <w:lang w:eastAsia="en-US"/>
        </w:rPr>
        <w:t>лей;</w:t>
      </w:r>
      <w:r w:rsidR="00D60494" w:rsidRPr="0073280F">
        <w:rPr>
          <w:color w:val="auto"/>
          <w:sz w:val="40"/>
          <w:szCs w:val="28"/>
          <w:lang w:eastAsia="en-US"/>
        </w:rPr>
        <w:t xml:space="preserve"> </w:t>
      </w:r>
    </w:p>
    <w:p w14:paraId="61F49BF2" w14:textId="28848FED" w:rsidR="00D60494" w:rsidRPr="0073280F" w:rsidRDefault="0006372E" w:rsidP="0044091C">
      <w:pPr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color w:val="auto"/>
          <w:szCs w:val="28"/>
          <w:lang w:eastAsia="en-US"/>
        </w:rPr>
      </w:pPr>
      <w:r w:rsidRPr="0073280F">
        <w:rPr>
          <w:color w:val="auto"/>
          <w:szCs w:val="28"/>
          <w:lang w:eastAsia="en-US"/>
        </w:rPr>
        <w:t xml:space="preserve">- </w:t>
      </w:r>
      <w:r w:rsidR="00C02593" w:rsidRPr="0073280F">
        <w:rPr>
          <w:color w:val="auto"/>
          <w:szCs w:val="28"/>
          <w:lang w:eastAsia="en-US"/>
        </w:rPr>
        <w:t>автодорога</w:t>
      </w:r>
      <w:r w:rsidR="00D60494" w:rsidRPr="0073280F">
        <w:rPr>
          <w:color w:val="auto"/>
          <w:szCs w:val="28"/>
          <w:lang w:eastAsia="en-US"/>
        </w:rPr>
        <w:t xml:space="preserve"> «</w:t>
      </w:r>
      <w:proofErr w:type="spellStart"/>
      <w:r w:rsidR="00D60494" w:rsidRPr="0073280F">
        <w:rPr>
          <w:color w:val="auto"/>
          <w:szCs w:val="28"/>
          <w:lang w:eastAsia="en-US"/>
        </w:rPr>
        <w:t>Манас</w:t>
      </w:r>
      <w:proofErr w:type="spellEnd"/>
      <w:r w:rsidR="00D60494" w:rsidRPr="0073280F">
        <w:rPr>
          <w:color w:val="auto"/>
          <w:szCs w:val="28"/>
          <w:lang w:eastAsia="en-US"/>
        </w:rPr>
        <w:t xml:space="preserve"> – </w:t>
      </w:r>
      <w:proofErr w:type="spellStart"/>
      <w:r w:rsidR="00D60494" w:rsidRPr="0073280F">
        <w:rPr>
          <w:color w:val="auto"/>
          <w:szCs w:val="28"/>
          <w:lang w:eastAsia="en-US"/>
        </w:rPr>
        <w:t>Зеленоморск</w:t>
      </w:r>
      <w:proofErr w:type="spellEnd"/>
      <w:r w:rsidR="00D60494" w:rsidRPr="0073280F">
        <w:rPr>
          <w:color w:val="auto"/>
          <w:szCs w:val="28"/>
          <w:lang w:eastAsia="en-US"/>
        </w:rPr>
        <w:t xml:space="preserve"> – Аэропорт», км 0 – км 13,7</w:t>
      </w:r>
      <w:r w:rsidR="00C02593" w:rsidRPr="0073280F">
        <w:rPr>
          <w:color w:val="auto"/>
          <w:szCs w:val="28"/>
          <w:lang w:eastAsia="en-US"/>
        </w:rPr>
        <w:t xml:space="preserve"> </w:t>
      </w:r>
      <w:r w:rsidR="00D60494" w:rsidRPr="0073280F">
        <w:rPr>
          <w:color w:val="auto"/>
          <w:szCs w:val="28"/>
          <w:lang w:eastAsia="en-US"/>
        </w:rPr>
        <w:t>(переходящий объект) – контракт</w:t>
      </w:r>
      <w:r w:rsidR="00C02593" w:rsidRPr="0073280F">
        <w:rPr>
          <w:color w:val="auto"/>
          <w:szCs w:val="28"/>
          <w:lang w:eastAsia="en-US"/>
        </w:rPr>
        <w:t xml:space="preserve"> на реконструкцию (в</w:t>
      </w:r>
      <w:r w:rsidR="00D60494" w:rsidRPr="0073280F">
        <w:rPr>
          <w:color w:val="auto"/>
          <w:szCs w:val="28"/>
          <w:lang w:eastAsia="en-US"/>
        </w:rPr>
        <w:t xml:space="preserve"> 2020 году предусмотрен ввод 7,9 км</w:t>
      </w:r>
      <w:r w:rsidR="00C02593" w:rsidRPr="0073280F">
        <w:rPr>
          <w:color w:val="auto"/>
          <w:szCs w:val="28"/>
          <w:lang w:eastAsia="en-US"/>
        </w:rPr>
        <w:t xml:space="preserve">) на сумму </w:t>
      </w:r>
      <w:r w:rsidR="00D60494" w:rsidRPr="0073280F">
        <w:rPr>
          <w:color w:val="auto"/>
          <w:szCs w:val="28"/>
          <w:lang w:eastAsia="en-US"/>
        </w:rPr>
        <w:t>383,</w:t>
      </w:r>
      <w:r w:rsidR="00753500" w:rsidRPr="0073280F">
        <w:rPr>
          <w:color w:val="auto"/>
          <w:szCs w:val="28"/>
          <w:lang w:eastAsia="en-US"/>
        </w:rPr>
        <w:t>7</w:t>
      </w:r>
      <w:r w:rsidR="00D60494" w:rsidRPr="0073280F">
        <w:rPr>
          <w:color w:val="auto"/>
          <w:szCs w:val="28"/>
          <w:lang w:eastAsia="en-US"/>
        </w:rPr>
        <w:t xml:space="preserve"> млн руб</w:t>
      </w:r>
      <w:r w:rsidR="003A19E1" w:rsidRPr="0073280F">
        <w:rPr>
          <w:color w:val="auto"/>
          <w:szCs w:val="28"/>
          <w:lang w:eastAsia="en-US"/>
        </w:rPr>
        <w:t>лей;</w:t>
      </w:r>
      <w:r w:rsidR="00D60494" w:rsidRPr="0073280F">
        <w:rPr>
          <w:color w:val="auto"/>
          <w:szCs w:val="28"/>
          <w:lang w:eastAsia="en-US"/>
        </w:rPr>
        <w:t xml:space="preserve"> </w:t>
      </w:r>
    </w:p>
    <w:p w14:paraId="000F7945" w14:textId="16155893" w:rsidR="00D60494" w:rsidRPr="0073280F" w:rsidRDefault="003A19E1" w:rsidP="0044091C">
      <w:pPr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color w:val="auto"/>
          <w:szCs w:val="28"/>
          <w:lang w:eastAsia="en-US"/>
        </w:rPr>
      </w:pPr>
      <w:r w:rsidRPr="0073280F">
        <w:rPr>
          <w:color w:val="auto"/>
          <w:szCs w:val="28"/>
          <w:lang w:eastAsia="en-US"/>
        </w:rPr>
        <w:t xml:space="preserve">- </w:t>
      </w:r>
      <w:r w:rsidR="00C02593" w:rsidRPr="0073280F">
        <w:rPr>
          <w:color w:val="auto"/>
          <w:szCs w:val="28"/>
          <w:lang w:eastAsia="en-US"/>
        </w:rPr>
        <w:t>автодорога</w:t>
      </w:r>
      <w:r w:rsidR="00D60494" w:rsidRPr="0073280F">
        <w:rPr>
          <w:color w:val="auto"/>
          <w:szCs w:val="28"/>
          <w:lang w:eastAsia="en-US"/>
        </w:rPr>
        <w:t xml:space="preserve"> «</w:t>
      </w:r>
      <w:r w:rsidR="00D60494" w:rsidRPr="0073280F">
        <w:rPr>
          <w:color w:val="auto"/>
          <w:szCs w:val="20"/>
          <w:shd w:val="clear" w:color="auto" w:fill="FFFFFF"/>
          <w:lang w:eastAsia="en-US"/>
        </w:rPr>
        <w:t>Махачкала-Буйнакск-Леваши-В. Гуниб</w:t>
      </w:r>
      <w:r w:rsidR="00D60494" w:rsidRPr="0073280F">
        <w:rPr>
          <w:color w:val="auto"/>
          <w:szCs w:val="28"/>
          <w:lang w:eastAsia="en-US"/>
        </w:rPr>
        <w:t>», км 0 – км 3 (переходящий объект) – контракт</w:t>
      </w:r>
      <w:r w:rsidR="00C02593" w:rsidRPr="0073280F">
        <w:rPr>
          <w:color w:val="auto"/>
          <w:szCs w:val="28"/>
          <w:lang w:eastAsia="en-US"/>
        </w:rPr>
        <w:t xml:space="preserve"> на реконструкцию</w:t>
      </w:r>
      <w:r w:rsidR="00753500" w:rsidRPr="0073280F">
        <w:rPr>
          <w:color w:val="auto"/>
          <w:szCs w:val="28"/>
          <w:lang w:eastAsia="en-US"/>
        </w:rPr>
        <w:t xml:space="preserve"> (на 2020 год)</w:t>
      </w:r>
      <w:r w:rsidR="00C02593" w:rsidRPr="0073280F">
        <w:rPr>
          <w:color w:val="auto"/>
          <w:szCs w:val="28"/>
          <w:lang w:eastAsia="en-US"/>
        </w:rPr>
        <w:t xml:space="preserve"> </w:t>
      </w:r>
      <w:r w:rsidR="004C0207" w:rsidRPr="0073280F">
        <w:rPr>
          <w:color w:val="auto"/>
          <w:szCs w:val="28"/>
          <w:lang w:eastAsia="en-US"/>
        </w:rPr>
        <w:t>на сумму</w:t>
      </w:r>
      <w:r w:rsidR="0068341D" w:rsidRPr="0073280F">
        <w:rPr>
          <w:color w:val="auto"/>
          <w:szCs w:val="28"/>
          <w:lang w:eastAsia="en-US"/>
        </w:rPr>
        <w:t xml:space="preserve"> </w:t>
      </w:r>
      <w:r w:rsidR="004C0207" w:rsidRPr="0073280F">
        <w:rPr>
          <w:color w:val="auto"/>
          <w:szCs w:val="28"/>
          <w:lang w:eastAsia="en-US"/>
        </w:rPr>
        <w:t>199,</w:t>
      </w:r>
      <w:r w:rsidR="00753500" w:rsidRPr="0073280F">
        <w:rPr>
          <w:color w:val="auto"/>
          <w:szCs w:val="28"/>
          <w:lang w:eastAsia="en-US"/>
        </w:rPr>
        <w:t>3</w:t>
      </w:r>
      <w:r w:rsidR="004C0207" w:rsidRPr="0073280F">
        <w:rPr>
          <w:color w:val="auto"/>
          <w:szCs w:val="28"/>
          <w:lang w:eastAsia="en-US"/>
        </w:rPr>
        <w:t xml:space="preserve"> млн рублей. </w:t>
      </w:r>
    </w:p>
    <w:p w14:paraId="39DF5A64" w14:textId="7891A220" w:rsidR="00605617" w:rsidRDefault="00141010" w:rsidP="00141010">
      <w:pPr>
        <w:tabs>
          <w:tab w:val="left" w:pos="993"/>
        </w:tabs>
        <w:autoSpaceDE w:val="0"/>
        <w:autoSpaceDN w:val="0"/>
        <w:adjustRightInd w:val="0"/>
        <w:spacing w:before="120" w:after="0" w:line="240" w:lineRule="auto"/>
        <w:ind w:left="0" w:firstLine="709"/>
        <w:contextualSpacing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t xml:space="preserve">В рамках реализации нацпроекта «Безопасные и качественные автомобильные дороги» </w:t>
      </w:r>
      <w:r w:rsidR="00605617">
        <w:rPr>
          <w:rFonts w:eastAsia="Calibri"/>
          <w:color w:val="auto"/>
          <w:szCs w:val="28"/>
        </w:rPr>
        <w:t xml:space="preserve">заключен </w:t>
      </w:r>
      <w:r w:rsidR="00605617" w:rsidRPr="00605617">
        <w:rPr>
          <w:rFonts w:eastAsia="Calibri"/>
          <w:color w:val="auto"/>
          <w:szCs w:val="28"/>
        </w:rPr>
        <w:t>контракт на</w:t>
      </w:r>
      <w:r w:rsidR="00605617">
        <w:rPr>
          <w:rFonts w:eastAsia="Calibri"/>
          <w:color w:val="auto"/>
          <w:szCs w:val="28"/>
        </w:rPr>
        <w:t xml:space="preserve"> научно-исследовательские работы по </w:t>
      </w:r>
      <w:r w:rsidR="00605617" w:rsidRPr="00605617">
        <w:rPr>
          <w:rFonts w:eastAsia="Calibri"/>
          <w:color w:val="auto"/>
          <w:szCs w:val="28"/>
        </w:rPr>
        <w:t>разработк</w:t>
      </w:r>
      <w:r w:rsidR="00605617">
        <w:rPr>
          <w:rFonts w:eastAsia="Calibri"/>
          <w:color w:val="auto"/>
          <w:szCs w:val="28"/>
        </w:rPr>
        <w:t>е</w:t>
      </w:r>
      <w:r w:rsidR="00605617" w:rsidRPr="00605617">
        <w:rPr>
          <w:rFonts w:eastAsia="Calibri"/>
          <w:color w:val="auto"/>
          <w:szCs w:val="28"/>
        </w:rPr>
        <w:t xml:space="preserve"> документов транспортного планирования</w:t>
      </w:r>
      <w:r w:rsidR="00605617">
        <w:rPr>
          <w:rFonts w:eastAsia="Calibri"/>
          <w:color w:val="auto"/>
          <w:szCs w:val="28"/>
        </w:rPr>
        <w:t xml:space="preserve"> Республики Дагестан</w:t>
      </w:r>
      <w:r w:rsidR="004B1681">
        <w:rPr>
          <w:rFonts w:eastAsia="Calibri"/>
          <w:color w:val="auto"/>
          <w:szCs w:val="28"/>
        </w:rPr>
        <w:t xml:space="preserve"> </w:t>
      </w:r>
      <w:r w:rsidR="00605617" w:rsidRPr="00605617">
        <w:rPr>
          <w:rFonts w:eastAsia="Calibri"/>
          <w:color w:val="auto"/>
          <w:szCs w:val="28"/>
        </w:rPr>
        <w:t>на сумму 60,0 млн руб</w:t>
      </w:r>
      <w:r w:rsidR="00605617">
        <w:rPr>
          <w:rFonts w:eastAsia="Calibri"/>
          <w:color w:val="auto"/>
          <w:szCs w:val="28"/>
        </w:rPr>
        <w:t xml:space="preserve">лей.  </w:t>
      </w:r>
      <w:r w:rsidR="00605617" w:rsidRPr="00605617">
        <w:rPr>
          <w:rFonts w:eastAsia="Calibri"/>
          <w:color w:val="auto"/>
          <w:szCs w:val="28"/>
        </w:rPr>
        <w:t xml:space="preserve"> </w:t>
      </w:r>
    </w:p>
    <w:p w14:paraId="255C9908" w14:textId="59798C05" w:rsidR="00D60494" w:rsidRDefault="004C0207" w:rsidP="00DF4306">
      <w:p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0" w:firstLine="709"/>
        <w:contextualSpacing/>
        <w:rPr>
          <w:color w:val="auto"/>
          <w:szCs w:val="28"/>
          <w:lang w:eastAsia="en-US"/>
        </w:rPr>
      </w:pPr>
      <w:r w:rsidRPr="00FD36D6">
        <w:rPr>
          <w:rFonts w:eastAsia="Calibri"/>
          <w:color w:val="auto"/>
          <w:szCs w:val="28"/>
        </w:rPr>
        <w:t>По региональному проекту «Общесистемные меры развития дорожного хозяйства»</w:t>
      </w:r>
      <w:r w:rsidR="00982F4F" w:rsidRPr="00FD36D6">
        <w:rPr>
          <w:rFonts w:eastAsia="Calibri"/>
          <w:color w:val="auto"/>
          <w:szCs w:val="28"/>
        </w:rPr>
        <w:t xml:space="preserve"> заключен</w:t>
      </w:r>
      <w:r w:rsidR="00434E73">
        <w:rPr>
          <w:rFonts w:eastAsia="Calibri"/>
          <w:color w:val="auto"/>
          <w:szCs w:val="28"/>
        </w:rPr>
        <w:t xml:space="preserve">ы </w:t>
      </w:r>
      <w:r w:rsidR="00BB58F7">
        <w:rPr>
          <w:rFonts w:eastAsia="Calibri"/>
          <w:color w:val="auto"/>
          <w:szCs w:val="28"/>
        </w:rPr>
        <w:t>3</w:t>
      </w:r>
      <w:r w:rsidR="00982F4F" w:rsidRPr="00FD36D6">
        <w:rPr>
          <w:rFonts w:eastAsia="Calibri"/>
          <w:color w:val="auto"/>
          <w:szCs w:val="28"/>
        </w:rPr>
        <w:t xml:space="preserve"> контракт</w:t>
      </w:r>
      <w:r w:rsidR="00BB58F7">
        <w:rPr>
          <w:rFonts w:eastAsia="Calibri"/>
          <w:color w:val="auto"/>
          <w:szCs w:val="28"/>
        </w:rPr>
        <w:t>а</w:t>
      </w:r>
      <w:r w:rsidR="00982F4F" w:rsidRPr="00FD36D6">
        <w:rPr>
          <w:rFonts w:eastAsia="Calibri"/>
          <w:color w:val="auto"/>
          <w:szCs w:val="28"/>
        </w:rPr>
        <w:t xml:space="preserve">, или </w:t>
      </w:r>
      <w:r w:rsidR="00BB58F7">
        <w:rPr>
          <w:rFonts w:eastAsia="Calibri"/>
          <w:color w:val="auto"/>
          <w:szCs w:val="28"/>
        </w:rPr>
        <w:t>42,86</w:t>
      </w:r>
      <w:r w:rsidR="00982F4F" w:rsidRPr="00FD36D6">
        <w:rPr>
          <w:rFonts w:eastAsia="Calibri"/>
          <w:color w:val="auto"/>
          <w:szCs w:val="28"/>
        </w:rPr>
        <w:t xml:space="preserve"> % от запланированного объема (</w:t>
      </w:r>
      <w:r w:rsidR="00BB58F7">
        <w:rPr>
          <w:rFonts w:eastAsia="Calibri"/>
          <w:color w:val="auto"/>
          <w:szCs w:val="28"/>
        </w:rPr>
        <w:t>7</w:t>
      </w:r>
      <w:r w:rsidR="00982F4F" w:rsidRPr="00FD36D6">
        <w:rPr>
          <w:rFonts w:eastAsia="Calibri"/>
          <w:color w:val="auto"/>
          <w:szCs w:val="28"/>
        </w:rPr>
        <w:t xml:space="preserve"> контракта) на сумму 49,6 млн рублей </w:t>
      </w:r>
      <w:r w:rsidR="00BB58F7">
        <w:rPr>
          <w:rFonts w:eastAsia="Calibri"/>
          <w:color w:val="auto"/>
          <w:szCs w:val="28"/>
        </w:rPr>
        <w:t>по</w:t>
      </w:r>
      <w:r w:rsidR="00982F4F" w:rsidRPr="00FD36D6">
        <w:rPr>
          <w:rFonts w:eastAsia="Calibri"/>
          <w:color w:val="auto"/>
          <w:szCs w:val="28"/>
        </w:rPr>
        <w:t xml:space="preserve"> установк</w:t>
      </w:r>
      <w:r w:rsidR="00BB58F7">
        <w:rPr>
          <w:rFonts w:eastAsia="Calibri"/>
          <w:color w:val="auto"/>
          <w:szCs w:val="28"/>
        </w:rPr>
        <w:t>е</w:t>
      </w:r>
      <w:r w:rsidR="00982F4F" w:rsidRPr="00FD36D6">
        <w:rPr>
          <w:rFonts w:eastAsia="Calibri"/>
          <w:color w:val="auto"/>
          <w:szCs w:val="28"/>
        </w:rPr>
        <w:t xml:space="preserve"> камер </w:t>
      </w:r>
      <w:r w:rsidR="00982F4F" w:rsidRPr="00FD36D6">
        <w:rPr>
          <w:color w:val="auto"/>
          <w:szCs w:val="28"/>
          <w:lang w:eastAsia="en-US"/>
        </w:rPr>
        <w:t xml:space="preserve">фотовидеофиксации нарушений правил дорожного движения на автомобильных дорогах. </w:t>
      </w:r>
    </w:p>
    <w:p w14:paraId="65FEACFC" w14:textId="77777777" w:rsidR="00DF4306" w:rsidRPr="00DF4306" w:rsidRDefault="00DF4306" w:rsidP="00DF430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b/>
          <w:color w:val="auto"/>
          <w:sz w:val="13"/>
          <w:szCs w:val="13"/>
          <w:lang w:eastAsia="en-US"/>
        </w:rPr>
      </w:pPr>
    </w:p>
    <w:p w14:paraId="2E6DA107" w14:textId="64162585" w:rsidR="00F24581" w:rsidRDefault="00DF4306" w:rsidP="00DF4306">
      <w:pPr>
        <w:tabs>
          <w:tab w:val="left" w:pos="993"/>
        </w:tabs>
        <w:autoSpaceDE w:val="0"/>
        <w:autoSpaceDN w:val="0"/>
        <w:adjustRightInd w:val="0"/>
        <w:spacing w:before="120" w:after="0" w:line="240" w:lineRule="auto"/>
        <w:ind w:left="0" w:firstLine="709"/>
        <w:contextualSpacing/>
        <w:rPr>
          <w:bCs/>
          <w:color w:val="auto"/>
          <w:szCs w:val="28"/>
        </w:rPr>
      </w:pPr>
      <w:r w:rsidRPr="00DF4306">
        <w:rPr>
          <w:b/>
          <w:color w:val="auto"/>
          <w:szCs w:val="28"/>
          <w:lang w:eastAsia="en-US"/>
        </w:rPr>
        <w:t>3.6.3.</w:t>
      </w:r>
      <w:r>
        <w:rPr>
          <w:color w:val="auto"/>
          <w:szCs w:val="28"/>
          <w:lang w:eastAsia="en-US"/>
        </w:rPr>
        <w:t xml:space="preserve"> </w:t>
      </w:r>
      <w:r w:rsidR="009E5A3B">
        <w:rPr>
          <w:color w:val="auto"/>
          <w:szCs w:val="28"/>
          <w:lang w:eastAsia="en-US"/>
        </w:rPr>
        <w:t xml:space="preserve">По результатам проведенного мониторинга </w:t>
      </w:r>
      <w:r w:rsidR="00F676C1">
        <w:rPr>
          <w:color w:val="auto"/>
          <w:szCs w:val="28"/>
          <w:lang w:eastAsia="en-US"/>
        </w:rPr>
        <w:t>следует отметить</w:t>
      </w:r>
      <w:r w:rsidR="00F24581">
        <w:rPr>
          <w:color w:val="auto"/>
          <w:szCs w:val="28"/>
          <w:lang w:eastAsia="en-US"/>
        </w:rPr>
        <w:t xml:space="preserve"> о наличии рисков </w:t>
      </w:r>
      <w:r w:rsidR="00F24581" w:rsidRPr="009E5A3B">
        <w:rPr>
          <w:color w:val="auto"/>
          <w:szCs w:val="28"/>
          <w:lang w:eastAsia="en-US"/>
        </w:rPr>
        <w:t>несоблюдения установленных сроков реализации мероприятий по строительству и реконструкции объекто</w:t>
      </w:r>
      <w:r w:rsidR="00F24581">
        <w:rPr>
          <w:color w:val="auto"/>
          <w:szCs w:val="28"/>
          <w:lang w:eastAsia="en-US"/>
        </w:rPr>
        <w:t xml:space="preserve">в в рамках </w:t>
      </w:r>
      <w:r w:rsidR="009E5A3B" w:rsidRPr="009E5A3B">
        <w:rPr>
          <w:color w:val="auto"/>
          <w:szCs w:val="28"/>
          <w:lang w:eastAsia="en-US"/>
        </w:rPr>
        <w:t>реализации нацпроекта «</w:t>
      </w:r>
      <w:r w:rsidR="009E5A3B">
        <w:rPr>
          <w:color w:val="auto"/>
          <w:szCs w:val="28"/>
          <w:lang w:eastAsia="en-US"/>
        </w:rPr>
        <w:t>Безопасные и качественные автомобильные дороги</w:t>
      </w:r>
      <w:r w:rsidR="009E5A3B" w:rsidRPr="009E5A3B">
        <w:rPr>
          <w:color w:val="auto"/>
          <w:szCs w:val="28"/>
          <w:lang w:eastAsia="en-US"/>
        </w:rPr>
        <w:t>» (31 декабря 2020 года)</w:t>
      </w:r>
      <w:r w:rsidR="00FE7864">
        <w:rPr>
          <w:color w:val="auto"/>
          <w:szCs w:val="28"/>
          <w:lang w:eastAsia="en-US"/>
        </w:rPr>
        <w:t>. П</w:t>
      </w:r>
      <w:r w:rsidR="00C0377A" w:rsidRPr="00C0377A">
        <w:rPr>
          <w:color w:val="auto"/>
          <w:szCs w:val="28"/>
        </w:rPr>
        <w:t xml:space="preserve">ланирование </w:t>
      </w:r>
      <w:r w:rsidR="00C0377A">
        <w:rPr>
          <w:color w:val="auto"/>
          <w:szCs w:val="28"/>
        </w:rPr>
        <w:t xml:space="preserve">основного объема </w:t>
      </w:r>
      <w:r w:rsidR="00C0377A" w:rsidRPr="00C0377A">
        <w:rPr>
          <w:color w:val="auto"/>
          <w:szCs w:val="28"/>
        </w:rPr>
        <w:t xml:space="preserve">кассовых расходов на </w:t>
      </w:r>
      <w:r w:rsidR="00C0377A" w:rsidRPr="00C0377A">
        <w:rPr>
          <w:color w:val="auto"/>
          <w:szCs w:val="28"/>
          <w:lang w:val="en-US"/>
        </w:rPr>
        <w:t>III</w:t>
      </w:r>
      <w:r w:rsidR="00C0377A" w:rsidRPr="00C0377A">
        <w:rPr>
          <w:color w:val="auto"/>
          <w:szCs w:val="28"/>
        </w:rPr>
        <w:t xml:space="preserve">-IV кварталы 2020 года, а также установление сроков выполнения работ по контрактам до конца года </w:t>
      </w:r>
      <w:r w:rsidR="00C0377A" w:rsidRPr="00C0377A">
        <w:rPr>
          <w:bCs/>
          <w:color w:val="auto"/>
          <w:szCs w:val="28"/>
        </w:rPr>
        <w:t>не по</w:t>
      </w:r>
      <w:r w:rsidR="00C0377A">
        <w:rPr>
          <w:bCs/>
          <w:color w:val="auto"/>
          <w:szCs w:val="28"/>
        </w:rPr>
        <w:t>зволя</w:t>
      </w:r>
      <w:r w:rsidR="00BB58F7">
        <w:rPr>
          <w:bCs/>
          <w:color w:val="auto"/>
          <w:szCs w:val="28"/>
        </w:rPr>
        <w:t>ю</w:t>
      </w:r>
      <w:r w:rsidR="00C0377A">
        <w:rPr>
          <w:bCs/>
          <w:color w:val="auto"/>
          <w:szCs w:val="28"/>
        </w:rPr>
        <w:t xml:space="preserve">т создавать резерв </w:t>
      </w:r>
      <w:r w:rsidR="00C0377A" w:rsidRPr="00C0377A">
        <w:rPr>
          <w:bCs/>
          <w:color w:val="auto"/>
          <w:szCs w:val="28"/>
        </w:rPr>
        <w:t xml:space="preserve">для снижения возможных рисков </w:t>
      </w:r>
      <w:r w:rsidR="00C0377A">
        <w:rPr>
          <w:bCs/>
          <w:color w:val="auto"/>
          <w:szCs w:val="28"/>
        </w:rPr>
        <w:t>реализации национального проекта.</w:t>
      </w:r>
    </w:p>
    <w:p w14:paraId="23C15468" w14:textId="77555379" w:rsidR="00A84F64" w:rsidRDefault="00A84F64" w:rsidP="00A84F6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bCs/>
          <w:color w:val="auto"/>
          <w:szCs w:val="28"/>
        </w:rPr>
      </w:pPr>
      <w:r>
        <w:rPr>
          <w:bCs/>
          <w:color w:val="auto"/>
          <w:szCs w:val="28"/>
        </w:rPr>
        <w:t>Основной проблемой, препятствующей производству работ по ремонту дорог</w:t>
      </w:r>
      <w:r w:rsidR="00141010">
        <w:rPr>
          <w:bCs/>
          <w:color w:val="auto"/>
          <w:szCs w:val="28"/>
        </w:rPr>
        <w:t>,</w:t>
      </w:r>
      <w:r>
        <w:rPr>
          <w:bCs/>
          <w:color w:val="auto"/>
          <w:szCs w:val="28"/>
        </w:rPr>
        <w:t xml:space="preserve"> остается несоблюдение план-графика производства работ по ремонту сетей водоснабжения и водоотведения ресурсоснабжающей организацией ОАО «</w:t>
      </w:r>
      <w:proofErr w:type="spellStart"/>
      <w:r>
        <w:rPr>
          <w:bCs/>
          <w:color w:val="auto"/>
          <w:szCs w:val="28"/>
        </w:rPr>
        <w:t>Махачкалаводоканал</w:t>
      </w:r>
      <w:proofErr w:type="spellEnd"/>
      <w:r>
        <w:rPr>
          <w:bCs/>
          <w:color w:val="auto"/>
          <w:szCs w:val="28"/>
        </w:rPr>
        <w:t xml:space="preserve">». </w:t>
      </w:r>
    </w:p>
    <w:p w14:paraId="7294430C" w14:textId="40AA58B3" w:rsidR="00171F22" w:rsidRDefault="001A2A65" w:rsidP="00171F2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bCs/>
          <w:color w:val="auto"/>
          <w:szCs w:val="28"/>
        </w:rPr>
      </w:pPr>
      <w:r>
        <w:rPr>
          <w:bCs/>
          <w:color w:val="auto"/>
          <w:szCs w:val="28"/>
        </w:rPr>
        <w:lastRenderedPageBreak/>
        <w:t>Одновременно следует отметить неритмично</w:t>
      </w:r>
      <w:r w:rsidR="00141010">
        <w:rPr>
          <w:bCs/>
          <w:color w:val="auto"/>
          <w:szCs w:val="28"/>
        </w:rPr>
        <w:t xml:space="preserve">е </w:t>
      </w:r>
      <w:r>
        <w:rPr>
          <w:bCs/>
          <w:color w:val="auto"/>
          <w:szCs w:val="28"/>
        </w:rPr>
        <w:t>финансировани</w:t>
      </w:r>
      <w:r w:rsidR="00141010">
        <w:rPr>
          <w:bCs/>
          <w:color w:val="auto"/>
          <w:szCs w:val="28"/>
        </w:rPr>
        <w:t>е мероприятий нац</w:t>
      </w:r>
      <w:r>
        <w:rPr>
          <w:bCs/>
          <w:color w:val="auto"/>
          <w:szCs w:val="28"/>
        </w:rPr>
        <w:t>проект</w:t>
      </w:r>
      <w:r w:rsidR="00141010">
        <w:rPr>
          <w:bCs/>
          <w:color w:val="auto"/>
          <w:szCs w:val="28"/>
        </w:rPr>
        <w:t xml:space="preserve">а. Так, </w:t>
      </w:r>
      <w:r>
        <w:rPr>
          <w:bCs/>
          <w:color w:val="auto"/>
          <w:szCs w:val="28"/>
        </w:rPr>
        <w:t>при ур</w:t>
      </w:r>
      <w:r w:rsidR="00F2118B">
        <w:rPr>
          <w:bCs/>
          <w:color w:val="auto"/>
          <w:szCs w:val="28"/>
        </w:rPr>
        <w:t xml:space="preserve">овне кассового освоения </w:t>
      </w:r>
      <w:r w:rsidR="00F2118B" w:rsidRPr="00E616E8">
        <w:rPr>
          <w:bCs/>
          <w:color w:val="auto"/>
          <w:szCs w:val="28"/>
        </w:rPr>
        <w:t>на 1 ию</w:t>
      </w:r>
      <w:r w:rsidR="004A0444" w:rsidRPr="00E616E8">
        <w:rPr>
          <w:bCs/>
          <w:color w:val="auto"/>
          <w:szCs w:val="28"/>
        </w:rPr>
        <w:t>л</w:t>
      </w:r>
      <w:r w:rsidRPr="00E616E8">
        <w:rPr>
          <w:bCs/>
          <w:color w:val="auto"/>
          <w:szCs w:val="28"/>
        </w:rPr>
        <w:t xml:space="preserve">я 2020 года в размере </w:t>
      </w:r>
      <w:r w:rsidR="00141010">
        <w:rPr>
          <w:bCs/>
          <w:color w:val="auto"/>
          <w:szCs w:val="28"/>
        </w:rPr>
        <w:br/>
      </w:r>
      <w:r w:rsidR="004A0444" w:rsidRPr="00E616E8">
        <w:rPr>
          <w:bCs/>
          <w:color w:val="auto"/>
          <w:szCs w:val="28"/>
        </w:rPr>
        <w:t>94,6</w:t>
      </w:r>
      <w:r w:rsidR="00F24581" w:rsidRPr="00E616E8">
        <w:rPr>
          <w:bCs/>
          <w:color w:val="auto"/>
          <w:szCs w:val="28"/>
        </w:rPr>
        <w:t xml:space="preserve"> </w:t>
      </w:r>
      <w:r w:rsidRPr="00E616E8">
        <w:rPr>
          <w:bCs/>
          <w:color w:val="auto"/>
          <w:szCs w:val="28"/>
        </w:rPr>
        <w:t>% (</w:t>
      </w:r>
      <w:r w:rsidR="004A0444" w:rsidRPr="00E616E8">
        <w:rPr>
          <w:bCs/>
          <w:color w:val="auto"/>
          <w:szCs w:val="28"/>
        </w:rPr>
        <w:t>447,3</w:t>
      </w:r>
      <w:r w:rsidRPr="00E616E8">
        <w:rPr>
          <w:bCs/>
          <w:color w:val="auto"/>
          <w:szCs w:val="28"/>
        </w:rPr>
        <w:t xml:space="preserve"> млн рублей) от объема финансирования (</w:t>
      </w:r>
      <w:r w:rsidR="004A0444" w:rsidRPr="00E616E8">
        <w:rPr>
          <w:bCs/>
          <w:color w:val="auto"/>
          <w:szCs w:val="28"/>
        </w:rPr>
        <w:t>473,1</w:t>
      </w:r>
      <w:r w:rsidRPr="00E616E8">
        <w:rPr>
          <w:bCs/>
          <w:color w:val="auto"/>
          <w:szCs w:val="28"/>
        </w:rPr>
        <w:t xml:space="preserve"> млн рублей), уровень финансирования национального проекта</w:t>
      </w:r>
      <w:r w:rsidR="007F2102" w:rsidRPr="00E616E8">
        <w:rPr>
          <w:bCs/>
          <w:color w:val="auto"/>
          <w:szCs w:val="28"/>
        </w:rPr>
        <w:t xml:space="preserve"> составляет </w:t>
      </w:r>
      <w:r w:rsidR="004A0444" w:rsidRPr="004A0444">
        <w:rPr>
          <w:bCs/>
          <w:color w:val="auto"/>
          <w:szCs w:val="28"/>
        </w:rPr>
        <w:t>24,2</w:t>
      </w:r>
      <w:r w:rsidRPr="004A0444">
        <w:rPr>
          <w:bCs/>
          <w:color w:val="auto"/>
          <w:szCs w:val="28"/>
        </w:rPr>
        <w:t xml:space="preserve"> % от утвержденных назначений (1 953,4 млн рублей)</w:t>
      </w:r>
      <w:r w:rsidR="00FE7864" w:rsidRPr="004A0444">
        <w:rPr>
          <w:bCs/>
          <w:color w:val="auto"/>
          <w:szCs w:val="28"/>
        </w:rPr>
        <w:t>,</w:t>
      </w:r>
      <w:r w:rsidR="004E506C" w:rsidRPr="004A0444">
        <w:rPr>
          <w:bCs/>
          <w:color w:val="auto"/>
          <w:szCs w:val="28"/>
        </w:rPr>
        <w:t xml:space="preserve"> и</w:t>
      </w:r>
      <w:r w:rsidRPr="004A0444">
        <w:rPr>
          <w:bCs/>
          <w:color w:val="auto"/>
          <w:szCs w:val="28"/>
        </w:rPr>
        <w:t xml:space="preserve"> оценивается как низкий. </w:t>
      </w:r>
    </w:p>
    <w:p w14:paraId="2880170A" w14:textId="5D326D34" w:rsidR="00C0377A" w:rsidRPr="000D1951" w:rsidRDefault="001A2A65" w:rsidP="00171F2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bCs/>
          <w:color w:val="auto"/>
          <w:sz w:val="16"/>
          <w:szCs w:val="16"/>
        </w:rPr>
      </w:pPr>
      <w:r w:rsidRPr="000D1951">
        <w:rPr>
          <w:bCs/>
          <w:color w:val="auto"/>
          <w:sz w:val="16"/>
          <w:szCs w:val="16"/>
        </w:rPr>
        <w:t xml:space="preserve"> </w:t>
      </w:r>
    </w:p>
    <w:p w14:paraId="5EDFD9F2" w14:textId="1E083B8A" w:rsidR="00F676C1" w:rsidRPr="00C0377A" w:rsidRDefault="00DF4306" w:rsidP="00171F2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color w:val="auto"/>
          <w:szCs w:val="28"/>
        </w:rPr>
      </w:pPr>
      <w:r w:rsidRPr="00DE2BD9">
        <w:rPr>
          <w:rFonts w:eastAsia="Calibri"/>
          <w:b/>
          <w:color w:val="auto"/>
          <w:szCs w:val="28"/>
        </w:rPr>
        <w:t>3.</w:t>
      </w:r>
      <w:r>
        <w:rPr>
          <w:rFonts w:eastAsia="Calibri"/>
          <w:b/>
          <w:color w:val="auto"/>
          <w:szCs w:val="28"/>
        </w:rPr>
        <w:t>6</w:t>
      </w:r>
      <w:r w:rsidRPr="00DE2BD9">
        <w:rPr>
          <w:rFonts w:eastAsia="Calibri"/>
          <w:b/>
          <w:color w:val="auto"/>
          <w:szCs w:val="28"/>
        </w:rPr>
        <w:t>.</w:t>
      </w:r>
      <w:r>
        <w:rPr>
          <w:rFonts w:eastAsia="Calibri"/>
          <w:b/>
          <w:color w:val="auto"/>
          <w:szCs w:val="28"/>
        </w:rPr>
        <w:t>4</w:t>
      </w:r>
      <w:r w:rsidRPr="00DE2BD9">
        <w:rPr>
          <w:rFonts w:eastAsia="Calibri"/>
          <w:b/>
          <w:color w:val="auto"/>
          <w:szCs w:val="28"/>
        </w:rPr>
        <w:t>.</w:t>
      </w:r>
      <w:r>
        <w:rPr>
          <w:rFonts w:eastAsia="Calibri"/>
          <w:b/>
          <w:color w:val="auto"/>
          <w:szCs w:val="28"/>
        </w:rPr>
        <w:t xml:space="preserve"> </w:t>
      </w:r>
      <w:r w:rsidR="00F676C1">
        <w:rPr>
          <w:color w:val="auto"/>
          <w:szCs w:val="28"/>
        </w:rPr>
        <w:t xml:space="preserve">Результаты выборочной проверки </w:t>
      </w:r>
      <w:r w:rsidR="00A21D30">
        <w:rPr>
          <w:color w:val="auto"/>
          <w:szCs w:val="28"/>
        </w:rPr>
        <w:t>Счетной палаты Р</w:t>
      </w:r>
      <w:r w:rsidR="00F2118B">
        <w:rPr>
          <w:color w:val="auto"/>
          <w:szCs w:val="28"/>
        </w:rPr>
        <w:t>еспублика Дагестан</w:t>
      </w:r>
      <w:r w:rsidR="00A21D30">
        <w:rPr>
          <w:color w:val="auto"/>
          <w:szCs w:val="28"/>
        </w:rPr>
        <w:t xml:space="preserve"> исполнения </w:t>
      </w:r>
      <w:r w:rsidR="00F676C1">
        <w:rPr>
          <w:color w:val="auto"/>
          <w:szCs w:val="28"/>
        </w:rPr>
        <w:t xml:space="preserve">регионального проекта «Дорожная сеть» в 2020 году </w:t>
      </w:r>
      <w:r w:rsidR="00A21D30">
        <w:rPr>
          <w:color w:val="auto"/>
          <w:szCs w:val="28"/>
        </w:rPr>
        <w:t xml:space="preserve">также свидетельствуют о возможных рисках неэффективного использования бюджетных средств, выделенных на реализацию регионального проекта. </w:t>
      </w:r>
      <w:r w:rsidR="00F676C1">
        <w:rPr>
          <w:color w:val="auto"/>
          <w:szCs w:val="28"/>
        </w:rPr>
        <w:t xml:space="preserve"> </w:t>
      </w:r>
    </w:p>
    <w:p w14:paraId="053157C5" w14:textId="7ED305A0" w:rsidR="00A21D30" w:rsidRDefault="00A21D30" w:rsidP="004F1108">
      <w:pPr>
        <w:widowControl w:val="0"/>
        <w:spacing w:after="0" w:line="240" w:lineRule="auto"/>
        <w:ind w:left="0" w:firstLine="709"/>
        <w:rPr>
          <w:bCs/>
          <w:color w:val="auto"/>
          <w:szCs w:val="28"/>
        </w:rPr>
      </w:pPr>
      <w:r>
        <w:rPr>
          <w:bCs/>
          <w:color w:val="auto"/>
          <w:szCs w:val="28"/>
        </w:rPr>
        <w:t>А</w:t>
      </w:r>
      <w:r w:rsidR="004F1108" w:rsidRPr="004F1108">
        <w:rPr>
          <w:bCs/>
          <w:color w:val="auto"/>
          <w:szCs w:val="28"/>
        </w:rPr>
        <w:t>дминистрацией городского округа г. Махачкала по автомобильным дорогам входящи</w:t>
      </w:r>
      <w:r>
        <w:rPr>
          <w:bCs/>
          <w:color w:val="auto"/>
          <w:szCs w:val="28"/>
        </w:rPr>
        <w:t>м</w:t>
      </w:r>
      <w:r w:rsidR="004F1108" w:rsidRPr="004F1108">
        <w:rPr>
          <w:bCs/>
          <w:color w:val="auto"/>
          <w:szCs w:val="28"/>
        </w:rPr>
        <w:t xml:space="preserve"> </w:t>
      </w:r>
      <w:r>
        <w:rPr>
          <w:bCs/>
          <w:color w:val="auto"/>
          <w:szCs w:val="28"/>
        </w:rPr>
        <w:t>городскую агломерацию</w:t>
      </w:r>
      <w:r w:rsidR="004F1108" w:rsidRPr="004F1108">
        <w:rPr>
          <w:bCs/>
          <w:color w:val="auto"/>
          <w:szCs w:val="28"/>
        </w:rPr>
        <w:t xml:space="preserve"> </w:t>
      </w:r>
      <w:r>
        <w:rPr>
          <w:bCs/>
          <w:color w:val="auto"/>
          <w:szCs w:val="28"/>
        </w:rPr>
        <w:t>не проведена</w:t>
      </w:r>
      <w:r w:rsidR="004F1108" w:rsidRPr="004F1108">
        <w:rPr>
          <w:bCs/>
          <w:color w:val="auto"/>
          <w:szCs w:val="28"/>
        </w:rPr>
        <w:t xml:space="preserve"> инструментальная диагностика</w:t>
      </w:r>
      <w:r>
        <w:rPr>
          <w:bCs/>
          <w:color w:val="auto"/>
          <w:szCs w:val="28"/>
        </w:rPr>
        <w:t>. П</w:t>
      </w:r>
      <w:r w:rsidR="004F1108" w:rsidRPr="004F1108">
        <w:rPr>
          <w:bCs/>
          <w:color w:val="auto"/>
          <w:szCs w:val="28"/>
        </w:rPr>
        <w:t>роведено только визуальное обследование состояния автодорог и улично-дорожной сети, что не соответствует Порядку проведения оценки от 27 августа 2009 г</w:t>
      </w:r>
      <w:r w:rsidR="00141010">
        <w:rPr>
          <w:bCs/>
          <w:color w:val="auto"/>
          <w:szCs w:val="28"/>
        </w:rPr>
        <w:t>ода</w:t>
      </w:r>
      <w:r w:rsidR="004F1108" w:rsidRPr="004F1108">
        <w:rPr>
          <w:bCs/>
          <w:color w:val="auto"/>
          <w:szCs w:val="28"/>
        </w:rPr>
        <w:t xml:space="preserve"> </w:t>
      </w:r>
      <w:r w:rsidR="00141010" w:rsidRPr="004F1108">
        <w:rPr>
          <w:bCs/>
          <w:color w:val="auto"/>
          <w:szCs w:val="28"/>
        </w:rPr>
        <w:t>№ 150</w:t>
      </w:r>
      <w:r w:rsidR="00141010">
        <w:rPr>
          <w:bCs/>
          <w:color w:val="auto"/>
          <w:szCs w:val="28"/>
        </w:rPr>
        <w:t xml:space="preserve">. </w:t>
      </w:r>
      <w:r>
        <w:rPr>
          <w:bCs/>
          <w:color w:val="auto"/>
          <w:szCs w:val="28"/>
        </w:rPr>
        <w:t>В случае проведения</w:t>
      </w:r>
      <w:r w:rsidRPr="004F1108">
        <w:rPr>
          <w:bCs/>
          <w:color w:val="auto"/>
          <w:szCs w:val="28"/>
        </w:rPr>
        <w:t xml:space="preserve"> инструментальной диагностики,</w:t>
      </w:r>
      <w:r>
        <w:rPr>
          <w:bCs/>
          <w:color w:val="auto"/>
          <w:szCs w:val="28"/>
        </w:rPr>
        <w:t xml:space="preserve"> </w:t>
      </w:r>
      <w:r w:rsidR="004F1108" w:rsidRPr="004F1108">
        <w:rPr>
          <w:bCs/>
          <w:color w:val="auto"/>
          <w:szCs w:val="28"/>
        </w:rPr>
        <w:t>базовое значение транспортно-эксплуатационного состояния дорожной сети может не подтвердиться</w:t>
      </w:r>
      <w:r>
        <w:rPr>
          <w:bCs/>
          <w:color w:val="auto"/>
          <w:szCs w:val="28"/>
        </w:rPr>
        <w:t xml:space="preserve">. </w:t>
      </w:r>
    </w:p>
    <w:p w14:paraId="71AE2003" w14:textId="1A726ACE" w:rsidR="004F1108" w:rsidRPr="004F1108" w:rsidRDefault="004F1108" w:rsidP="004F1108">
      <w:pPr>
        <w:widowControl w:val="0"/>
        <w:spacing w:after="0" w:line="240" w:lineRule="auto"/>
        <w:ind w:left="0" w:firstLine="709"/>
        <w:rPr>
          <w:bCs/>
          <w:color w:val="auto"/>
          <w:szCs w:val="28"/>
        </w:rPr>
      </w:pPr>
      <w:r w:rsidRPr="004F1108">
        <w:rPr>
          <w:bCs/>
          <w:color w:val="auto"/>
          <w:szCs w:val="28"/>
        </w:rPr>
        <w:t>МКУ «Управление ЖКХ г. Махачкалы»</w:t>
      </w:r>
      <w:r w:rsidR="00141010">
        <w:rPr>
          <w:bCs/>
          <w:color w:val="auto"/>
          <w:szCs w:val="28"/>
        </w:rPr>
        <w:t>,</w:t>
      </w:r>
      <w:r w:rsidRPr="004F1108">
        <w:rPr>
          <w:bCs/>
          <w:color w:val="auto"/>
          <w:szCs w:val="28"/>
        </w:rPr>
        <w:t xml:space="preserve"> в нарушение пункта 1 части 9 статьи 22 </w:t>
      </w:r>
      <w:r w:rsidR="00844A32">
        <w:rPr>
          <w:bCs/>
          <w:color w:val="auto"/>
          <w:szCs w:val="28"/>
        </w:rPr>
        <w:t>Федерального з</w:t>
      </w:r>
      <w:r w:rsidRPr="004F1108">
        <w:rPr>
          <w:bCs/>
          <w:color w:val="auto"/>
          <w:szCs w:val="28"/>
        </w:rPr>
        <w:t>акона №</w:t>
      </w:r>
      <w:r w:rsidR="00141010">
        <w:rPr>
          <w:bCs/>
          <w:color w:val="auto"/>
          <w:szCs w:val="28"/>
        </w:rPr>
        <w:t xml:space="preserve"> </w:t>
      </w:r>
      <w:r w:rsidRPr="004F1108">
        <w:rPr>
          <w:bCs/>
          <w:color w:val="auto"/>
          <w:szCs w:val="28"/>
        </w:rPr>
        <w:t>44-ФЗ начальная максимальная цена контракта (НМЦК) по всем</w:t>
      </w:r>
      <w:r w:rsidR="00A21D30">
        <w:rPr>
          <w:bCs/>
          <w:color w:val="auto"/>
          <w:szCs w:val="28"/>
        </w:rPr>
        <w:t xml:space="preserve"> контрактам в рамках реализации регионального проекта </w:t>
      </w:r>
      <w:r w:rsidRPr="004F1108">
        <w:rPr>
          <w:bCs/>
          <w:color w:val="auto"/>
          <w:szCs w:val="28"/>
        </w:rPr>
        <w:t>определена согласно локальным сметным расчетам</w:t>
      </w:r>
      <w:r w:rsidR="00A21D30">
        <w:rPr>
          <w:bCs/>
          <w:color w:val="auto"/>
          <w:szCs w:val="28"/>
        </w:rPr>
        <w:t>, при отсутствии</w:t>
      </w:r>
      <w:r w:rsidRPr="004F1108">
        <w:rPr>
          <w:bCs/>
          <w:color w:val="auto"/>
          <w:szCs w:val="28"/>
        </w:rPr>
        <w:t xml:space="preserve"> разработанной проектно-сметной документации и обязательного проведения государственной экспертизы проектной документации, а также достоверности сметной стоимости.</w:t>
      </w:r>
    </w:p>
    <w:p w14:paraId="1363C127" w14:textId="77777777" w:rsidR="00141010" w:rsidRDefault="00141010" w:rsidP="004F1108">
      <w:pPr>
        <w:widowControl w:val="0"/>
        <w:spacing w:after="0" w:line="240" w:lineRule="auto"/>
        <w:ind w:left="0" w:firstLine="709"/>
        <w:rPr>
          <w:bCs/>
          <w:color w:val="auto"/>
          <w:szCs w:val="28"/>
        </w:rPr>
      </w:pPr>
      <w:r>
        <w:rPr>
          <w:bCs/>
          <w:color w:val="auto"/>
          <w:szCs w:val="28"/>
        </w:rPr>
        <w:t>В нарушение статьи</w:t>
      </w:r>
      <w:r w:rsidRPr="004F1108">
        <w:rPr>
          <w:bCs/>
          <w:color w:val="auto"/>
          <w:szCs w:val="28"/>
        </w:rPr>
        <w:t xml:space="preserve"> 10 Федерального закона от 8</w:t>
      </w:r>
      <w:r>
        <w:rPr>
          <w:bCs/>
          <w:color w:val="auto"/>
          <w:szCs w:val="28"/>
        </w:rPr>
        <w:t xml:space="preserve"> ноября </w:t>
      </w:r>
      <w:r w:rsidRPr="004F1108">
        <w:rPr>
          <w:bCs/>
          <w:color w:val="auto"/>
          <w:szCs w:val="28"/>
        </w:rPr>
        <w:t>2007</w:t>
      </w:r>
      <w:r>
        <w:rPr>
          <w:bCs/>
          <w:color w:val="auto"/>
          <w:szCs w:val="28"/>
        </w:rPr>
        <w:t xml:space="preserve"> года</w:t>
      </w:r>
      <w:r w:rsidRPr="004F1108">
        <w:rPr>
          <w:bCs/>
          <w:color w:val="auto"/>
          <w:szCs w:val="28"/>
        </w:rPr>
        <w:t xml:space="preserve"> </w:t>
      </w:r>
      <w:r>
        <w:rPr>
          <w:bCs/>
          <w:color w:val="auto"/>
          <w:szCs w:val="28"/>
        </w:rPr>
        <w:br/>
      </w:r>
      <w:r w:rsidRPr="004F1108">
        <w:rPr>
          <w:bCs/>
          <w:color w:val="auto"/>
          <w:szCs w:val="28"/>
        </w:rPr>
        <w:t>№ 257-ФЗ</w:t>
      </w:r>
      <w:r>
        <w:rPr>
          <w:bCs/>
          <w:color w:val="auto"/>
          <w:szCs w:val="28"/>
        </w:rPr>
        <w:t xml:space="preserve"> с</w:t>
      </w:r>
      <w:r w:rsidR="004F1108" w:rsidRPr="004F1108">
        <w:rPr>
          <w:bCs/>
          <w:color w:val="auto"/>
          <w:szCs w:val="28"/>
        </w:rPr>
        <w:t>ведения об автомобильных дорогах общего пользования местного значения не по всем дорогам внесены в единый государственный реес</w:t>
      </w:r>
      <w:r w:rsidR="00A21D30">
        <w:rPr>
          <w:bCs/>
          <w:color w:val="auto"/>
          <w:szCs w:val="28"/>
        </w:rPr>
        <w:t>тр автомобильных дорог (ЕГРАД)</w:t>
      </w:r>
      <w:r w:rsidR="004F1108" w:rsidRPr="004F1108">
        <w:rPr>
          <w:bCs/>
          <w:color w:val="auto"/>
          <w:szCs w:val="28"/>
        </w:rPr>
        <w:t xml:space="preserve">. </w:t>
      </w:r>
    </w:p>
    <w:p w14:paraId="21E94B0E" w14:textId="1F4B9DF4" w:rsidR="004F1108" w:rsidRPr="004F1108" w:rsidRDefault="004F1108" w:rsidP="004F1108">
      <w:pPr>
        <w:widowControl w:val="0"/>
        <w:spacing w:after="0" w:line="240" w:lineRule="auto"/>
        <w:ind w:left="0" w:firstLine="709"/>
        <w:rPr>
          <w:bCs/>
          <w:color w:val="auto"/>
          <w:szCs w:val="28"/>
        </w:rPr>
      </w:pPr>
      <w:r w:rsidRPr="004F1108">
        <w:rPr>
          <w:bCs/>
          <w:color w:val="auto"/>
          <w:szCs w:val="28"/>
        </w:rPr>
        <w:t>В</w:t>
      </w:r>
      <w:r w:rsidR="00F2118B">
        <w:rPr>
          <w:bCs/>
          <w:color w:val="auto"/>
          <w:szCs w:val="28"/>
        </w:rPr>
        <w:t xml:space="preserve"> </w:t>
      </w:r>
      <w:r w:rsidRPr="004F1108">
        <w:rPr>
          <w:bCs/>
          <w:color w:val="auto"/>
          <w:szCs w:val="28"/>
        </w:rPr>
        <w:t xml:space="preserve">нарушение </w:t>
      </w:r>
      <w:r w:rsidR="00F2118B">
        <w:rPr>
          <w:bCs/>
          <w:color w:val="auto"/>
          <w:szCs w:val="28"/>
        </w:rPr>
        <w:t>част</w:t>
      </w:r>
      <w:r w:rsidR="00F2118B" w:rsidRPr="004F1108">
        <w:rPr>
          <w:bCs/>
          <w:color w:val="auto"/>
          <w:szCs w:val="28"/>
        </w:rPr>
        <w:t xml:space="preserve">и 1 и 3 статьи 49 Градостроительного кодекса Российской Федерации </w:t>
      </w:r>
      <w:r w:rsidR="00F2118B">
        <w:rPr>
          <w:bCs/>
          <w:color w:val="auto"/>
          <w:szCs w:val="28"/>
        </w:rPr>
        <w:t xml:space="preserve">работы </w:t>
      </w:r>
      <w:r w:rsidRPr="004F1108">
        <w:rPr>
          <w:bCs/>
          <w:color w:val="auto"/>
          <w:szCs w:val="28"/>
        </w:rPr>
        <w:t xml:space="preserve">по капитальному ремонту автомобильных дорог осуществлялись в отсутствие проектной документации и, как следствие, в отсутствие положительного заключения государственной экспертизы. </w:t>
      </w:r>
    </w:p>
    <w:p w14:paraId="56AB4EAB" w14:textId="2DDDD04A" w:rsidR="004F1108" w:rsidRPr="004F1108" w:rsidRDefault="004F1108" w:rsidP="004F1108">
      <w:pPr>
        <w:widowControl w:val="0"/>
        <w:spacing w:after="0" w:line="240" w:lineRule="auto"/>
        <w:ind w:left="0" w:firstLine="709"/>
        <w:rPr>
          <w:bCs/>
          <w:color w:val="auto"/>
          <w:szCs w:val="28"/>
        </w:rPr>
      </w:pPr>
      <w:r w:rsidRPr="004F1108">
        <w:rPr>
          <w:bCs/>
          <w:color w:val="auto"/>
          <w:szCs w:val="28"/>
        </w:rPr>
        <w:t xml:space="preserve">Согласно ведомости объемов работ (приложение № 1 к документации об электронном аукционе) на ул. Мраморная (дорога к школе №61) предусмотрены работы по устройству светофора Т7 с декоративными пластиковыми модулями (кубиками) на сумму 3961,0 тыс. рублей. </w:t>
      </w:r>
      <w:r w:rsidR="00F2118B">
        <w:rPr>
          <w:bCs/>
          <w:color w:val="auto"/>
          <w:szCs w:val="28"/>
        </w:rPr>
        <w:t xml:space="preserve"> </w:t>
      </w:r>
      <w:r w:rsidR="006E7601">
        <w:rPr>
          <w:bCs/>
          <w:color w:val="auto"/>
          <w:szCs w:val="28"/>
        </w:rPr>
        <w:t>Однако, в</w:t>
      </w:r>
      <w:r w:rsidRPr="004F1108">
        <w:rPr>
          <w:bCs/>
          <w:color w:val="auto"/>
          <w:szCs w:val="28"/>
        </w:rPr>
        <w:t xml:space="preserve"> нарушение части 12.2 статьи 48 и частей 1, 3 статьи 49 Градостроительного кодекса Российской Федерации проектная документация на устройство </w:t>
      </w:r>
      <w:r w:rsidR="006E7601">
        <w:rPr>
          <w:bCs/>
          <w:color w:val="auto"/>
          <w:szCs w:val="28"/>
        </w:rPr>
        <w:t xml:space="preserve">указанного </w:t>
      </w:r>
      <w:r w:rsidRPr="004F1108">
        <w:rPr>
          <w:bCs/>
          <w:color w:val="auto"/>
          <w:szCs w:val="28"/>
        </w:rPr>
        <w:t>светофора МКУ «УЖКХ г. Махачкалы» не разрабатывалась, государственная экспертиза не проводилась.</w:t>
      </w:r>
    </w:p>
    <w:p w14:paraId="29A0314C" w14:textId="65627575" w:rsidR="004F1108" w:rsidRPr="004F1108" w:rsidRDefault="00F2118B" w:rsidP="004F1108">
      <w:pPr>
        <w:widowControl w:val="0"/>
        <w:spacing w:after="0" w:line="240" w:lineRule="auto"/>
        <w:ind w:left="0" w:firstLine="709"/>
        <w:rPr>
          <w:bCs/>
          <w:color w:val="auto"/>
          <w:szCs w:val="28"/>
        </w:rPr>
      </w:pPr>
      <w:r>
        <w:rPr>
          <w:bCs/>
          <w:color w:val="auto"/>
          <w:szCs w:val="28"/>
        </w:rPr>
        <w:t>В ходе визуального</w:t>
      </w:r>
      <w:r w:rsidR="004F1108" w:rsidRPr="004F1108">
        <w:rPr>
          <w:bCs/>
          <w:color w:val="auto"/>
          <w:szCs w:val="28"/>
        </w:rPr>
        <w:t xml:space="preserve"> осмотр</w:t>
      </w:r>
      <w:r>
        <w:rPr>
          <w:bCs/>
          <w:color w:val="auto"/>
          <w:szCs w:val="28"/>
        </w:rPr>
        <w:t>а</w:t>
      </w:r>
      <w:r w:rsidR="004F1108" w:rsidRPr="004F1108">
        <w:rPr>
          <w:bCs/>
          <w:color w:val="auto"/>
          <w:szCs w:val="28"/>
        </w:rPr>
        <w:t xml:space="preserve"> ряда объектов ремонта автомобильных дорог Махачкалинской агломерации, работы по которым проводились в 2019 году,</w:t>
      </w:r>
      <w:r>
        <w:rPr>
          <w:bCs/>
          <w:color w:val="auto"/>
          <w:szCs w:val="28"/>
        </w:rPr>
        <w:t xml:space="preserve"> были выявлено</w:t>
      </w:r>
      <w:r w:rsidR="004F1108" w:rsidRPr="004F1108">
        <w:rPr>
          <w:bCs/>
          <w:color w:val="auto"/>
          <w:szCs w:val="28"/>
        </w:rPr>
        <w:t xml:space="preserve"> </w:t>
      </w:r>
      <w:r>
        <w:rPr>
          <w:bCs/>
          <w:color w:val="auto"/>
          <w:szCs w:val="28"/>
        </w:rPr>
        <w:t xml:space="preserve">наличие </w:t>
      </w:r>
      <w:r w:rsidR="004F1108" w:rsidRPr="004F1108">
        <w:rPr>
          <w:bCs/>
          <w:color w:val="auto"/>
          <w:szCs w:val="28"/>
        </w:rPr>
        <w:t xml:space="preserve">просадок дорожных плит, </w:t>
      </w:r>
      <w:r>
        <w:rPr>
          <w:bCs/>
          <w:color w:val="auto"/>
          <w:szCs w:val="28"/>
        </w:rPr>
        <w:t>р</w:t>
      </w:r>
      <w:r w:rsidR="004F1108" w:rsidRPr="004F1108">
        <w:rPr>
          <w:bCs/>
          <w:color w:val="auto"/>
          <w:szCs w:val="28"/>
        </w:rPr>
        <w:t xml:space="preserve">азрушения дорожного покрытия, </w:t>
      </w:r>
      <w:proofErr w:type="spellStart"/>
      <w:r w:rsidR="004F1108" w:rsidRPr="004F1108">
        <w:rPr>
          <w:bCs/>
          <w:color w:val="auto"/>
          <w:szCs w:val="28"/>
        </w:rPr>
        <w:t>колейность</w:t>
      </w:r>
      <w:proofErr w:type="spellEnd"/>
      <w:r w:rsidR="004F1108" w:rsidRPr="004F1108">
        <w:rPr>
          <w:bCs/>
          <w:color w:val="auto"/>
          <w:szCs w:val="28"/>
        </w:rPr>
        <w:t>, повреждения бет</w:t>
      </w:r>
      <w:r>
        <w:rPr>
          <w:bCs/>
          <w:color w:val="auto"/>
          <w:szCs w:val="28"/>
        </w:rPr>
        <w:t>онных бортовых камней, отсутстви</w:t>
      </w:r>
      <w:r w:rsidR="004F1108" w:rsidRPr="004F1108">
        <w:rPr>
          <w:bCs/>
          <w:color w:val="auto"/>
          <w:szCs w:val="28"/>
        </w:rPr>
        <w:t>е бетонирования швов на стыках бортовых камней</w:t>
      </w:r>
      <w:r>
        <w:rPr>
          <w:bCs/>
          <w:color w:val="auto"/>
          <w:szCs w:val="28"/>
        </w:rPr>
        <w:t xml:space="preserve"> и др. </w:t>
      </w:r>
      <w:r w:rsidR="004F1108" w:rsidRPr="004F1108">
        <w:rPr>
          <w:bCs/>
          <w:color w:val="auto"/>
          <w:szCs w:val="28"/>
        </w:rPr>
        <w:t xml:space="preserve">Кроме того, на </w:t>
      </w:r>
      <w:r w:rsidR="00682EE9">
        <w:rPr>
          <w:bCs/>
          <w:color w:val="auto"/>
          <w:szCs w:val="28"/>
        </w:rPr>
        <w:t xml:space="preserve">отдельных </w:t>
      </w:r>
      <w:r w:rsidR="004F1108" w:rsidRPr="004F1108">
        <w:rPr>
          <w:bCs/>
          <w:color w:val="auto"/>
          <w:szCs w:val="28"/>
        </w:rPr>
        <w:t>улицах отсутствуют тротуары, освещение</w:t>
      </w:r>
      <w:r w:rsidR="00682EE9">
        <w:rPr>
          <w:bCs/>
          <w:color w:val="auto"/>
          <w:szCs w:val="28"/>
        </w:rPr>
        <w:t xml:space="preserve">, </w:t>
      </w:r>
      <w:r w:rsidR="004F1108" w:rsidRPr="004F1108">
        <w:rPr>
          <w:bCs/>
          <w:color w:val="auto"/>
          <w:szCs w:val="28"/>
        </w:rPr>
        <w:t>дорожная разметка, дорожные знаки, пешеходные переходы и т.д. Существует реальная опасность наезда на пешеходов и особенно в темное время суток.</w:t>
      </w:r>
    </w:p>
    <w:p w14:paraId="62AE7F8C" w14:textId="11CC3794" w:rsidR="007F2102" w:rsidRDefault="003A19E1" w:rsidP="0044091C">
      <w:pPr>
        <w:widowControl w:val="0"/>
        <w:spacing w:after="0" w:line="240" w:lineRule="auto"/>
        <w:ind w:left="0" w:firstLine="709"/>
        <w:rPr>
          <w:rFonts w:eastAsia="Calibri"/>
          <w:color w:val="auto"/>
          <w:szCs w:val="28"/>
        </w:rPr>
      </w:pPr>
      <w:r w:rsidRPr="00737F56">
        <w:rPr>
          <w:b/>
          <w:bCs/>
          <w:color w:val="auto"/>
          <w:szCs w:val="28"/>
        </w:rPr>
        <w:lastRenderedPageBreak/>
        <w:t>3.</w:t>
      </w:r>
      <w:r w:rsidR="00416B45" w:rsidRPr="00737F56">
        <w:rPr>
          <w:b/>
          <w:bCs/>
          <w:color w:val="auto"/>
          <w:szCs w:val="28"/>
        </w:rPr>
        <w:t>7</w:t>
      </w:r>
      <w:r w:rsidRPr="00737F56">
        <w:rPr>
          <w:b/>
          <w:bCs/>
          <w:color w:val="auto"/>
          <w:szCs w:val="28"/>
        </w:rPr>
        <w:t>.</w:t>
      </w:r>
      <w:r w:rsidR="008F7FCC" w:rsidRPr="003A19E1">
        <w:rPr>
          <w:bCs/>
          <w:color w:val="auto"/>
          <w:szCs w:val="28"/>
        </w:rPr>
        <w:t xml:space="preserve"> </w:t>
      </w:r>
      <w:r w:rsidR="007045CB" w:rsidRPr="003A19E1">
        <w:rPr>
          <w:b/>
          <w:color w:val="auto"/>
          <w:szCs w:val="28"/>
        </w:rPr>
        <w:t>Н</w:t>
      </w:r>
      <w:r w:rsidR="007045CB" w:rsidRPr="003A19E1">
        <w:rPr>
          <w:b/>
          <w:color w:val="auto"/>
          <w:szCs w:val="24"/>
        </w:rPr>
        <w:t xml:space="preserve">ациональный </w:t>
      </w:r>
      <w:r w:rsidR="007045CB" w:rsidRPr="003A19E1">
        <w:rPr>
          <w:b/>
          <w:szCs w:val="24"/>
        </w:rPr>
        <w:t>проект «Культура»</w:t>
      </w:r>
      <w:r w:rsidR="007045CB" w:rsidRPr="00D06CCF">
        <w:rPr>
          <w:bCs/>
          <w:szCs w:val="24"/>
        </w:rPr>
        <w:t>.</w:t>
      </w:r>
      <w:r w:rsidR="007045CB">
        <w:rPr>
          <w:b/>
          <w:szCs w:val="24"/>
        </w:rPr>
        <w:t xml:space="preserve"> </w:t>
      </w:r>
      <w:r w:rsidR="00D37302" w:rsidRPr="00D37302">
        <w:rPr>
          <w:szCs w:val="24"/>
        </w:rPr>
        <w:t>На реализацию национального проекта в</w:t>
      </w:r>
      <w:r w:rsidR="007045CB" w:rsidRPr="007045CB">
        <w:rPr>
          <w:color w:val="auto"/>
          <w:szCs w:val="24"/>
        </w:rPr>
        <w:t xml:space="preserve"> 20</w:t>
      </w:r>
      <w:r w:rsidR="007045CB">
        <w:rPr>
          <w:color w:val="auto"/>
          <w:szCs w:val="24"/>
        </w:rPr>
        <w:t>20</w:t>
      </w:r>
      <w:r w:rsidR="007045CB" w:rsidRPr="007045CB">
        <w:rPr>
          <w:color w:val="auto"/>
          <w:szCs w:val="24"/>
        </w:rPr>
        <w:t xml:space="preserve"> году </w:t>
      </w:r>
      <w:r w:rsidR="007045CB" w:rsidRPr="003B0E91">
        <w:rPr>
          <w:rFonts w:eastAsia="Calibri"/>
          <w:color w:val="auto"/>
          <w:szCs w:val="28"/>
        </w:rPr>
        <w:t xml:space="preserve">предусмотрены бюджетные ассигнования на сумму </w:t>
      </w:r>
      <w:r w:rsidR="007045CB">
        <w:rPr>
          <w:rFonts w:eastAsia="Calibri"/>
          <w:color w:val="auto"/>
          <w:szCs w:val="28"/>
        </w:rPr>
        <w:t>199,16</w:t>
      </w:r>
      <w:r w:rsidR="007045CB" w:rsidRPr="003B0E91">
        <w:rPr>
          <w:rFonts w:eastAsia="Calibri"/>
          <w:color w:val="auto"/>
          <w:szCs w:val="28"/>
        </w:rPr>
        <w:t xml:space="preserve"> млн рублей</w:t>
      </w:r>
      <w:r w:rsidR="007F2102">
        <w:rPr>
          <w:rFonts w:eastAsia="Calibri"/>
          <w:color w:val="auto"/>
          <w:szCs w:val="28"/>
        </w:rPr>
        <w:t xml:space="preserve">, в том числе </w:t>
      </w:r>
      <w:r w:rsidR="007045CB" w:rsidRPr="003B0E91">
        <w:rPr>
          <w:rFonts w:eastAsia="Calibri"/>
          <w:color w:val="auto"/>
          <w:szCs w:val="28"/>
        </w:rPr>
        <w:t>за счет</w:t>
      </w:r>
      <w:r w:rsidR="007F2102">
        <w:rPr>
          <w:rFonts w:eastAsia="Calibri"/>
          <w:color w:val="auto"/>
          <w:szCs w:val="28"/>
        </w:rPr>
        <w:t>:</w:t>
      </w:r>
    </w:p>
    <w:p w14:paraId="3DC0A543" w14:textId="77777777" w:rsidR="007F2102" w:rsidRDefault="007F2102" w:rsidP="0044091C">
      <w:pPr>
        <w:widowControl w:val="0"/>
        <w:spacing w:after="0" w:line="240" w:lineRule="auto"/>
        <w:ind w:left="0" w:firstLine="709"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t>-</w:t>
      </w:r>
      <w:r w:rsidR="007045CB" w:rsidRPr="003B0E91">
        <w:rPr>
          <w:rFonts w:eastAsia="Calibri"/>
          <w:color w:val="auto"/>
          <w:szCs w:val="28"/>
        </w:rPr>
        <w:t xml:space="preserve"> федерального бюджета – </w:t>
      </w:r>
      <w:r w:rsidR="007045CB">
        <w:rPr>
          <w:rFonts w:eastAsia="Calibri"/>
          <w:color w:val="auto"/>
          <w:szCs w:val="28"/>
        </w:rPr>
        <w:t>132,49</w:t>
      </w:r>
      <w:r w:rsidR="007045CB" w:rsidRPr="003B0E91">
        <w:rPr>
          <w:rFonts w:eastAsia="Calibri"/>
          <w:color w:val="auto"/>
          <w:szCs w:val="28"/>
        </w:rPr>
        <w:t xml:space="preserve"> млн рублей</w:t>
      </w:r>
      <w:r>
        <w:rPr>
          <w:rFonts w:eastAsia="Calibri"/>
          <w:color w:val="auto"/>
          <w:szCs w:val="28"/>
        </w:rPr>
        <w:t>;</w:t>
      </w:r>
    </w:p>
    <w:p w14:paraId="4CFA5992" w14:textId="77777777" w:rsidR="007F2102" w:rsidRDefault="007F2102" w:rsidP="0044091C">
      <w:pPr>
        <w:widowControl w:val="0"/>
        <w:spacing w:after="0" w:line="240" w:lineRule="auto"/>
        <w:ind w:left="0" w:firstLine="709"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t>-</w:t>
      </w:r>
      <w:r w:rsidR="007045CB" w:rsidRPr="003B0E91">
        <w:rPr>
          <w:rFonts w:eastAsia="Calibri"/>
          <w:color w:val="auto"/>
          <w:szCs w:val="28"/>
        </w:rPr>
        <w:t xml:space="preserve"> республиканского бюджета Республики Дагестан – </w:t>
      </w:r>
      <w:r w:rsidR="007045CB">
        <w:rPr>
          <w:rFonts w:eastAsia="Calibri"/>
          <w:color w:val="auto"/>
          <w:szCs w:val="28"/>
        </w:rPr>
        <w:t>66,7</w:t>
      </w:r>
      <w:r w:rsidR="007045CB" w:rsidRPr="003B0E91">
        <w:rPr>
          <w:rFonts w:eastAsia="Calibri"/>
          <w:color w:val="auto"/>
          <w:szCs w:val="28"/>
        </w:rPr>
        <w:t xml:space="preserve"> млн рублей</w:t>
      </w:r>
      <w:r>
        <w:rPr>
          <w:rFonts w:eastAsia="Calibri"/>
          <w:color w:val="auto"/>
          <w:szCs w:val="28"/>
        </w:rPr>
        <w:t>.</w:t>
      </w:r>
    </w:p>
    <w:p w14:paraId="1311E51D" w14:textId="219ACDE5" w:rsidR="007F2102" w:rsidRDefault="007F2102" w:rsidP="0044091C">
      <w:pPr>
        <w:widowControl w:val="0"/>
        <w:spacing w:after="0" w:line="240" w:lineRule="auto"/>
        <w:ind w:left="0" w:firstLine="709"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t>На 1 ию</w:t>
      </w:r>
      <w:r w:rsidR="008211F6">
        <w:rPr>
          <w:rFonts w:eastAsia="Calibri"/>
          <w:color w:val="auto"/>
          <w:szCs w:val="28"/>
        </w:rPr>
        <w:t>л</w:t>
      </w:r>
      <w:r>
        <w:rPr>
          <w:rFonts w:eastAsia="Calibri"/>
          <w:color w:val="auto"/>
          <w:szCs w:val="28"/>
        </w:rPr>
        <w:t xml:space="preserve">я 2020 года расходы </w:t>
      </w:r>
      <w:r w:rsidR="007045CB" w:rsidRPr="003B0E91">
        <w:rPr>
          <w:rFonts w:eastAsia="Calibri"/>
          <w:color w:val="auto"/>
          <w:szCs w:val="28"/>
        </w:rPr>
        <w:t xml:space="preserve">профинансированы </w:t>
      </w:r>
      <w:r>
        <w:rPr>
          <w:rFonts w:eastAsia="Calibri"/>
          <w:color w:val="auto"/>
          <w:szCs w:val="28"/>
        </w:rPr>
        <w:t xml:space="preserve">в сумме </w:t>
      </w:r>
      <w:r w:rsidR="008211F6">
        <w:rPr>
          <w:rFonts w:eastAsia="Calibri"/>
          <w:color w:val="auto"/>
          <w:szCs w:val="28"/>
        </w:rPr>
        <w:t>53,7</w:t>
      </w:r>
      <w:r w:rsidR="007045CB" w:rsidRPr="003B0E91">
        <w:rPr>
          <w:rFonts w:eastAsia="Calibri"/>
          <w:color w:val="auto"/>
          <w:szCs w:val="28"/>
        </w:rPr>
        <w:t xml:space="preserve"> млн рублей</w:t>
      </w:r>
      <w:r w:rsidR="00E6337F">
        <w:rPr>
          <w:rFonts w:eastAsia="Calibri"/>
          <w:color w:val="auto"/>
          <w:szCs w:val="28"/>
        </w:rPr>
        <w:t>,</w:t>
      </w:r>
      <w:r w:rsidR="007045CB" w:rsidRPr="003B0E91">
        <w:rPr>
          <w:rFonts w:eastAsia="Calibri"/>
          <w:color w:val="auto"/>
          <w:szCs w:val="28"/>
        </w:rPr>
        <w:t xml:space="preserve"> или </w:t>
      </w:r>
      <w:r w:rsidR="007C3FBD">
        <w:rPr>
          <w:rFonts w:eastAsia="Calibri"/>
          <w:color w:val="auto"/>
          <w:szCs w:val="28"/>
        </w:rPr>
        <w:t>27</w:t>
      </w:r>
      <w:r w:rsidR="007045CB" w:rsidRPr="003B0E91">
        <w:rPr>
          <w:rFonts w:eastAsia="Calibri"/>
          <w:color w:val="auto"/>
          <w:szCs w:val="28"/>
        </w:rPr>
        <w:t xml:space="preserve"> % от утвержденных назначений</w:t>
      </w:r>
      <w:r w:rsidR="007045CB">
        <w:rPr>
          <w:rFonts w:eastAsia="Calibri"/>
          <w:color w:val="auto"/>
          <w:szCs w:val="28"/>
        </w:rPr>
        <w:t xml:space="preserve">. </w:t>
      </w:r>
    </w:p>
    <w:p w14:paraId="4D8DBF3D" w14:textId="6703B487" w:rsidR="007045CB" w:rsidRPr="007045CB" w:rsidRDefault="007C3FBD" w:rsidP="0044091C">
      <w:pPr>
        <w:widowControl w:val="0"/>
        <w:spacing w:after="0" w:line="240" w:lineRule="auto"/>
        <w:ind w:left="0" w:firstLine="709"/>
        <w:rPr>
          <w:rFonts w:eastAsia="Calibri"/>
          <w:szCs w:val="28"/>
        </w:rPr>
      </w:pPr>
      <w:r>
        <w:rPr>
          <w:rFonts w:eastAsia="Calibri"/>
          <w:color w:val="auto"/>
          <w:szCs w:val="28"/>
        </w:rPr>
        <w:t xml:space="preserve">Кассовое исполнение </w:t>
      </w:r>
      <w:r w:rsidR="007045CB" w:rsidRPr="007045CB">
        <w:rPr>
          <w:rFonts w:eastAsia="Calibri"/>
          <w:szCs w:val="28"/>
        </w:rPr>
        <w:t xml:space="preserve">составило </w:t>
      </w:r>
      <w:r w:rsidR="008211F6">
        <w:rPr>
          <w:rFonts w:eastAsia="Calibri"/>
          <w:szCs w:val="28"/>
        </w:rPr>
        <w:t>31,52</w:t>
      </w:r>
      <w:r w:rsidR="007045CB" w:rsidRPr="007045CB">
        <w:rPr>
          <w:rFonts w:eastAsia="Calibri"/>
          <w:szCs w:val="28"/>
        </w:rPr>
        <w:t xml:space="preserve"> млн рублей, или </w:t>
      </w:r>
      <w:r w:rsidR="008211F6">
        <w:rPr>
          <w:rFonts w:eastAsia="Calibri"/>
          <w:szCs w:val="28"/>
        </w:rPr>
        <w:t>58,7</w:t>
      </w:r>
      <w:r w:rsidR="007045CB" w:rsidRPr="007045CB">
        <w:rPr>
          <w:rFonts w:eastAsia="Calibri"/>
          <w:szCs w:val="28"/>
        </w:rPr>
        <w:t xml:space="preserve"> % от объема финансирования</w:t>
      </w:r>
      <w:r w:rsidR="004345C1">
        <w:rPr>
          <w:rFonts w:eastAsia="Calibri"/>
          <w:szCs w:val="28"/>
        </w:rPr>
        <w:t>,</w:t>
      </w:r>
      <w:r w:rsidR="007045CB" w:rsidRPr="007045CB">
        <w:rPr>
          <w:rFonts w:eastAsia="Calibri"/>
          <w:szCs w:val="28"/>
        </w:rPr>
        <w:t xml:space="preserve"> </w:t>
      </w:r>
      <w:r w:rsidR="00FE7864">
        <w:rPr>
          <w:rFonts w:eastAsia="Calibri"/>
          <w:szCs w:val="28"/>
        </w:rPr>
        <w:t xml:space="preserve">или </w:t>
      </w:r>
      <w:r w:rsidR="008211F6">
        <w:rPr>
          <w:rFonts w:eastAsia="Calibri"/>
          <w:szCs w:val="28"/>
        </w:rPr>
        <w:t xml:space="preserve">15,8 </w:t>
      </w:r>
      <w:r w:rsidR="004345C1" w:rsidRPr="004345C1">
        <w:rPr>
          <w:rFonts w:eastAsia="Calibri"/>
          <w:szCs w:val="28"/>
        </w:rPr>
        <w:t>% от объема утвержденных назначений на 2020 год (</w:t>
      </w:r>
      <w:r w:rsidR="004345C1">
        <w:rPr>
          <w:rFonts w:eastAsia="Calibri"/>
          <w:szCs w:val="28"/>
        </w:rPr>
        <w:t>199,16</w:t>
      </w:r>
      <w:r w:rsidR="004345C1" w:rsidRPr="004345C1">
        <w:rPr>
          <w:rFonts w:eastAsia="Calibri"/>
          <w:szCs w:val="28"/>
        </w:rPr>
        <w:t xml:space="preserve"> млн рублей).  </w:t>
      </w:r>
    </w:p>
    <w:p w14:paraId="0C4BBEE9" w14:textId="59B236FF" w:rsidR="003A19E1" w:rsidRDefault="00FE7864" w:rsidP="0044091C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 w:rsidRPr="00FE7864">
        <w:rPr>
          <w:rFonts w:eastAsia="Calibri"/>
          <w:color w:val="auto"/>
          <w:szCs w:val="28"/>
        </w:rPr>
        <w:t xml:space="preserve">В 2020 году финансирование по национальному проекту </w:t>
      </w:r>
      <w:r w:rsidRPr="00FE7864">
        <w:rPr>
          <w:rFonts w:eastAsia="Calibri"/>
          <w:bCs/>
          <w:color w:val="auto"/>
          <w:szCs w:val="28"/>
        </w:rPr>
        <w:t>«</w:t>
      </w:r>
      <w:r>
        <w:rPr>
          <w:rFonts w:eastAsia="Calibri"/>
          <w:bCs/>
          <w:color w:val="auto"/>
          <w:szCs w:val="28"/>
        </w:rPr>
        <w:t>Культура</w:t>
      </w:r>
      <w:r w:rsidRPr="00FE7864">
        <w:rPr>
          <w:rFonts w:eastAsia="Calibri"/>
          <w:bCs/>
          <w:color w:val="auto"/>
          <w:szCs w:val="28"/>
        </w:rPr>
        <w:t>»</w:t>
      </w:r>
      <w:r w:rsidRPr="00FE7864">
        <w:rPr>
          <w:rFonts w:eastAsia="Calibri"/>
          <w:color w:val="auto"/>
          <w:szCs w:val="28"/>
        </w:rPr>
        <w:t xml:space="preserve"> предусмотрено на реализацию </w:t>
      </w:r>
      <w:r>
        <w:rPr>
          <w:rFonts w:eastAsia="Calibri"/>
          <w:color w:val="auto"/>
          <w:szCs w:val="28"/>
        </w:rPr>
        <w:t>3</w:t>
      </w:r>
      <w:r w:rsidRPr="00FE7864">
        <w:rPr>
          <w:rFonts w:eastAsia="Calibri"/>
          <w:color w:val="auto"/>
          <w:szCs w:val="28"/>
        </w:rPr>
        <w:t xml:space="preserve"> региональных проектов</w:t>
      </w:r>
      <w:r w:rsidR="007F2102">
        <w:rPr>
          <w:rFonts w:eastAsia="Calibri"/>
          <w:color w:val="auto"/>
          <w:szCs w:val="28"/>
        </w:rPr>
        <w:t>:</w:t>
      </w:r>
      <w:r w:rsidR="003A19E1">
        <w:rPr>
          <w:rFonts w:eastAsia="Calibri"/>
          <w:color w:val="auto"/>
          <w:szCs w:val="28"/>
        </w:rPr>
        <w:t xml:space="preserve"> </w:t>
      </w:r>
      <w:r>
        <w:rPr>
          <w:rFonts w:eastAsia="Calibri"/>
          <w:color w:val="auto"/>
          <w:szCs w:val="28"/>
        </w:rPr>
        <w:t>«Культурная среда»</w:t>
      </w:r>
      <w:r w:rsidR="000802AA">
        <w:rPr>
          <w:rFonts w:eastAsia="Calibri"/>
          <w:color w:val="auto"/>
          <w:szCs w:val="28"/>
        </w:rPr>
        <w:t>,</w:t>
      </w:r>
      <w:r>
        <w:rPr>
          <w:rFonts w:eastAsia="Calibri"/>
          <w:color w:val="auto"/>
          <w:szCs w:val="28"/>
        </w:rPr>
        <w:t xml:space="preserve"> «Творческие люди»</w:t>
      </w:r>
      <w:r w:rsidR="000802AA">
        <w:rPr>
          <w:rFonts w:eastAsia="Calibri"/>
          <w:color w:val="auto"/>
          <w:szCs w:val="28"/>
        </w:rPr>
        <w:t>,</w:t>
      </w:r>
      <w:r>
        <w:rPr>
          <w:rFonts w:eastAsia="Calibri"/>
          <w:color w:val="auto"/>
          <w:szCs w:val="28"/>
        </w:rPr>
        <w:t xml:space="preserve"> «Цифровая культура». </w:t>
      </w:r>
    </w:p>
    <w:p w14:paraId="6C9D6165" w14:textId="6B2D2441" w:rsidR="007045CB" w:rsidRDefault="00DF4306" w:rsidP="0044091C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 w:rsidRPr="00DF4306">
        <w:rPr>
          <w:rFonts w:eastAsia="Calibri"/>
          <w:b/>
          <w:color w:val="auto"/>
          <w:szCs w:val="28"/>
        </w:rPr>
        <w:t>3.7.1.</w:t>
      </w:r>
      <w:r>
        <w:rPr>
          <w:rFonts w:eastAsia="Calibri"/>
          <w:color w:val="auto"/>
          <w:szCs w:val="28"/>
        </w:rPr>
        <w:t xml:space="preserve"> </w:t>
      </w:r>
      <w:r w:rsidR="007045CB" w:rsidRPr="007045CB">
        <w:rPr>
          <w:rFonts w:eastAsia="Calibri"/>
          <w:color w:val="auto"/>
          <w:szCs w:val="28"/>
        </w:rPr>
        <w:t xml:space="preserve">В рамках национального проекта бюджетные средства направленны на </w:t>
      </w:r>
      <w:r w:rsidR="00800819">
        <w:rPr>
          <w:rFonts w:eastAsia="Calibri"/>
          <w:color w:val="auto"/>
          <w:szCs w:val="28"/>
        </w:rPr>
        <w:t>финансирование</w:t>
      </w:r>
      <w:r w:rsidR="007045CB" w:rsidRPr="007045CB">
        <w:rPr>
          <w:rFonts w:eastAsia="Calibri"/>
          <w:color w:val="auto"/>
          <w:szCs w:val="28"/>
        </w:rPr>
        <w:t xml:space="preserve"> мероприятий 3 региональных проектов:</w:t>
      </w:r>
    </w:p>
    <w:p w14:paraId="168F1111" w14:textId="77777777" w:rsidR="007F2102" w:rsidRDefault="003A19E1" w:rsidP="0044091C">
      <w:pPr>
        <w:spacing w:after="0" w:line="240" w:lineRule="auto"/>
        <w:ind w:left="0" w:firstLine="709"/>
        <w:rPr>
          <w:szCs w:val="24"/>
        </w:rPr>
      </w:pPr>
      <w:r w:rsidRPr="00737F56">
        <w:rPr>
          <w:b/>
          <w:szCs w:val="24"/>
        </w:rPr>
        <w:t>1)</w:t>
      </w:r>
      <w:r>
        <w:rPr>
          <w:szCs w:val="24"/>
        </w:rPr>
        <w:t xml:space="preserve"> Р</w:t>
      </w:r>
      <w:r w:rsidR="007045CB" w:rsidRPr="0032170F">
        <w:rPr>
          <w:color w:val="auto"/>
          <w:szCs w:val="24"/>
        </w:rPr>
        <w:t xml:space="preserve">егиональный проект </w:t>
      </w:r>
      <w:r w:rsidR="007045CB" w:rsidRPr="0032170F">
        <w:rPr>
          <w:rFonts w:eastAsia="Calibri"/>
          <w:iCs/>
          <w:szCs w:val="28"/>
          <w:shd w:val="clear" w:color="auto" w:fill="FFFFFF"/>
          <w:lang w:eastAsia="ar-SA"/>
        </w:rPr>
        <w:t>«Культурная среда»</w:t>
      </w:r>
      <w:r w:rsidR="007045CB" w:rsidRPr="0032170F">
        <w:rPr>
          <w:color w:val="auto"/>
          <w:szCs w:val="28"/>
        </w:rPr>
        <w:t xml:space="preserve">» </w:t>
      </w:r>
      <w:r w:rsidR="008F7FCC">
        <w:rPr>
          <w:color w:val="auto"/>
          <w:szCs w:val="28"/>
        </w:rPr>
        <w:t>–</w:t>
      </w:r>
      <w:r w:rsidR="007045CB" w:rsidRPr="0032170F">
        <w:rPr>
          <w:rFonts w:eastAsia="Calibri"/>
          <w:color w:val="auto"/>
          <w:szCs w:val="28"/>
        </w:rPr>
        <w:t xml:space="preserve"> 44,4</w:t>
      </w:r>
      <w:r w:rsidR="007045CB" w:rsidRPr="0032170F">
        <w:rPr>
          <w:rFonts w:eastAsia="Calibri"/>
          <w:i/>
          <w:color w:val="auto"/>
          <w:szCs w:val="28"/>
        </w:rPr>
        <w:t xml:space="preserve"> </w:t>
      </w:r>
      <w:r w:rsidR="007045CB" w:rsidRPr="0032170F">
        <w:rPr>
          <w:rFonts w:eastAsia="Calibri"/>
          <w:iCs/>
          <w:color w:val="auto"/>
          <w:szCs w:val="28"/>
        </w:rPr>
        <w:t xml:space="preserve">млн рублей, или </w:t>
      </w:r>
      <w:r w:rsidR="00416B45">
        <w:rPr>
          <w:rFonts w:eastAsia="Calibri"/>
          <w:iCs/>
          <w:color w:val="auto"/>
          <w:szCs w:val="28"/>
        </w:rPr>
        <w:br/>
      </w:r>
      <w:r w:rsidR="007045CB" w:rsidRPr="0032170F">
        <w:rPr>
          <w:rFonts w:eastAsia="Calibri"/>
          <w:iCs/>
          <w:color w:val="auto"/>
          <w:szCs w:val="28"/>
        </w:rPr>
        <w:t xml:space="preserve">25,8 % </w:t>
      </w:r>
      <w:r w:rsidR="007045CB" w:rsidRPr="0032170F">
        <w:rPr>
          <w:iCs/>
          <w:szCs w:val="24"/>
        </w:rPr>
        <w:t xml:space="preserve">от </w:t>
      </w:r>
      <w:r w:rsidR="007045CB" w:rsidRPr="0032170F">
        <w:rPr>
          <w:szCs w:val="24"/>
        </w:rPr>
        <w:t xml:space="preserve">утвержденных назначений (171,78 млн рублей). </w:t>
      </w:r>
    </w:p>
    <w:p w14:paraId="35929D01" w14:textId="0D406375" w:rsidR="003A19E1" w:rsidRDefault="007C3FBD" w:rsidP="0044091C">
      <w:pPr>
        <w:spacing w:after="0" w:line="240" w:lineRule="auto"/>
        <w:ind w:left="0" w:firstLine="709"/>
        <w:rPr>
          <w:szCs w:val="24"/>
        </w:rPr>
      </w:pPr>
      <w:r>
        <w:rPr>
          <w:szCs w:val="24"/>
        </w:rPr>
        <w:t>К</w:t>
      </w:r>
      <w:r w:rsidR="007045CB" w:rsidRPr="0032170F">
        <w:rPr>
          <w:szCs w:val="24"/>
        </w:rPr>
        <w:t xml:space="preserve">ассовое исполнение составило </w:t>
      </w:r>
      <w:r w:rsidR="008211F6">
        <w:rPr>
          <w:szCs w:val="24"/>
        </w:rPr>
        <w:t>30,2</w:t>
      </w:r>
      <w:r w:rsidR="007045CB" w:rsidRPr="0032170F">
        <w:rPr>
          <w:szCs w:val="24"/>
        </w:rPr>
        <w:t xml:space="preserve"> млн рублей, или </w:t>
      </w:r>
      <w:r w:rsidR="008211F6">
        <w:rPr>
          <w:szCs w:val="24"/>
        </w:rPr>
        <w:t>68</w:t>
      </w:r>
      <w:r w:rsidR="007045CB" w:rsidRPr="0032170F">
        <w:rPr>
          <w:szCs w:val="24"/>
        </w:rPr>
        <w:t xml:space="preserve"> % от объема финансирования (44,4 млн рублей)</w:t>
      </w:r>
      <w:r w:rsidR="004345C1">
        <w:rPr>
          <w:szCs w:val="24"/>
        </w:rPr>
        <w:t xml:space="preserve">, </w:t>
      </w:r>
      <w:r w:rsidR="004345C1" w:rsidRPr="004345C1">
        <w:rPr>
          <w:szCs w:val="24"/>
        </w:rPr>
        <w:t xml:space="preserve">или </w:t>
      </w:r>
      <w:r w:rsidR="008211F6">
        <w:rPr>
          <w:szCs w:val="24"/>
        </w:rPr>
        <w:t>17,6</w:t>
      </w:r>
      <w:r w:rsidR="004345C1" w:rsidRPr="004345C1">
        <w:rPr>
          <w:szCs w:val="24"/>
        </w:rPr>
        <w:t xml:space="preserve"> % от объема утвержденных назначений на 2020 год (</w:t>
      </w:r>
      <w:r w:rsidR="00024B4A">
        <w:rPr>
          <w:szCs w:val="24"/>
        </w:rPr>
        <w:t>171,78</w:t>
      </w:r>
      <w:r w:rsidR="004345C1" w:rsidRPr="004345C1">
        <w:rPr>
          <w:szCs w:val="24"/>
        </w:rPr>
        <w:t xml:space="preserve"> млн рублей). </w:t>
      </w:r>
    </w:p>
    <w:p w14:paraId="35FC5EB0" w14:textId="0FEAF1AC" w:rsidR="008211F6" w:rsidRDefault="007045CB" w:rsidP="0044091C">
      <w:pPr>
        <w:spacing w:after="0" w:line="240" w:lineRule="auto"/>
        <w:ind w:left="0" w:firstLine="709"/>
        <w:rPr>
          <w:szCs w:val="24"/>
        </w:rPr>
      </w:pPr>
      <w:r w:rsidRPr="0032170F">
        <w:rPr>
          <w:szCs w:val="24"/>
        </w:rPr>
        <w:t xml:space="preserve">Бюджетные средства перечислены на реализацию </w:t>
      </w:r>
      <w:r w:rsidR="008211F6">
        <w:rPr>
          <w:szCs w:val="24"/>
        </w:rPr>
        <w:t xml:space="preserve">следующих </w:t>
      </w:r>
      <w:r w:rsidRPr="0032170F">
        <w:rPr>
          <w:szCs w:val="24"/>
        </w:rPr>
        <w:t>мероприятий</w:t>
      </w:r>
      <w:r w:rsidR="008211F6">
        <w:rPr>
          <w:szCs w:val="24"/>
        </w:rPr>
        <w:t>:</w:t>
      </w:r>
    </w:p>
    <w:p w14:paraId="08882D32" w14:textId="6806557D" w:rsidR="00F476AB" w:rsidRDefault="008211F6" w:rsidP="0044091C">
      <w:pPr>
        <w:spacing w:after="0" w:line="240" w:lineRule="auto"/>
        <w:ind w:left="0" w:firstLine="709"/>
        <w:rPr>
          <w:szCs w:val="28"/>
        </w:rPr>
      </w:pPr>
      <w:r>
        <w:rPr>
          <w:szCs w:val="24"/>
        </w:rPr>
        <w:t>-</w:t>
      </w:r>
      <w:r w:rsidR="007045CB" w:rsidRPr="0032170F">
        <w:rPr>
          <w:szCs w:val="24"/>
        </w:rPr>
        <w:t xml:space="preserve"> </w:t>
      </w:r>
      <w:r w:rsidR="00F476AB" w:rsidRPr="0032170F">
        <w:rPr>
          <w:szCs w:val="24"/>
        </w:rPr>
        <w:t>обеспечени</w:t>
      </w:r>
      <w:r>
        <w:rPr>
          <w:szCs w:val="24"/>
        </w:rPr>
        <w:t>е</w:t>
      </w:r>
      <w:r w:rsidR="00F476AB" w:rsidRPr="0032170F">
        <w:rPr>
          <w:szCs w:val="24"/>
        </w:rPr>
        <w:t xml:space="preserve"> детских музыкальных, художественных, хореографических школ, училищ и школ искусств необходимыми инструментами, оборудованием и материалами</w:t>
      </w:r>
      <w:r w:rsidR="00C47578">
        <w:rPr>
          <w:szCs w:val="24"/>
        </w:rPr>
        <w:t xml:space="preserve"> </w:t>
      </w:r>
      <w:r w:rsidR="006B1433">
        <w:rPr>
          <w:szCs w:val="24"/>
        </w:rPr>
        <w:t>–</w:t>
      </w:r>
      <w:r>
        <w:rPr>
          <w:szCs w:val="24"/>
        </w:rPr>
        <w:t xml:space="preserve"> </w:t>
      </w:r>
      <w:r w:rsidR="006B1433">
        <w:rPr>
          <w:szCs w:val="24"/>
        </w:rPr>
        <w:t xml:space="preserve">23,9 </w:t>
      </w:r>
      <w:r>
        <w:rPr>
          <w:szCs w:val="24"/>
        </w:rPr>
        <w:t>млн рублей</w:t>
      </w:r>
      <w:r w:rsidR="0016131F">
        <w:rPr>
          <w:szCs w:val="24"/>
        </w:rPr>
        <w:t xml:space="preserve"> </w:t>
      </w:r>
      <w:bookmarkStart w:id="47" w:name="_Hlk45357701"/>
      <w:r w:rsidR="0016131F">
        <w:rPr>
          <w:szCs w:val="24"/>
        </w:rPr>
        <w:t>или 100 % от утвержденных назначений</w:t>
      </w:r>
      <w:r w:rsidR="006B1433">
        <w:rPr>
          <w:szCs w:val="24"/>
        </w:rPr>
        <w:t>.</w:t>
      </w:r>
      <w:bookmarkEnd w:id="47"/>
      <w:r w:rsidR="006B1433">
        <w:rPr>
          <w:szCs w:val="24"/>
        </w:rPr>
        <w:t xml:space="preserve"> </w:t>
      </w:r>
      <w:bookmarkStart w:id="48" w:name="_Hlk45357763"/>
      <w:r w:rsidR="006B1433">
        <w:rPr>
          <w:szCs w:val="24"/>
        </w:rPr>
        <w:t>Кассовое исполнение – 11,77 млн рублей, или</w:t>
      </w:r>
      <w:r w:rsidR="0016131F">
        <w:rPr>
          <w:szCs w:val="24"/>
        </w:rPr>
        <w:t xml:space="preserve"> 49,2 % от утвержденных назначений</w:t>
      </w:r>
      <w:r w:rsidR="006B1433">
        <w:rPr>
          <w:szCs w:val="24"/>
        </w:rPr>
        <w:t xml:space="preserve"> </w:t>
      </w:r>
      <w:r w:rsidR="005B1887">
        <w:rPr>
          <w:szCs w:val="24"/>
        </w:rPr>
        <w:t>(23,9 млн рублей)</w:t>
      </w:r>
      <w:r w:rsidR="006B1433">
        <w:rPr>
          <w:szCs w:val="24"/>
        </w:rPr>
        <w:t xml:space="preserve"> </w:t>
      </w:r>
      <w:r w:rsidR="00C47578">
        <w:rPr>
          <w:szCs w:val="24"/>
        </w:rPr>
        <w:t>(</w:t>
      </w:r>
      <w:r w:rsidR="000B4421" w:rsidRPr="00E45C9E">
        <w:rPr>
          <w:szCs w:val="28"/>
        </w:rPr>
        <w:t xml:space="preserve">ГБПОУ РД «Махачкалинское музыкальное училище им. Г.А. Гасанова» </w:t>
      </w:r>
      <w:r w:rsidR="003A19E1">
        <w:rPr>
          <w:szCs w:val="28"/>
        </w:rPr>
        <w:t>–</w:t>
      </w:r>
      <w:r w:rsidR="000B4421" w:rsidRPr="00E45C9E">
        <w:rPr>
          <w:szCs w:val="28"/>
        </w:rPr>
        <w:t xml:space="preserve"> </w:t>
      </w:r>
      <w:r w:rsidR="006B1433">
        <w:rPr>
          <w:szCs w:val="28"/>
        </w:rPr>
        <w:t>4,7</w:t>
      </w:r>
      <w:r w:rsidR="000B4421" w:rsidRPr="00E45C9E">
        <w:rPr>
          <w:szCs w:val="28"/>
        </w:rPr>
        <w:t xml:space="preserve"> млн рублей</w:t>
      </w:r>
      <w:r w:rsidR="003A19E1">
        <w:rPr>
          <w:szCs w:val="28"/>
        </w:rPr>
        <w:t>,</w:t>
      </w:r>
      <w:r w:rsidR="000B4421" w:rsidRPr="00E45C9E">
        <w:rPr>
          <w:szCs w:val="28"/>
        </w:rPr>
        <w:t xml:space="preserve"> ГБПОУ РД «Дербентское музыкальное училище» </w:t>
      </w:r>
      <w:r w:rsidR="003A19E1">
        <w:rPr>
          <w:szCs w:val="28"/>
        </w:rPr>
        <w:t>–</w:t>
      </w:r>
      <w:r w:rsidR="000B4421" w:rsidRPr="00E45C9E">
        <w:rPr>
          <w:szCs w:val="28"/>
        </w:rPr>
        <w:t xml:space="preserve"> </w:t>
      </w:r>
      <w:r w:rsidR="003A6B6E" w:rsidRPr="00E45C9E">
        <w:rPr>
          <w:szCs w:val="28"/>
        </w:rPr>
        <w:t>5,23 млн рублей</w:t>
      </w:r>
      <w:r w:rsidR="003A19E1">
        <w:rPr>
          <w:szCs w:val="28"/>
        </w:rPr>
        <w:t>,</w:t>
      </w:r>
      <w:r w:rsidR="003A6B6E" w:rsidRPr="00E45C9E">
        <w:rPr>
          <w:szCs w:val="28"/>
        </w:rPr>
        <w:t xml:space="preserve"> </w:t>
      </w:r>
      <w:r w:rsidR="00C50524" w:rsidRPr="00E45C9E">
        <w:rPr>
          <w:szCs w:val="28"/>
        </w:rPr>
        <w:t xml:space="preserve"> ГБУДО РД «Республиканская школа искусств им. </w:t>
      </w:r>
      <w:proofErr w:type="spellStart"/>
      <w:r w:rsidR="00C50524" w:rsidRPr="00E45C9E">
        <w:rPr>
          <w:szCs w:val="28"/>
        </w:rPr>
        <w:t>Барият</w:t>
      </w:r>
      <w:proofErr w:type="spellEnd"/>
      <w:r w:rsidR="00C50524" w:rsidRPr="00E45C9E">
        <w:rPr>
          <w:szCs w:val="28"/>
        </w:rPr>
        <w:t xml:space="preserve"> </w:t>
      </w:r>
      <w:proofErr w:type="spellStart"/>
      <w:r w:rsidR="00C50524" w:rsidRPr="00E45C9E">
        <w:rPr>
          <w:szCs w:val="28"/>
        </w:rPr>
        <w:t>Мурадовой</w:t>
      </w:r>
      <w:proofErr w:type="spellEnd"/>
      <w:r w:rsidR="00C50524" w:rsidRPr="00E45C9E">
        <w:rPr>
          <w:szCs w:val="28"/>
        </w:rPr>
        <w:t xml:space="preserve">» </w:t>
      </w:r>
      <w:r w:rsidR="003A19E1">
        <w:rPr>
          <w:szCs w:val="28"/>
        </w:rPr>
        <w:t>–</w:t>
      </w:r>
      <w:r w:rsidR="003A6B6E" w:rsidRPr="00E45C9E">
        <w:rPr>
          <w:szCs w:val="28"/>
        </w:rPr>
        <w:t xml:space="preserve"> </w:t>
      </w:r>
      <w:r w:rsidR="00C50524" w:rsidRPr="00E45C9E">
        <w:rPr>
          <w:szCs w:val="28"/>
        </w:rPr>
        <w:t>1,82</w:t>
      </w:r>
      <w:r w:rsidR="00B1767F" w:rsidRPr="00E45C9E">
        <w:rPr>
          <w:szCs w:val="28"/>
        </w:rPr>
        <w:t xml:space="preserve"> млн рублей</w:t>
      </w:r>
      <w:r w:rsidR="006B1433">
        <w:rPr>
          <w:szCs w:val="28"/>
        </w:rPr>
        <w:t>)</w:t>
      </w:r>
      <w:r>
        <w:rPr>
          <w:szCs w:val="28"/>
        </w:rPr>
        <w:t>;</w:t>
      </w:r>
    </w:p>
    <w:bookmarkEnd w:id="48"/>
    <w:p w14:paraId="3E2FB7C0" w14:textId="3DD62F4F" w:rsidR="00226870" w:rsidRPr="00226870" w:rsidRDefault="008211F6" w:rsidP="00226870">
      <w:pPr>
        <w:widowControl w:val="0"/>
        <w:spacing w:after="0" w:line="340" w:lineRule="exact"/>
        <w:ind w:left="0" w:firstLine="709"/>
        <w:rPr>
          <w:bCs/>
          <w:color w:val="auto"/>
          <w:szCs w:val="28"/>
          <w:lang w:eastAsia="en-US"/>
        </w:rPr>
      </w:pPr>
      <w:r>
        <w:rPr>
          <w:szCs w:val="28"/>
        </w:rPr>
        <w:t xml:space="preserve">- </w:t>
      </w:r>
      <w:r w:rsidR="006B1433" w:rsidRPr="006B1433">
        <w:rPr>
          <w:bCs/>
          <w:color w:val="auto"/>
          <w:szCs w:val="28"/>
          <w:lang w:eastAsia="en-US"/>
        </w:rPr>
        <w:t xml:space="preserve">капитальный ремонт </w:t>
      </w:r>
      <w:r w:rsidR="0016131F">
        <w:rPr>
          <w:bCs/>
          <w:color w:val="auto"/>
          <w:szCs w:val="28"/>
          <w:lang w:eastAsia="en-US"/>
        </w:rPr>
        <w:t xml:space="preserve">домов культуры – 9,98 млн рублей </w:t>
      </w:r>
      <w:r w:rsidR="0016131F" w:rsidRPr="0016131F">
        <w:rPr>
          <w:bCs/>
          <w:color w:val="auto"/>
          <w:szCs w:val="28"/>
          <w:lang w:eastAsia="en-US"/>
        </w:rPr>
        <w:t xml:space="preserve">или </w:t>
      </w:r>
      <w:bookmarkStart w:id="49" w:name="_Hlk45358031"/>
      <w:r w:rsidR="00226870">
        <w:rPr>
          <w:bCs/>
          <w:color w:val="auto"/>
          <w:szCs w:val="28"/>
          <w:lang w:eastAsia="en-US"/>
        </w:rPr>
        <w:t>16</w:t>
      </w:r>
      <w:r w:rsidR="0016131F" w:rsidRPr="0016131F">
        <w:rPr>
          <w:bCs/>
          <w:color w:val="auto"/>
          <w:szCs w:val="28"/>
          <w:lang w:eastAsia="en-US"/>
        </w:rPr>
        <w:t xml:space="preserve"> % от утвержденных назначений</w:t>
      </w:r>
      <w:r w:rsidR="00226870">
        <w:rPr>
          <w:bCs/>
          <w:color w:val="auto"/>
          <w:szCs w:val="28"/>
          <w:lang w:eastAsia="en-US"/>
        </w:rPr>
        <w:t xml:space="preserve"> (6</w:t>
      </w:r>
      <w:r w:rsidR="0016131F">
        <w:rPr>
          <w:bCs/>
          <w:color w:val="auto"/>
          <w:szCs w:val="28"/>
          <w:lang w:eastAsia="en-US"/>
        </w:rPr>
        <w:t>2,6 млн рублей</w:t>
      </w:r>
      <w:r w:rsidR="00226870">
        <w:rPr>
          <w:bCs/>
          <w:color w:val="auto"/>
          <w:szCs w:val="28"/>
          <w:lang w:eastAsia="en-US"/>
        </w:rPr>
        <w:t xml:space="preserve">). </w:t>
      </w:r>
      <w:bookmarkStart w:id="50" w:name="_Hlk45358133"/>
      <w:bookmarkEnd w:id="49"/>
      <w:r w:rsidR="00226870" w:rsidRPr="00226870">
        <w:rPr>
          <w:bCs/>
          <w:color w:val="auto"/>
          <w:szCs w:val="28"/>
          <w:lang w:eastAsia="en-US"/>
        </w:rPr>
        <w:t xml:space="preserve">Кассовое исполнение – </w:t>
      </w:r>
      <w:r w:rsidR="00226870">
        <w:rPr>
          <w:bCs/>
          <w:color w:val="auto"/>
          <w:szCs w:val="28"/>
          <w:lang w:eastAsia="en-US"/>
        </w:rPr>
        <w:t>7,91</w:t>
      </w:r>
      <w:r w:rsidR="00226870" w:rsidRPr="00226870">
        <w:rPr>
          <w:bCs/>
          <w:color w:val="auto"/>
          <w:szCs w:val="28"/>
          <w:lang w:eastAsia="en-US"/>
        </w:rPr>
        <w:t xml:space="preserve"> млн рублей, или </w:t>
      </w:r>
      <w:r w:rsidR="005B1887">
        <w:rPr>
          <w:bCs/>
          <w:color w:val="auto"/>
          <w:szCs w:val="28"/>
          <w:lang w:eastAsia="en-US"/>
        </w:rPr>
        <w:t>79,3 % от объема финансирования, 12,6</w:t>
      </w:r>
      <w:r w:rsidR="00226870" w:rsidRPr="00226870">
        <w:rPr>
          <w:bCs/>
          <w:color w:val="auto"/>
          <w:szCs w:val="28"/>
          <w:lang w:eastAsia="en-US"/>
        </w:rPr>
        <w:t xml:space="preserve"> % от утвержденных назначений</w:t>
      </w:r>
      <w:bookmarkEnd w:id="50"/>
      <w:r w:rsidR="00226870" w:rsidRPr="00226870">
        <w:rPr>
          <w:bCs/>
          <w:color w:val="auto"/>
          <w:szCs w:val="28"/>
          <w:lang w:eastAsia="en-US"/>
        </w:rPr>
        <w:t xml:space="preserve"> (</w:t>
      </w:r>
      <w:r w:rsidR="00226870">
        <w:rPr>
          <w:bCs/>
          <w:color w:val="auto"/>
          <w:szCs w:val="28"/>
          <w:lang w:eastAsia="en-US"/>
        </w:rPr>
        <w:t xml:space="preserve">Дом культуры </w:t>
      </w:r>
      <w:proofErr w:type="spellStart"/>
      <w:r w:rsidR="00226870">
        <w:rPr>
          <w:bCs/>
          <w:color w:val="auto"/>
          <w:szCs w:val="28"/>
          <w:lang w:eastAsia="en-US"/>
        </w:rPr>
        <w:t>с.Хучада</w:t>
      </w:r>
      <w:proofErr w:type="spellEnd"/>
      <w:r w:rsidR="00226870">
        <w:rPr>
          <w:bCs/>
          <w:color w:val="auto"/>
          <w:szCs w:val="28"/>
          <w:lang w:eastAsia="en-US"/>
        </w:rPr>
        <w:t xml:space="preserve"> </w:t>
      </w:r>
      <w:proofErr w:type="spellStart"/>
      <w:r w:rsidR="00226870">
        <w:rPr>
          <w:bCs/>
          <w:color w:val="auto"/>
          <w:szCs w:val="28"/>
          <w:lang w:eastAsia="en-US"/>
        </w:rPr>
        <w:t>Шамильского</w:t>
      </w:r>
      <w:proofErr w:type="spellEnd"/>
      <w:r w:rsidR="00226870">
        <w:rPr>
          <w:bCs/>
          <w:color w:val="auto"/>
          <w:szCs w:val="28"/>
          <w:lang w:eastAsia="en-US"/>
        </w:rPr>
        <w:t xml:space="preserve"> района</w:t>
      </w:r>
      <w:r w:rsidR="00226870" w:rsidRPr="00226870">
        <w:rPr>
          <w:bCs/>
          <w:color w:val="auto"/>
          <w:szCs w:val="28"/>
          <w:lang w:eastAsia="en-US"/>
        </w:rPr>
        <w:t xml:space="preserve"> – </w:t>
      </w:r>
      <w:r w:rsidR="00226870">
        <w:rPr>
          <w:bCs/>
          <w:color w:val="auto"/>
          <w:szCs w:val="28"/>
          <w:lang w:eastAsia="en-US"/>
        </w:rPr>
        <w:t>2,64</w:t>
      </w:r>
      <w:r w:rsidR="00226870" w:rsidRPr="00226870">
        <w:rPr>
          <w:bCs/>
          <w:color w:val="auto"/>
          <w:szCs w:val="28"/>
          <w:lang w:eastAsia="en-US"/>
        </w:rPr>
        <w:t xml:space="preserve"> млн рублей, </w:t>
      </w:r>
      <w:r w:rsidR="00226870">
        <w:rPr>
          <w:bCs/>
          <w:color w:val="auto"/>
          <w:szCs w:val="28"/>
          <w:lang w:eastAsia="en-US"/>
        </w:rPr>
        <w:t xml:space="preserve">Дом культуры с. Унцукуль </w:t>
      </w:r>
      <w:proofErr w:type="spellStart"/>
      <w:r w:rsidR="00226870">
        <w:rPr>
          <w:bCs/>
          <w:color w:val="auto"/>
          <w:szCs w:val="28"/>
          <w:lang w:eastAsia="en-US"/>
        </w:rPr>
        <w:t>Унцукульского</w:t>
      </w:r>
      <w:proofErr w:type="spellEnd"/>
      <w:r w:rsidR="00226870">
        <w:rPr>
          <w:bCs/>
          <w:color w:val="auto"/>
          <w:szCs w:val="28"/>
          <w:lang w:eastAsia="en-US"/>
        </w:rPr>
        <w:t xml:space="preserve"> района –</w:t>
      </w:r>
      <w:r w:rsidR="00226870" w:rsidRPr="00226870">
        <w:rPr>
          <w:bCs/>
          <w:color w:val="auto"/>
          <w:szCs w:val="28"/>
          <w:lang w:eastAsia="en-US"/>
        </w:rPr>
        <w:t xml:space="preserve"> </w:t>
      </w:r>
      <w:r w:rsidR="00226870">
        <w:rPr>
          <w:bCs/>
          <w:color w:val="auto"/>
          <w:szCs w:val="28"/>
          <w:lang w:eastAsia="en-US"/>
        </w:rPr>
        <w:t>5,</w:t>
      </w:r>
      <w:r w:rsidR="00226870" w:rsidRPr="00226870">
        <w:rPr>
          <w:bCs/>
          <w:color w:val="auto"/>
          <w:szCs w:val="28"/>
          <w:lang w:eastAsia="en-US"/>
        </w:rPr>
        <w:t>2</w:t>
      </w:r>
      <w:r w:rsidR="00226870">
        <w:rPr>
          <w:bCs/>
          <w:color w:val="auto"/>
          <w:szCs w:val="28"/>
          <w:lang w:eastAsia="en-US"/>
        </w:rPr>
        <w:t>7</w:t>
      </w:r>
      <w:r w:rsidR="00226870" w:rsidRPr="00226870">
        <w:rPr>
          <w:bCs/>
          <w:color w:val="auto"/>
          <w:szCs w:val="28"/>
          <w:lang w:eastAsia="en-US"/>
        </w:rPr>
        <w:t xml:space="preserve"> млн рублей);</w:t>
      </w:r>
    </w:p>
    <w:p w14:paraId="52CA5F14" w14:textId="3E14C4FF" w:rsidR="006B1433" w:rsidRDefault="00226870" w:rsidP="006B1433">
      <w:pPr>
        <w:widowControl w:val="0"/>
        <w:spacing w:after="0" w:line="340" w:lineRule="exact"/>
        <w:ind w:left="0" w:firstLine="709"/>
        <w:rPr>
          <w:bCs/>
          <w:color w:val="auto"/>
          <w:szCs w:val="28"/>
          <w:lang w:eastAsia="en-US"/>
        </w:rPr>
      </w:pPr>
      <w:r>
        <w:rPr>
          <w:bCs/>
          <w:color w:val="auto"/>
          <w:szCs w:val="28"/>
          <w:lang w:eastAsia="en-US"/>
        </w:rPr>
        <w:t xml:space="preserve">- строительство Дома танца ансамбля «Лезгинка» - 10,53 млн рублей, или </w:t>
      </w:r>
      <w:r>
        <w:rPr>
          <w:bCs/>
          <w:color w:val="auto"/>
          <w:szCs w:val="28"/>
          <w:lang w:eastAsia="en-US"/>
        </w:rPr>
        <w:br/>
        <w:t>12,3</w:t>
      </w:r>
      <w:r w:rsidRPr="00226870">
        <w:rPr>
          <w:bCs/>
          <w:color w:val="auto"/>
          <w:szCs w:val="28"/>
          <w:lang w:eastAsia="en-US"/>
        </w:rPr>
        <w:t xml:space="preserve"> % от утвержденных назначений </w:t>
      </w:r>
      <w:r>
        <w:rPr>
          <w:bCs/>
          <w:color w:val="auto"/>
          <w:szCs w:val="28"/>
          <w:lang w:eastAsia="en-US"/>
        </w:rPr>
        <w:t xml:space="preserve">на 2020 год </w:t>
      </w:r>
      <w:r w:rsidRPr="00226870">
        <w:rPr>
          <w:bCs/>
          <w:color w:val="auto"/>
          <w:szCs w:val="28"/>
          <w:lang w:eastAsia="en-US"/>
        </w:rPr>
        <w:t>(</w:t>
      </w:r>
      <w:r>
        <w:rPr>
          <w:bCs/>
          <w:color w:val="auto"/>
          <w:szCs w:val="28"/>
          <w:lang w:eastAsia="en-US"/>
        </w:rPr>
        <w:t>85,27</w:t>
      </w:r>
      <w:r w:rsidRPr="00226870">
        <w:rPr>
          <w:bCs/>
          <w:color w:val="auto"/>
          <w:szCs w:val="28"/>
          <w:lang w:eastAsia="en-US"/>
        </w:rPr>
        <w:t xml:space="preserve"> млн рублей). Кассовое исполнение – </w:t>
      </w:r>
      <w:r>
        <w:rPr>
          <w:bCs/>
          <w:color w:val="auto"/>
          <w:szCs w:val="28"/>
          <w:lang w:eastAsia="en-US"/>
        </w:rPr>
        <w:t>10,53</w:t>
      </w:r>
      <w:r w:rsidRPr="00226870">
        <w:rPr>
          <w:bCs/>
          <w:color w:val="auto"/>
          <w:szCs w:val="28"/>
          <w:lang w:eastAsia="en-US"/>
        </w:rPr>
        <w:t xml:space="preserve"> млн рублей, или </w:t>
      </w:r>
      <w:r>
        <w:rPr>
          <w:bCs/>
          <w:color w:val="auto"/>
          <w:szCs w:val="28"/>
          <w:lang w:eastAsia="en-US"/>
        </w:rPr>
        <w:t>100</w:t>
      </w:r>
      <w:r w:rsidRPr="00226870">
        <w:rPr>
          <w:bCs/>
          <w:color w:val="auto"/>
          <w:szCs w:val="28"/>
          <w:lang w:eastAsia="en-US"/>
        </w:rPr>
        <w:t xml:space="preserve"> % </w:t>
      </w:r>
      <w:r>
        <w:rPr>
          <w:bCs/>
          <w:color w:val="auto"/>
          <w:szCs w:val="28"/>
          <w:lang w:eastAsia="en-US"/>
        </w:rPr>
        <w:t>от объема финансирования,</w:t>
      </w:r>
      <w:r w:rsidR="005B1887">
        <w:rPr>
          <w:bCs/>
          <w:color w:val="auto"/>
          <w:szCs w:val="28"/>
          <w:lang w:eastAsia="en-US"/>
        </w:rPr>
        <w:t xml:space="preserve"> или</w:t>
      </w:r>
      <w:r>
        <w:rPr>
          <w:bCs/>
          <w:color w:val="auto"/>
          <w:szCs w:val="28"/>
          <w:lang w:eastAsia="en-US"/>
        </w:rPr>
        <w:t xml:space="preserve"> 12,6% </w:t>
      </w:r>
      <w:r w:rsidRPr="00226870">
        <w:rPr>
          <w:bCs/>
          <w:color w:val="auto"/>
          <w:szCs w:val="28"/>
          <w:lang w:eastAsia="en-US"/>
        </w:rPr>
        <w:t>от утвержденных назначений</w:t>
      </w:r>
      <w:r>
        <w:rPr>
          <w:bCs/>
          <w:color w:val="auto"/>
          <w:szCs w:val="28"/>
          <w:lang w:eastAsia="en-US"/>
        </w:rPr>
        <w:t>.</w:t>
      </w:r>
    </w:p>
    <w:p w14:paraId="5C716044" w14:textId="0D3BF9E9" w:rsidR="007F2102" w:rsidRDefault="003A19E1" w:rsidP="0044091C">
      <w:pPr>
        <w:widowControl w:val="0"/>
        <w:tabs>
          <w:tab w:val="left" w:pos="7938"/>
          <w:tab w:val="left" w:pos="9540"/>
        </w:tabs>
        <w:spacing w:after="0" w:line="240" w:lineRule="auto"/>
        <w:ind w:left="0" w:firstLine="709"/>
        <w:rPr>
          <w:szCs w:val="24"/>
        </w:rPr>
      </w:pPr>
      <w:r w:rsidRPr="00737F56">
        <w:rPr>
          <w:b/>
          <w:szCs w:val="24"/>
        </w:rPr>
        <w:t xml:space="preserve">2) </w:t>
      </w:r>
      <w:r>
        <w:rPr>
          <w:szCs w:val="24"/>
        </w:rPr>
        <w:t>Р</w:t>
      </w:r>
      <w:r w:rsidR="007045CB" w:rsidRPr="0032170F">
        <w:rPr>
          <w:color w:val="auto"/>
          <w:szCs w:val="24"/>
        </w:rPr>
        <w:t xml:space="preserve">егиональный проект </w:t>
      </w:r>
      <w:r w:rsidR="007045CB" w:rsidRPr="0032170F">
        <w:rPr>
          <w:rFonts w:eastAsia="Calibri"/>
          <w:szCs w:val="28"/>
          <w:shd w:val="clear" w:color="auto" w:fill="FFFFFF"/>
          <w:lang w:eastAsia="ar-SA"/>
        </w:rPr>
        <w:t>«Творческие люди»</w:t>
      </w:r>
      <w:r w:rsidR="007045CB" w:rsidRPr="0032170F">
        <w:rPr>
          <w:rFonts w:eastAsia="Calibri"/>
          <w:color w:val="auto"/>
          <w:szCs w:val="28"/>
        </w:rPr>
        <w:t xml:space="preserve"> </w:t>
      </w:r>
      <w:r>
        <w:rPr>
          <w:rFonts w:eastAsia="Calibri"/>
          <w:color w:val="auto"/>
          <w:szCs w:val="28"/>
        </w:rPr>
        <w:t>–</w:t>
      </w:r>
      <w:r w:rsidR="007045CB" w:rsidRPr="0032170F">
        <w:rPr>
          <w:rFonts w:eastAsia="Calibri"/>
          <w:color w:val="auto"/>
          <w:szCs w:val="28"/>
        </w:rPr>
        <w:t xml:space="preserve"> </w:t>
      </w:r>
      <w:r w:rsidR="005B1887">
        <w:rPr>
          <w:rFonts w:eastAsia="Calibri"/>
          <w:color w:val="auto"/>
          <w:szCs w:val="28"/>
        </w:rPr>
        <w:t>7,3</w:t>
      </w:r>
      <w:r w:rsidR="007045CB" w:rsidRPr="0032170F">
        <w:rPr>
          <w:rFonts w:eastAsia="Calibri"/>
          <w:color w:val="auto"/>
          <w:szCs w:val="28"/>
        </w:rPr>
        <w:t xml:space="preserve"> млн рублей</w:t>
      </w:r>
      <w:r w:rsidR="007045CB" w:rsidRPr="0032170F">
        <w:rPr>
          <w:rFonts w:eastAsia="Calibri"/>
          <w:iCs/>
          <w:color w:val="auto"/>
          <w:szCs w:val="28"/>
        </w:rPr>
        <w:t xml:space="preserve">, или </w:t>
      </w:r>
      <w:r w:rsidR="007045CB" w:rsidRPr="0032170F">
        <w:rPr>
          <w:rFonts w:eastAsia="Calibri"/>
          <w:iCs/>
          <w:color w:val="auto"/>
          <w:szCs w:val="28"/>
        </w:rPr>
        <w:br/>
      </w:r>
      <w:r w:rsidR="007C3FBD">
        <w:rPr>
          <w:rFonts w:eastAsia="Calibri"/>
          <w:iCs/>
          <w:color w:val="auto"/>
          <w:szCs w:val="28"/>
        </w:rPr>
        <w:t>2</w:t>
      </w:r>
      <w:r w:rsidR="005B1887">
        <w:rPr>
          <w:rFonts w:eastAsia="Calibri"/>
          <w:iCs/>
          <w:color w:val="auto"/>
          <w:szCs w:val="28"/>
        </w:rPr>
        <w:t>8</w:t>
      </w:r>
      <w:r w:rsidR="007C3FBD">
        <w:rPr>
          <w:rFonts w:eastAsia="Calibri"/>
          <w:iCs/>
          <w:color w:val="auto"/>
          <w:szCs w:val="28"/>
        </w:rPr>
        <w:t>,</w:t>
      </w:r>
      <w:r w:rsidR="005B1887">
        <w:rPr>
          <w:rFonts w:eastAsia="Calibri"/>
          <w:iCs/>
          <w:color w:val="auto"/>
          <w:szCs w:val="28"/>
        </w:rPr>
        <w:t>7</w:t>
      </w:r>
      <w:r w:rsidR="007045CB" w:rsidRPr="0032170F">
        <w:rPr>
          <w:rFonts w:eastAsia="Calibri"/>
          <w:iCs/>
          <w:color w:val="auto"/>
          <w:szCs w:val="28"/>
        </w:rPr>
        <w:t xml:space="preserve"> % от </w:t>
      </w:r>
      <w:r w:rsidR="005B1887">
        <w:rPr>
          <w:rFonts w:eastAsia="Calibri"/>
          <w:iCs/>
          <w:color w:val="auto"/>
          <w:szCs w:val="28"/>
        </w:rPr>
        <w:t>утвержденных назначений (25,38 млн рублей)</w:t>
      </w:r>
      <w:r w:rsidR="007045CB" w:rsidRPr="0032170F">
        <w:rPr>
          <w:rFonts w:eastAsia="Calibri"/>
          <w:iCs/>
          <w:color w:val="auto"/>
          <w:szCs w:val="28"/>
        </w:rPr>
        <w:t>.</w:t>
      </w:r>
      <w:r w:rsidR="007045CB" w:rsidRPr="0032170F">
        <w:rPr>
          <w:szCs w:val="24"/>
        </w:rPr>
        <w:t xml:space="preserve"> </w:t>
      </w:r>
    </w:p>
    <w:p w14:paraId="4146BF37" w14:textId="2F626018" w:rsidR="003A19E1" w:rsidRDefault="007C3FBD" w:rsidP="0044091C">
      <w:pPr>
        <w:widowControl w:val="0"/>
        <w:tabs>
          <w:tab w:val="left" w:pos="7938"/>
          <w:tab w:val="left" w:pos="9540"/>
        </w:tabs>
        <w:spacing w:after="0" w:line="240" w:lineRule="auto"/>
        <w:ind w:left="0" w:firstLine="709"/>
        <w:rPr>
          <w:szCs w:val="24"/>
        </w:rPr>
      </w:pPr>
      <w:r>
        <w:rPr>
          <w:szCs w:val="24"/>
        </w:rPr>
        <w:t>К</w:t>
      </w:r>
      <w:r w:rsidR="00F476AB" w:rsidRPr="0032170F">
        <w:rPr>
          <w:szCs w:val="24"/>
        </w:rPr>
        <w:t>ассовое</w:t>
      </w:r>
      <w:r w:rsidR="00F476AB" w:rsidRPr="00F476AB">
        <w:rPr>
          <w:szCs w:val="24"/>
        </w:rPr>
        <w:t xml:space="preserve"> исполнение составило </w:t>
      </w:r>
      <w:r w:rsidR="00F476AB">
        <w:rPr>
          <w:szCs w:val="24"/>
        </w:rPr>
        <w:t>0,31</w:t>
      </w:r>
      <w:r w:rsidR="00F476AB" w:rsidRPr="00F476AB">
        <w:rPr>
          <w:szCs w:val="24"/>
        </w:rPr>
        <w:t xml:space="preserve"> млн рублей, или </w:t>
      </w:r>
      <w:r w:rsidR="00F476AB">
        <w:rPr>
          <w:szCs w:val="24"/>
        </w:rPr>
        <w:t>4</w:t>
      </w:r>
      <w:r w:rsidR="00F476AB" w:rsidRPr="00F476AB">
        <w:rPr>
          <w:szCs w:val="24"/>
        </w:rPr>
        <w:t>,</w:t>
      </w:r>
      <w:r>
        <w:rPr>
          <w:szCs w:val="24"/>
        </w:rPr>
        <w:t>7</w:t>
      </w:r>
      <w:r w:rsidR="00F476AB" w:rsidRPr="00F476AB">
        <w:rPr>
          <w:szCs w:val="24"/>
        </w:rPr>
        <w:t xml:space="preserve"> % от объема финансирования (</w:t>
      </w:r>
      <w:r w:rsidR="005B1887">
        <w:rPr>
          <w:szCs w:val="24"/>
        </w:rPr>
        <w:t>7,3</w:t>
      </w:r>
      <w:r w:rsidR="00F476AB" w:rsidRPr="00F476AB">
        <w:rPr>
          <w:szCs w:val="24"/>
        </w:rPr>
        <w:t xml:space="preserve"> млн рублей)</w:t>
      </w:r>
      <w:r w:rsidR="00024B4A">
        <w:rPr>
          <w:szCs w:val="24"/>
        </w:rPr>
        <w:t xml:space="preserve">, </w:t>
      </w:r>
      <w:r w:rsidR="00024B4A" w:rsidRPr="00024B4A">
        <w:rPr>
          <w:szCs w:val="24"/>
        </w:rPr>
        <w:t>или 1</w:t>
      </w:r>
      <w:r w:rsidR="00024B4A">
        <w:rPr>
          <w:szCs w:val="24"/>
        </w:rPr>
        <w:t>,2</w:t>
      </w:r>
      <w:r w:rsidR="00024B4A" w:rsidRPr="00024B4A">
        <w:rPr>
          <w:szCs w:val="24"/>
        </w:rPr>
        <w:t xml:space="preserve"> % от объема утвержденных назначений (</w:t>
      </w:r>
      <w:r w:rsidR="00024B4A">
        <w:rPr>
          <w:szCs w:val="24"/>
        </w:rPr>
        <w:t>25,38</w:t>
      </w:r>
      <w:r w:rsidR="00024B4A" w:rsidRPr="00024B4A">
        <w:rPr>
          <w:szCs w:val="24"/>
        </w:rPr>
        <w:t xml:space="preserve"> млн рублей)</w:t>
      </w:r>
      <w:r w:rsidR="00D72672">
        <w:rPr>
          <w:szCs w:val="24"/>
        </w:rPr>
        <w:t>.</w:t>
      </w:r>
      <w:r w:rsidR="00024B4A" w:rsidRPr="00024B4A">
        <w:rPr>
          <w:szCs w:val="24"/>
        </w:rPr>
        <w:t xml:space="preserve">  </w:t>
      </w:r>
    </w:p>
    <w:p w14:paraId="022F2275" w14:textId="0D243660" w:rsidR="00D72672" w:rsidRPr="00800819" w:rsidRDefault="00D72672" w:rsidP="0044091C">
      <w:pPr>
        <w:widowControl w:val="0"/>
        <w:tabs>
          <w:tab w:val="left" w:pos="7938"/>
          <w:tab w:val="left" w:pos="9540"/>
        </w:tabs>
        <w:spacing w:after="0" w:line="240" w:lineRule="auto"/>
        <w:ind w:left="0" w:firstLine="709"/>
        <w:rPr>
          <w:color w:val="auto"/>
          <w:szCs w:val="24"/>
        </w:rPr>
      </w:pPr>
      <w:r w:rsidRPr="00800819">
        <w:rPr>
          <w:color w:val="auto"/>
          <w:szCs w:val="24"/>
        </w:rPr>
        <w:t>Бюджетные средства перечислены на реализацию выставочных проектов, ведущих федеральны</w:t>
      </w:r>
      <w:r w:rsidR="00800819">
        <w:rPr>
          <w:color w:val="auto"/>
          <w:szCs w:val="24"/>
        </w:rPr>
        <w:t>х и региональных музеев.</w:t>
      </w:r>
    </w:p>
    <w:p w14:paraId="47EEDC03" w14:textId="77777777" w:rsidR="007F2102" w:rsidRDefault="003A19E1" w:rsidP="0044091C">
      <w:pPr>
        <w:widowControl w:val="0"/>
        <w:tabs>
          <w:tab w:val="left" w:pos="7938"/>
          <w:tab w:val="left" w:pos="9540"/>
        </w:tabs>
        <w:spacing w:after="0" w:line="240" w:lineRule="auto"/>
        <w:ind w:left="0" w:firstLine="709"/>
        <w:rPr>
          <w:color w:val="auto"/>
          <w:szCs w:val="24"/>
        </w:rPr>
      </w:pPr>
      <w:r>
        <w:rPr>
          <w:szCs w:val="24"/>
        </w:rPr>
        <w:lastRenderedPageBreak/>
        <w:t>3) Р</w:t>
      </w:r>
      <w:r w:rsidR="006D27A8" w:rsidRPr="0032170F">
        <w:rPr>
          <w:color w:val="auto"/>
          <w:szCs w:val="24"/>
        </w:rPr>
        <w:t xml:space="preserve">егиональный проект </w:t>
      </w:r>
      <w:r w:rsidR="006D27A8" w:rsidRPr="0032170F">
        <w:rPr>
          <w:rFonts w:eastAsia="Calibri"/>
          <w:szCs w:val="28"/>
          <w:shd w:val="clear" w:color="auto" w:fill="FFFFFF"/>
          <w:lang w:eastAsia="ar-SA"/>
        </w:rPr>
        <w:t>«</w:t>
      </w:r>
      <w:r w:rsidR="006D27A8">
        <w:rPr>
          <w:rFonts w:eastAsia="Calibri"/>
          <w:szCs w:val="28"/>
          <w:shd w:val="clear" w:color="auto" w:fill="FFFFFF"/>
          <w:lang w:eastAsia="ar-SA"/>
        </w:rPr>
        <w:t>Цифровая культура</w:t>
      </w:r>
      <w:r w:rsidR="006D27A8" w:rsidRPr="0032170F">
        <w:rPr>
          <w:rFonts w:eastAsia="Calibri"/>
          <w:szCs w:val="28"/>
          <w:shd w:val="clear" w:color="auto" w:fill="FFFFFF"/>
          <w:lang w:eastAsia="ar-SA"/>
        </w:rPr>
        <w:t>»</w:t>
      </w:r>
      <w:r w:rsidR="006D27A8" w:rsidRPr="0032170F">
        <w:rPr>
          <w:rFonts w:eastAsia="Calibri"/>
          <w:color w:val="auto"/>
          <w:szCs w:val="28"/>
        </w:rPr>
        <w:t xml:space="preserve"> </w:t>
      </w:r>
      <w:r>
        <w:rPr>
          <w:rFonts w:eastAsia="Calibri"/>
          <w:color w:val="auto"/>
          <w:szCs w:val="28"/>
        </w:rPr>
        <w:t>–</w:t>
      </w:r>
      <w:r w:rsidR="006D27A8" w:rsidRPr="0032170F">
        <w:rPr>
          <w:rFonts w:eastAsia="Calibri"/>
          <w:color w:val="auto"/>
          <w:szCs w:val="28"/>
        </w:rPr>
        <w:t xml:space="preserve"> </w:t>
      </w:r>
      <w:r w:rsidR="006D27A8">
        <w:rPr>
          <w:rFonts w:eastAsia="Calibri"/>
          <w:color w:val="auto"/>
          <w:szCs w:val="28"/>
        </w:rPr>
        <w:t>2</w:t>
      </w:r>
      <w:r w:rsidR="006D27A8" w:rsidRPr="0032170F">
        <w:rPr>
          <w:rFonts w:eastAsia="Calibri"/>
          <w:color w:val="auto"/>
          <w:szCs w:val="28"/>
        </w:rPr>
        <w:t xml:space="preserve"> млн рублей</w:t>
      </w:r>
      <w:r w:rsidR="006D27A8" w:rsidRPr="0032170F">
        <w:rPr>
          <w:rFonts w:eastAsia="Calibri"/>
          <w:iCs/>
          <w:color w:val="auto"/>
          <w:szCs w:val="28"/>
        </w:rPr>
        <w:t xml:space="preserve">, или </w:t>
      </w:r>
      <w:r w:rsidR="006D27A8" w:rsidRPr="0032170F">
        <w:rPr>
          <w:rFonts w:eastAsia="Calibri"/>
          <w:iCs/>
          <w:color w:val="auto"/>
          <w:szCs w:val="28"/>
        </w:rPr>
        <w:br/>
      </w:r>
      <w:r w:rsidR="006D27A8">
        <w:rPr>
          <w:rFonts w:eastAsia="Calibri"/>
          <w:iCs/>
          <w:color w:val="auto"/>
          <w:szCs w:val="28"/>
        </w:rPr>
        <w:t>100</w:t>
      </w:r>
      <w:r w:rsidR="006D27A8" w:rsidRPr="0032170F">
        <w:rPr>
          <w:rFonts w:eastAsia="Calibri"/>
          <w:iCs/>
          <w:color w:val="auto"/>
          <w:szCs w:val="28"/>
        </w:rPr>
        <w:t xml:space="preserve"> % от запланированного </w:t>
      </w:r>
      <w:r w:rsidR="006D27A8" w:rsidRPr="00A37286">
        <w:rPr>
          <w:rFonts w:eastAsia="Calibri"/>
          <w:iCs/>
          <w:color w:val="auto"/>
          <w:szCs w:val="28"/>
        </w:rPr>
        <w:t>объема.</w:t>
      </w:r>
      <w:r w:rsidR="006D27A8" w:rsidRPr="00A37286">
        <w:rPr>
          <w:color w:val="auto"/>
          <w:szCs w:val="24"/>
        </w:rPr>
        <w:t xml:space="preserve"> </w:t>
      </w:r>
    </w:p>
    <w:p w14:paraId="5EA2DB60" w14:textId="5F11AB2B" w:rsidR="007F2102" w:rsidRDefault="006D27A8" w:rsidP="0044091C">
      <w:pPr>
        <w:widowControl w:val="0"/>
        <w:tabs>
          <w:tab w:val="left" w:pos="7938"/>
          <w:tab w:val="left" w:pos="9540"/>
        </w:tabs>
        <w:spacing w:after="0" w:line="240" w:lineRule="auto"/>
        <w:ind w:left="0" w:firstLine="709"/>
        <w:rPr>
          <w:color w:val="auto"/>
          <w:szCs w:val="24"/>
        </w:rPr>
      </w:pPr>
      <w:r w:rsidRPr="00A37286">
        <w:rPr>
          <w:color w:val="auto"/>
          <w:szCs w:val="24"/>
        </w:rPr>
        <w:t>Кассовое исполнение составило 1,0 млн рублей, или 50 % от утвержденных назначений (2,0 млн рублей)</w:t>
      </w:r>
      <w:r w:rsidR="00A37286" w:rsidRPr="00A37286">
        <w:rPr>
          <w:color w:val="auto"/>
          <w:szCs w:val="24"/>
        </w:rPr>
        <w:t>.</w:t>
      </w:r>
      <w:r w:rsidRPr="00A37286">
        <w:rPr>
          <w:color w:val="auto"/>
          <w:szCs w:val="24"/>
        </w:rPr>
        <w:t xml:space="preserve"> </w:t>
      </w:r>
    </w:p>
    <w:p w14:paraId="4D43C996" w14:textId="317B34BC" w:rsidR="001615ED" w:rsidRDefault="00A37286" w:rsidP="0044091C">
      <w:pPr>
        <w:widowControl w:val="0"/>
        <w:tabs>
          <w:tab w:val="left" w:pos="7938"/>
          <w:tab w:val="left" w:pos="9540"/>
        </w:tabs>
        <w:spacing w:after="0" w:line="240" w:lineRule="auto"/>
        <w:ind w:left="0" w:firstLine="709"/>
        <w:rPr>
          <w:color w:val="auto"/>
          <w:szCs w:val="24"/>
        </w:rPr>
      </w:pPr>
      <w:r w:rsidRPr="00A37286">
        <w:rPr>
          <w:color w:val="auto"/>
          <w:szCs w:val="24"/>
        </w:rPr>
        <w:t xml:space="preserve">Бюджетные средства перечислены на мероприятия по созданию мультимедийного гида по экспозициям с использованием технологии виртуальной реальности на основе цифровой платформы «Артефакт» в Дербентском государственном историко-архитектурном и художественном музее-заповеднике. </w:t>
      </w:r>
    </w:p>
    <w:p w14:paraId="6160070A" w14:textId="412461C9" w:rsidR="00D37302" w:rsidRDefault="00DF4306" w:rsidP="007F2102">
      <w:pPr>
        <w:widowControl w:val="0"/>
        <w:tabs>
          <w:tab w:val="left" w:pos="7938"/>
          <w:tab w:val="left" w:pos="9540"/>
        </w:tabs>
        <w:spacing w:before="120" w:after="0" w:line="240" w:lineRule="auto"/>
        <w:ind w:left="0" w:firstLine="709"/>
        <w:rPr>
          <w:szCs w:val="24"/>
        </w:rPr>
      </w:pPr>
      <w:r w:rsidRPr="00DF4306">
        <w:rPr>
          <w:rFonts w:eastAsia="Calibri"/>
          <w:b/>
          <w:color w:val="auto"/>
          <w:szCs w:val="28"/>
        </w:rPr>
        <w:t>3.7.</w:t>
      </w:r>
      <w:r>
        <w:rPr>
          <w:rFonts w:eastAsia="Calibri"/>
          <w:b/>
          <w:color w:val="auto"/>
          <w:szCs w:val="28"/>
        </w:rPr>
        <w:t>2</w:t>
      </w:r>
      <w:r w:rsidRPr="00DF4306">
        <w:rPr>
          <w:rFonts w:eastAsia="Calibri"/>
          <w:b/>
          <w:color w:val="auto"/>
          <w:szCs w:val="28"/>
        </w:rPr>
        <w:t>.</w:t>
      </w:r>
      <w:r>
        <w:rPr>
          <w:rFonts w:eastAsia="Calibri"/>
          <w:b/>
          <w:color w:val="auto"/>
          <w:szCs w:val="28"/>
        </w:rPr>
        <w:t xml:space="preserve"> </w:t>
      </w:r>
      <w:r w:rsidR="00800819" w:rsidRPr="00800819">
        <w:rPr>
          <w:bCs/>
          <w:color w:val="auto"/>
          <w:szCs w:val="24"/>
        </w:rPr>
        <w:t xml:space="preserve">В </w:t>
      </w:r>
      <w:r w:rsidR="00737F56">
        <w:rPr>
          <w:bCs/>
          <w:color w:val="auto"/>
          <w:szCs w:val="24"/>
        </w:rPr>
        <w:t>рамках</w:t>
      </w:r>
      <w:r w:rsidR="00800819" w:rsidRPr="00800819">
        <w:rPr>
          <w:bCs/>
          <w:color w:val="auto"/>
          <w:szCs w:val="24"/>
        </w:rPr>
        <w:t xml:space="preserve"> реализации национального проекта «</w:t>
      </w:r>
      <w:r w:rsidR="00800819">
        <w:rPr>
          <w:bCs/>
          <w:color w:val="auto"/>
          <w:szCs w:val="24"/>
        </w:rPr>
        <w:t>Культура</w:t>
      </w:r>
      <w:r w:rsidR="00800819" w:rsidRPr="00800819">
        <w:rPr>
          <w:bCs/>
          <w:color w:val="auto"/>
          <w:szCs w:val="24"/>
        </w:rPr>
        <w:t xml:space="preserve">» в 2020 году запланировано заключить </w:t>
      </w:r>
      <w:r w:rsidR="00800819">
        <w:rPr>
          <w:bCs/>
          <w:color w:val="auto"/>
          <w:szCs w:val="24"/>
        </w:rPr>
        <w:t>50</w:t>
      </w:r>
      <w:r w:rsidR="00800819" w:rsidRPr="00800819">
        <w:rPr>
          <w:bCs/>
          <w:color w:val="auto"/>
          <w:szCs w:val="24"/>
        </w:rPr>
        <w:t xml:space="preserve"> контрактов</w:t>
      </w:r>
      <w:r w:rsidR="00800819" w:rsidRPr="00800819">
        <w:rPr>
          <w:color w:val="auto"/>
          <w:szCs w:val="24"/>
        </w:rPr>
        <w:t xml:space="preserve"> </w:t>
      </w:r>
      <w:r w:rsidR="00800819" w:rsidRPr="00800819">
        <w:rPr>
          <w:bCs/>
          <w:color w:val="auto"/>
          <w:szCs w:val="24"/>
        </w:rPr>
        <w:t xml:space="preserve">по </w:t>
      </w:r>
      <w:r w:rsidR="00800819">
        <w:rPr>
          <w:bCs/>
          <w:color w:val="auto"/>
          <w:szCs w:val="24"/>
        </w:rPr>
        <w:t>трем</w:t>
      </w:r>
      <w:r w:rsidR="00800819" w:rsidRPr="00800819">
        <w:rPr>
          <w:bCs/>
          <w:color w:val="auto"/>
          <w:szCs w:val="24"/>
        </w:rPr>
        <w:t xml:space="preserve"> региональным проектам.</w:t>
      </w:r>
      <w:r w:rsidR="00800819">
        <w:rPr>
          <w:bCs/>
          <w:color w:val="auto"/>
          <w:szCs w:val="24"/>
        </w:rPr>
        <w:t xml:space="preserve"> П</w:t>
      </w:r>
      <w:r w:rsidR="00D37302" w:rsidRPr="00D37302">
        <w:rPr>
          <w:szCs w:val="24"/>
        </w:rPr>
        <w:t>о состоянию на 1</w:t>
      </w:r>
      <w:r w:rsidR="00D37302">
        <w:rPr>
          <w:szCs w:val="24"/>
        </w:rPr>
        <w:t xml:space="preserve"> ию</w:t>
      </w:r>
      <w:r w:rsidR="006524DF">
        <w:rPr>
          <w:szCs w:val="24"/>
        </w:rPr>
        <w:t>л</w:t>
      </w:r>
      <w:r w:rsidR="00D37302">
        <w:rPr>
          <w:szCs w:val="24"/>
        </w:rPr>
        <w:t xml:space="preserve">я </w:t>
      </w:r>
      <w:r w:rsidR="00D37302" w:rsidRPr="00D37302">
        <w:rPr>
          <w:szCs w:val="24"/>
        </w:rPr>
        <w:t>2020</w:t>
      </w:r>
      <w:r w:rsidR="00D37302">
        <w:rPr>
          <w:szCs w:val="24"/>
        </w:rPr>
        <w:t xml:space="preserve"> года</w:t>
      </w:r>
      <w:r w:rsidR="00D37302" w:rsidRPr="00D37302">
        <w:rPr>
          <w:szCs w:val="24"/>
        </w:rPr>
        <w:t xml:space="preserve"> заключено </w:t>
      </w:r>
      <w:r w:rsidR="00EE1804">
        <w:rPr>
          <w:szCs w:val="24"/>
        </w:rPr>
        <w:t>22</w:t>
      </w:r>
      <w:r w:rsidR="00D37302" w:rsidRPr="00D37302">
        <w:rPr>
          <w:szCs w:val="24"/>
        </w:rPr>
        <w:t xml:space="preserve"> контракт</w:t>
      </w:r>
      <w:r w:rsidR="00EE1804">
        <w:rPr>
          <w:szCs w:val="24"/>
        </w:rPr>
        <w:t>а</w:t>
      </w:r>
      <w:r w:rsidR="00D37302" w:rsidRPr="00D37302">
        <w:rPr>
          <w:szCs w:val="24"/>
        </w:rPr>
        <w:t xml:space="preserve"> на сумму1</w:t>
      </w:r>
      <w:r w:rsidR="006524DF">
        <w:rPr>
          <w:szCs w:val="24"/>
        </w:rPr>
        <w:t>72,1</w:t>
      </w:r>
      <w:r w:rsidR="00D37302" w:rsidRPr="00D37302">
        <w:rPr>
          <w:szCs w:val="24"/>
        </w:rPr>
        <w:t xml:space="preserve"> млн рублей, или </w:t>
      </w:r>
      <w:r w:rsidR="006524DF">
        <w:rPr>
          <w:szCs w:val="24"/>
        </w:rPr>
        <w:t>60</w:t>
      </w:r>
      <w:r w:rsidR="00D37302" w:rsidRPr="00D37302">
        <w:rPr>
          <w:szCs w:val="24"/>
        </w:rPr>
        <w:t xml:space="preserve"> % от</w:t>
      </w:r>
      <w:r w:rsidR="00A06E32">
        <w:rPr>
          <w:szCs w:val="24"/>
        </w:rPr>
        <w:t xml:space="preserve"> планового объема на 2020 год (50 контрактов), в том числе:</w:t>
      </w:r>
    </w:p>
    <w:p w14:paraId="3C9BCD14" w14:textId="597C7D54" w:rsidR="007F2102" w:rsidRDefault="00A06E32" w:rsidP="0044091C">
      <w:pPr>
        <w:widowControl w:val="0"/>
        <w:tabs>
          <w:tab w:val="left" w:pos="7938"/>
          <w:tab w:val="left" w:pos="9540"/>
        </w:tabs>
        <w:spacing w:after="0" w:line="240" w:lineRule="auto"/>
        <w:ind w:left="0" w:firstLine="709"/>
        <w:rPr>
          <w:szCs w:val="24"/>
        </w:rPr>
      </w:pPr>
      <w:r>
        <w:rPr>
          <w:szCs w:val="24"/>
        </w:rPr>
        <w:t>- региональный проект</w:t>
      </w:r>
      <w:r w:rsidR="00D37302" w:rsidRPr="00D37302">
        <w:rPr>
          <w:szCs w:val="24"/>
        </w:rPr>
        <w:t xml:space="preserve"> «Культурная среда»</w:t>
      </w:r>
      <w:r w:rsidR="00D37302">
        <w:rPr>
          <w:szCs w:val="24"/>
        </w:rPr>
        <w:t xml:space="preserve"> </w:t>
      </w:r>
      <w:r w:rsidR="003A19E1">
        <w:rPr>
          <w:szCs w:val="24"/>
        </w:rPr>
        <w:t>–</w:t>
      </w:r>
      <w:r>
        <w:rPr>
          <w:szCs w:val="24"/>
        </w:rPr>
        <w:t xml:space="preserve"> </w:t>
      </w:r>
      <w:r w:rsidR="000A59EE">
        <w:rPr>
          <w:szCs w:val="24"/>
        </w:rPr>
        <w:t>12</w:t>
      </w:r>
      <w:r>
        <w:rPr>
          <w:szCs w:val="24"/>
        </w:rPr>
        <w:t xml:space="preserve"> контрактов</w:t>
      </w:r>
      <w:r w:rsidR="003A19E1" w:rsidRPr="003A19E1">
        <w:rPr>
          <w:szCs w:val="24"/>
        </w:rPr>
        <w:t xml:space="preserve"> </w:t>
      </w:r>
      <w:r w:rsidR="003A19E1">
        <w:rPr>
          <w:szCs w:val="24"/>
        </w:rPr>
        <w:t xml:space="preserve">на сумму </w:t>
      </w:r>
      <w:r w:rsidR="000A59EE">
        <w:rPr>
          <w:szCs w:val="24"/>
        </w:rPr>
        <w:t>162,32</w:t>
      </w:r>
      <w:r w:rsidR="003A19E1">
        <w:rPr>
          <w:szCs w:val="24"/>
        </w:rPr>
        <w:t xml:space="preserve"> млн рублей</w:t>
      </w:r>
      <w:r>
        <w:rPr>
          <w:szCs w:val="24"/>
        </w:rPr>
        <w:t xml:space="preserve">, или 100 % от запланированного объема (на капитальный ремонт </w:t>
      </w:r>
      <w:r w:rsidR="00B50A7C">
        <w:rPr>
          <w:szCs w:val="24"/>
        </w:rPr>
        <w:t>6 объектов культуры – 6 контрактов на сумму 53,13 млн рублей, на переоснащение образовательных учреждений</w:t>
      </w:r>
      <w:r w:rsidR="00B50A7C" w:rsidRPr="00B50A7C">
        <w:rPr>
          <w:szCs w:val="24"/>
        </w:rPr>
        <w:t xml:space="preserve"> в сфере культуры</w:t>
      </w:r>
      <w:r w:rsidR="00B50A7C">
        <w:rPr>
          <w:szCs w:val="24"/>
        </w:rPr>
        <w:t xml:space="preserve"> – </w:t>
      </w:r>
      <w:r w:rsidR="00DF53EB">
        <w:rPr>
          <w:szCs w:val="24"/>
        </w:rPr>
        <w:t>4</w:t>
      </w:r>
      <w:r w:rsidR="00B50A7C">
        <w:rPr>
          <w:szCs w:val="24"/>
        </w:rPr>
        <w:t xml:space="preserve"> контрактов на сумму </w:t>
      </w:r>
      <w:r w:rsidR="009A5518">
        <w:rPr>
          <w:szCs w:val="24"/>
        </w:rPr>
        <w:t xml:space="preserve">23,89 млн рублей, по строительству Дома танца ансамбля «Лезгинка» </w:t>
      </w:r>
      <w:r w:rsidR="008868E6">
        <w:rPr>
          <w:szCs w:val="24"/>
        </w:rPr>
        <w:t>–</w:t>
      </w:r>
      <w:r w:rsidR="009A5518">
        <w:rPr>
          <w:szCs w:val="24"/>
        </w:rPr>
        <w:t xml:space="preserve"> </w:t>
      </w:r>
      <w:r w:rsidR="00DF53EB">
        <w:rPr>
          <w:szCs w:val="24"/>
        </w:rPr>
        <w:t>2</w:t>
      </w:r>
      <w:r w:rsidR="00EE7CCF">
        <w:rPr>
          <w:szCs w:val="24"/>
        </w:rPr>
        <w:t xml:space="preserve"> контракт</w:t>
      </w:r>
      <w:r w:rsidR="00DF53EB">
        <w:rPr>
          <w:szCs w:val="24"/>
        </w:rPr>
        <w:t>а</w:t>
      </w:r>
      <w:r w:rsidR="00EE7CCF">
        <w:rPr>
          <w:szCs w:val="24"/>
        </w:rPr>
        <w:t xml:space="preserve"> на сумму </w:t>
      </w:r>
      <w:r w:rsidR="00DF53EB">
        <w:rPr>
          <w:szCs w:val="24"/>
        </w:rPr>
        <w:t>474,9</w:t>
      </w:r>
      <w:r w:rsidR="009A5518">
        <w:rPr>
          <w:szCs w:val="24"/>
        </w:rPr>
        <w:t xml:space="preserve"> млн рублей</w:t>
      </w:r>
      <w:r w:rsidR="00DF53EB">
        <w:rPr>
          <w:szCs w:val="24"/>
        </w:rPr>
        <w:t xml:space="preserve"> </w:t>
      </w:r>
      <w:r w:rsidR="000A59EE">
        <w:rPr>
          <w:szCs w:val="24"/>
        </w:rPr>
        <w:t xml:space="preserve">на </w:t>
      </w:r>
      <w:r w:rsidR="00DF53EB" w:rsidRPr="00DF53EB">
        <w:rPr>
          <w:bCs/>
          <w:color w:val="auto"/>
          <w:szCs w:val="28"/>
          <w:lang w:eastAsia="en-US"/>
        </w:rPr>
        <w:t>период строительства 2020-2022 гг.</w:t>
      </w:r>
      <w:r w:rsidR="000A59EE">
        <w:rPr>
          <w:bCs/>
          <w:color w:val="auto"/>
          <w:szCs w:val="28"/>
          <w:lang w:eastAsia="en-US"/>
        </w:rPr>
        <w:t xml:space="preserve"> (</w:t>
      </w:r>
      <w:r w:rsidR="00DF53EB">
        <w:rPr>
          <w:bCs/>
          <w:color w:val="auto"/>
          <w:szCs w:val="28"/>
          <w:lang w:eastAsia="en-US"/>
        </w:rPr>
        <w:t xml:space="preserve">бюджет 2020 года – 85,3 млн рублей). </w:t>
      </w:r>
      <w:r w:rsidR="00DF53EB" w:rsidRPr="00DF53EB">
        <w:rPr>
          <w:bCs/>
          <w:color w:val="auto"/>
          <w:szCs w:val="28"/>
          <w:lang w:eastAsia="en-US"/>
        </w:rPr>
        <w:t xml:space="preserve"> </w:t>
      </w:r>
      <w:r w:rsidR="009A5518">
        <w:rPr>
          <w:szCs w:val="24"/>
        </w:rPr>
        <w:t xml:space="preserve"> </w:t>
      </w:r>
    </w:p>
    <w:p w14:paraId="17F47E11" w14:textId="6F26CF64" w:rsidR="00A06E32" w:rsidRDefault="00A06E32" w:rsidP="0044091C">
      <w:pPr>
        <w:widowControl w:val="0"/>
        <w:tabs>
          <w:tab w:val="left" w:pos="7938"/>
          <w:tab w:val="left" w:pos="9540"/>
        </w:tabs>
        <w:spacing w:after="0" w:line="240" w:lineRule="auto"/>
        <w:ind w:left="0" w:firstLine="709"/>
        <w:rPr>
          <w:szCs w:val="24"/>
        </w:rPr>
      </w:pPr>
      <w:r w:rsidRPr="00A06E32">
        <w:rPr>
          <w:szCs w:val="24"/>
        </w:rPr>
        <w:t xml:space="preserve">По результатам торгов образовалась экономия </w:t>
      </w:r>
      <w:r w:rsidR="00737F56">
        <w:rPr>
          <w:szCs w:val="24"/>
        </w:rPr>
        <w:t>(</w:t>
      </w:r>
      <w:r w:rsidRPr="00986EB6">
        <w:rPr>
          <w:szCs w:val="24"/>
        </w:rPr>
        <w:t>12,78</w:t>
      </w:r>
      <w:r w:rsidR="00986EB6">
        <w:rPr>
          <w:szCs w:val="24"/>
        </w:rPr>
        <w:t xml:space="preserve"> млн рублей</w:t>
      </w:r>
      <w:r w:rsidR="00737F56">
        <w:rPr>
          <w:szCs w:val="24"/>
        </w:rPr>
        <w:t>)</w:t>
      </w:r>
      <w:r w:rsidR="00986EB6">
        <w:rPr>
          <w:szCs w:val="24"/>
        </w:rPr>
        <w:t>, на сумму которой</w:t>
      </w:r>
      <w:r w:rsidRPr="00A06E32">
        <w:rPr>
          <w:szCs w:val="24"/>
        </w:rPr>
        <w:t xml:space="preserve"> </w:t>
      </w:r>
      <w:r w:rsidR="00986EB6">
        <w:rPr>
          <w:szCs w:val="24"/>
        </w:rPr>
        <w:t>будут заключены дополнительные</w:t>
      </w:r>
      <w:r w:rsidRPr="00A06E32">
        <w:rPr>
          <w:szCs w:val="24"/>
        </w:rPr>
        <w:t xml:space="preserve"> соглашения</w:t>
      </w:r>
      <w:r w:rsidR="00287C67">
        <w:rPr>
          <w:szCs w:val="24"/>
        </w:rPr>
        <w:t>;</w:t>
      </w:r>
    </w:p>
    <w:p w14:paraId="504F7702" w14:textId="3A9AEDAE" w:rsidR="00287C67" w:rsidRDefault="00287C67" w:rsidP="0044091C">
      <w:pPr>
        <w:widowControl w:val="0"/>
        <w:tabs>
          <w:tab w:val="left" w:pos="7938"/>
          <w:tab w:val="left" w:pos="9540"/>
        </w:tabs>
        <w:spacing w:after="0" w:line="240" w:lineRule="auto"/>
        <w:ind w:left="0" w:firstLine="709"/>
        <w:rPr>
          <w:szCs w:val="24"/>
        </w:rPr>
      </w:pPr>
      <w:r>
        <w:rPr>
          <w:szCs w:val="24"/>
        </w:rPr>
        <w:t>- региональный проект</w:t>
      </w:r>
      <w:r w:rsidRPr="00D37302">
        <w:rPr>
          <w:szCs w:val="24"/>
        </w:rPr>
        <w:t xml:space="preserve"> «</w:t>
      </w:r>
      <w:r>
        <w:rPr>
          <w:szCs w:val="24"/>
        </w:rPr>
        <w:t>Творческие люди</w:t>
      </w:r>
      <w:r w:rsidRPr="00D37302">
        <w:rPr>
          <w:szCs w:val="24"/>
        </w:rPr>
        <w:t>»</w:t>
      </w:r>
      <w:r>
        <w:rPr>
          <w:szCs w:val="24"/>
        </w:rPr>
        <w:t xml:space="preserve"> </w:t>
      </w:r>
      <w:r w:rsidR="003A19E1">
        <w:rPr>
          <w:szCs w:val="24"/>
        </w:rPr>
        <w:t>–</w:t>
      </w:r>
      <w:r>
        <w:rPr>
          <w:szCs w:val="24"/>
        </w:rPr>
        <w:t xml:space="preserve"> </w:t>
      </w:r>
      <w:r w:rsidR="000A59EE">
        <w:rPr>
          <w:szCs w:val="24"/>
        </w:rPr>
        <w:t>6</w:t>
      </w:r>
      <w:r>
        <w:rPr>
          <w:szCs w:val="24"/>
        </w:rPr>
        <w:t xml:space="preserve"> контракт</w:t>
      </w:r>
      <w:r w:rsidR="000A59EE">
        <w:rPr>
          <w:szCs w:val="24"/>
        </w:rPr>
        <w:t>ов</w:t>
      </w:r>
      <w:r w:rsidR="003A19E1" w:rsidRPr="003A19E1">
        <w:rPr>
          <w:szCs w:val="24"/>
        </w:rPr>
        <w:t xml:space="preserve"> </w:t>
      </w:r>
      <w:r w:rsidR="003A19E1">
        <w:rPr>
          <w:szCs w:val="24"/>
        </w:rPr>
        <w:t xml:space="preserve">на сумму </w:t>
      </w:r>
      <w:r w:rsidR="000A59EE">
        <w:rPr>
          <w:szCs w:val="24"/>
        </w:rPr>
        <w:t>7,81</w:t>
      </w:r>
      <w:r w:rsidR="003A19E1">
        <w:rPr>
          <w:szCs w:val="24"/>
        </w:rPr>
        <w:t xml:space="preserve"> млн рублей</w:t>
      </w:r>
      <w:r>
        <w:rPr>
          <w:szCs w:val="24"/>
        </w:rPr>
        <w:t xml:space="preserve">, или </w:t>
      </w:r>
      <w:r w:rsidR="000A59EE">
        <w:rPr>
          <w:szCs w:val="24"/>
        </w:rPr>
        <w:t>23,1</w:t>
      </w:r>
      <w:r>
        <w:rPr>
          <w:szCs w:val="24"/>
        </w:rPr>
        <w:t xml:space="preserve"> % от запланированного объема (</w:t>
      </w:r>
      <w:r w:rsidR="00914BA1">
        <w:rPr>
          <w:szCs w:val="24"/>
        </w:rPr>
        <w:t>реализацию</w:t>
      </w:r>
      <w:r w:rsidR="00914BA1" w:rsidRPr="00914BA1">
        <w:rPr>
          <w:szCs w:val="24"/>
        </w:rPr>
        <w:t xml:space="preserve"> культурно-познавательных программ для школьников</w:t>
      </w:r>
      <w:r w:rsidR="00914BA1">
        <w:rPr>
          <w:szCs w:val="24"/>
        </w:rPr>
        <w:t xml:space="preserve"> </w:t>
      </w:r>
      <w:r>
        <w:rPr>
          <w:szCs w:val="24"/>
        </w:rPr>
        <w:t>–</w:t>
      </w:r>
      <w:r w:rsidR="00914BA1">
        <w:rPr>
          <w:szCs w:val="24"/>
        </w:rPr>
        <w:t xml:space="preserve"> 1</w:t>
      </w:r>
      <w:r>
        <w:rPr>
          <w:szCs w:val="24"/>
        </w:rPr>
        <w:t xml:space="preserve"> </w:t>
      </w:r>
      <w:r w:rsidR="00914BA1">
        <w:rPr>
          <w:szCs w:val="24"/>
        </w:rPr>
        <w:t>контракт</w:t>
      </w:r>
      <w:r>
        <w:rPr>
          <w:szCs w:val="24"/>
        </w:rPr>
        <w:t xml:space="preserve"> на сумму </w:t>
      </w:r>
      <w:r w:rsidR="00914BA1">
        <w:rPr>
          <w:szCs w:val="24"/>
        </w:rPr>
        <w:t>0,25</w:t>
      </w:r>
      <w:r>
        <w:rPr>
          <w:szCs w:val="24"/>
        </w:rPr>
        <w:t xml:space="preserve"> м</w:t>
      </w:r>
      <w:r w:rsidR="00914BA1">
        <w:rPr>
          <w:szCs w:val="24"/>
        </w:rPr>
        <w:t>лн рублей, организацию</w:t>
      </w:r>
      <w:r w:rsidR="00914BA1" w:rsidRPr="00914BA1">
        <w:rPr>
          <w:szCs w:val="24"/>
        </w:rPr>
        <w:t xml:space="preserve"> и проведение фестиваля любительских творческих коллективов</w:t>
      </w:r>
      <w:r>
        <w:rPr>
          <w:szCs w:val="24"/>
        </w:rPr>
        <w:t xml:space="preserve"> – </w:t>
      </w:r>
      <w:r w:rsidR="00914BA1">
        <w:rPr>
          <w:szCs w:val="24"/>
        </w:rPr>
        <w:t>1</w:t>
      </w:r>
      <w:r>
        <w:rPr>
          <w:szCs w:val="24"/>
        </w:rPr>
        <w:t xml:space="preserve"> </w:t>
      </w:r>
      <w:r w:rsidR="00914BA1">
        <w:rPr>
          <w:szCs w:val="24"/>
        </w:rPr>
        <w:t>контракт</w:t>
      </w:r>
      <w:r>
        <w:rPr>
          <w:szCs w:val="24"/>
        </w:rPr>
        <w:t xml:space="preserve"> на сумму </w:t>
      </w:r>
      <w:r w:rsidR="00914BA1">
        <w:rPr>
          <w:szCs w:val="24"/>
        </w:rPr>
        <w:t>0,35</w:t>
      </w:r>
      <w:r>
        <w:rPr>
          <w:szCs w:val="24"/>
        </w:rPr>
        <w:t xml:space="preserve"> млн рублей,</w:t>
      </w:r>
      <w:r w:rsidR="00914BA1" w:rsidRPr="00914BA1">
        <w:t xml:space="preserve"> </w:t>
      </w:r>
      <w:r w:rsidR="00914BA1">
        <w:t>о</w:t>
      </w:r>
      <w:r w:rsidR="00914BA1">
        <w:rPr>
          <w:szCs w:val="24"/>
        </w:rPr>
        <w:t>рганизацию</w:t>
      </w:r>
      <w:r w:rsidR="00914BA1" w:rsidRPr="00914BA1">
        <w:rPr>
          <w:szCs w:val="24"/>
        </w:rPr>
        <w:t xml:space="preserve"> и проведение творческих фестивалей и конкурсов для детей и молодежи</w:t>
      </w:r>
      <w:r w:rsidR="00914BA1">
        <w:rPr>
          <w:szCs w:val="24"/>
        </w:rPr>
        <w:t xml:space="preserve"> – 1 контракт на сумму 0,35</w:t>
      </w:r>
      <w:r>
        <w:rPr>
          <w:szCs w:val="24"/>
        </w:rPr>
        <w:t xml:space="preserve"> млн рублей</w:t>
      </w:r>
      <w:r w:rsidR="00914BA1">
        <w:rPr>
          <w:szCs w:val="24"/>
        </w:rPr>
        <w:t>, реализацию</w:t>
      </w:r>
      <w:r w:rsidR="00914BA1" w:rsidRPr="00914BA1">
        <w:rPr>
          <w:szCs w:val="24"/>
        </w:rPr>
        <w:t xml:space="preserve"> выставочных проектов, ведущих федеральных и региональных музеев </w:t>
      </w:r>
      <w:r w:rsidR="00914BA1">
        <w:rPr>
          <w:szCs w:val="24"/>
        </w:rPr>
        <w:t xml:space="preserve">– </w:t>
      </w:r>
      <w:r w:rsidR="007F2102">
        <w:rPr>
          <w:szCs w:val="24"/>
        </w:rPr>
        <w:br/>
      </w:r>
      <w:r w:rsidR="00914BA1">
        <w:rPr>
          <w:szCs w:val="24"/>
        </w:rPr>
        <w:t xml:space="preserve">1 контракт на сумму </w:t>
      </w:r>
      <w:r w:rsidR="00BD4049">
        <w:rPr>
          <w:szCs w:val="24"/>
        </w:rPr>
        <w:t>0,31 млн рублей</w:t>
      </w:r>
      <w:r w:rsidR="003D551A">
        <w:rPr>
          <w:szCs w:val="24"/>
        </w:rPr>
        <w:t>, реализацию творческих проектов по укреплению гражданской идентичности – 2 контракта на сумму 6,55 млн рублей</w:t>
      </w:r>
      <w:r>
        <w:rPr>
          <w:szCs w:val="24"/>
        </w:rPr>
        <w:t>)</w:t>
      </w:r>
      <w:r w:rsidR="004B6BA4">
        <w:rPr>
          <w:szCs w:val="24"/>
        </w:rPr>
        <w:t>;</w:t>
      </w:r>
      <w:r>
        <w:rPr>
          <w:szCs w:val="24"/>
        </w:rPr>
        <w:t xml:space="preserve"> </w:t>
      </w:r>
      <w:r w:rsidR="004B6BA4">
        <w:rPr>
          <w:szCs w:val="24"/>
        </w:rPr>
        <w:t xml:space="preserve"> </w:t>
      </w:r>
    </w:p>
    <w:p w14:paraId="3B8259B2" w14:textId="5776F3DC" w:rsidR="00287C67" w:rsidRDefault="004B6BA4" w:rsidP="0044091C">
      <w:pPr>
        <w:widowControl w:val="0"/>
        <w:tabs>
          <w:tab w:val="left" w:pos="7938"/>
          <w:tab w:val="left" w:pos="9540"/>
        </w:tabs>
        <w:spacing w:after="0" w:line="240" w:lineRule="auto"/>
        <w:ind w:left="0" w:firstLine="709"/>
        <w:rPr>
          <w:szCs w:val="24"/>
        </w:rPr>
      </w:pPr>
      <w:r w:rsidRPr="004B6BA4">
        <w:rPr>
          <w:szCs w:val="24"/>
        </w:rPr>
        <w:t>- региональный проект «</w:t>
      </w:r>
      <w:r>
        <w:rPr>
          <w:szCs w:val="24"/>
        </w:rPr>
        <w:t>Цифровая культура</w:t>
      </w:r>
      <w:r w:rsidRPr="004B6BA4">
        <w:rPr>
          <w:szCs w:val="24"/>
        </w:rPr>
        <w:t xml:space="preserve">» </w:t>
      </w:r>
      <w:r w:rsidR="003A19E1">
        <w:rPr>
          <w:szCs w:val="24"/>
        </w:rPr>
        <w:t>–</w:t>
      </w:r>
      <w:r w:rsidRPr="004B6BA4">
        <w:rPr>
          <w:szCs w:val="24"/>
        </w:rPr>
        <w:t xml:space="preserve"> 4 контракта</w:t>
      </w:r>
      <w:r w:rsidR="003A19E1" w:rsidRPr="003A19E1">
        <w:rPr>
          <w:szCs w:val="24"/>
        </w:rPr>
        <w:t xml:space="preserve"> </w:t>
      </w:r>
      <w:r w:rsidR="003A19E1" w:rsidRPr="004B6BA4">
        <w:rPr>
          <w:szCs w:val="24"/>
        </w:rPr>
        <w:t xml:space="preserve">на сумму </w:t>
      </w:r>
      <w:r w:rsidR="003A19E1">
        <w:rPr>
          <w:szCs w:val="24"/>
        </w:rPr>
        <w:t>2,0 млн рублей</w:t>
      </w:r>
      <w:r w:rsidRPr="004B6BA4">
        <w:rPr>
          <w:szCs w:val="24"/>
        </w:rPr>
        <w:t xml:space="preserve">, или </w:t>
      </w:r>
      <w:r>
        <w:rPr>
          <w:szCs w:val="24"/>
        </w:rPr>
        <w:t>100</w:t>
      </w:r>
      <w:r w:rsidRPr="004B6BA4">
        <w:rPr>
          <w:szCs w:val="24"/>
        </w:rPr>
        <w:t xml:space="preserve"> % от запланированного объема, </w:t>
      </w:r>
      <w:r>
        <w:rPr>
          <w:szCs w:val="24"/>
        </w:rPr>
        <w:t xml:space="preserve">на </w:t>
      </w:r>
      <w:r w:rsidRPr="004B6BA4">
        <w:rPr>
          <w:szCs w:val="24"/>
        </w:rPr>
        <w:t>создание мультимедийного гида по экспозициям в Дербентском государственном историко-архитектурном и художественном музее-заповеднике.</w:t>
      </w:r>
    </w:p>
    <w:p w14:paraId="78F0B391" w14:textId="16925DF8" w:rsidR="007F2102" w:rsidRDefault="00DF4306" w:rsidP="00737F56">
      <w:pPr>
        <w:widowControl w:val="0"/>
        <w:tabs>
          <w:tab w:val="left" w:pos="7938"/>
          <w:tab w:val="left" w:pos="9540"/>
        </w:tabs>
        <w:spacing w:before="120" w:after="0" w:line="240" w:lineRule="auto"/>
        <w:ind w:left="0" w:firstLine="709"/>
        <w:rPr>
          <w:szCs w:val="24"/>
        </w:rPr>
      </w:pPr>
      <w:r w:rsidRPr="00DF4306">
        <w:rPr>
          <w:rFonts w:eastAsia="Calibri"/>
          <w:b/>
          <w:color w:val="auto"/>
          <w:szCs w:val="28"/>
        </w:rPr>
        <w:t>3.7.</w:t>
      </w:r>
      <w:r>
        <w:rPr>
          <w:rFonts w:eastAsia="Calibri"/>
          <w:b/>
          <w:color w:val="auto"/>
          <w:szCs w:val="28"/>
        </w:rPr>
        <w:t>3</w:t>
      </w:r>
      <w:r w:rsidRPr="00DF4306">
        <w:rPr>
          <w:rFonts w:eastAsia="Calibri"/>
          <w:b/>
          <w:color w:val="auto"/>
          <w:szCs w:val="28"/>
        </w:rPr>
        <w:t>.</w:t>
      </w:r>
      <w:r>
        <w:rPr>
          <w:rFonts w:eastAsia="Calibri"/>
          <w:b/>
          <w:color w:val="auto"/>
          <w:szCs w:val="28"/>
        </w:rPr>
        <w:t xml:space="preserve"> </w:t>
      </w:r>
      <w:r w:rsidR="00184008">
        <w:rPr>
          <w:szCs w:val="24"/>
        </w:rPr>
        <w:t>По результатам проведения мониторинга следует отметить, что ог</w:t>
      </w:r>
      <w:r w:rsidR="00742274" w:rsidRPr="00742274">
        <w:rPr>
          <w:szCs w:val="24"/>
        </w:rPr>
        <w:t>раничительные меры</w:t>
      </w:r>
      <w:r w:rsidR="007F2102">
        <w:rPr>
          <w:szCs w:val="24"/>
        </w:rPr>
        <w:t xml:space="preserve">, введенные </w:t>
      </w:r>
      <w:r w:rsidR="00742274" w:rsidRPr="00742274">
        <w:rPr>
          <w:szCs w:val="24"/>
        </w:rPr>
        <w:t>в связи с</w:t>
      </w:r>
      <w:r w:rsidR="00184008">
        <w:rPr>
          <w:szCs w:val="24"/>
        </w:rPr>
        <w:t xml:space="preserve"> </w:t>
      </w:r>
      <w:r w:rsidR="00742274">
        <w:rPr>
          <w:szCs w:val="24"/>
        </w:rPr>
        <w:t>пандемией</w:t>
      </w:r>
      <w:r w:rsidR="00742274" w:rsidRPr="00742274">
        <w:rPr>
          <w:szCs w:val="24"/>
        </w:rPr>
        <w:t xml:space="preserve"> коронавирусной инфекции </w:t>
      </w:r>
      <w:r w:rsidR="00742274">
        <w:rPr>
          <w:szCs w:val="24"/>
        </w:rPr>
        <w:t>(</w:t>
      </w:r>
      <w:r w:rsidR="00742274" w:rsidRPr="00742274">
        <w:rPr>
          <w:szCs w:val="24"/>
        </w:rPr>
        <w:t>Covid-19</w:t>
      </w:r>
      <w:r w:rsidR="00742274">
        <w:rPr>
          <w:szCs w:val="24"/>
        </w:rPr>
        <w:t xml:space="preserve">) потребовали </w:t>
      </w:r>
      <w:r w:rsidR="006F15ED">
        <w:rPr>
          <w:szCs w:val="24"/>
        </w:rPr>
        <w:t xml:space="preserve">внесения </w:t>
      </w:r>
      <w:r w:rsidR="00742274">
        <w:rPr>
          <w:szCs w:val="24"/>
        </w:rPr>
        <w:t>изменений в планы реализации национального проекта «Культура»</w:t>
      </w:r>
      <w:r w:rsidR="00184008">
        <w:rPr>
          <w:szCs w:val="24"/>
        </w:rPr>
        <w:t>,</w:t>
      </w:r>
      <w:r w:rsidR="006F15ED">
        <w:rPr>
          <w:szCs w:val="24"/>
        </w:rPr>
        <w:t xml:space="preserve"> в том числе в части формата проведения мероприятий (</w:t>
      </w:r>
      <w:r w:rsidR="006F15ED" w:rsidRPr="00742274">
        <w:rPr>
          <w:szCs w:val="24"/>
        </w:rPr>
        <w:t>в режиме онлайн</w:t>
      </w:r>
      <w:r w:rsidR="006F15ED">
        <w:rPr>
          <w:szCs w:val="24"/>
        </w:rPr>
        <w:t xml:space="preserve">). </w:t>
      </w:r>
      <w:r w:rsidR="00EF06CA">
        <w:rPr>
          <w:szCs w:val="24"/>
        </w:rPr>
        <w:t xml:space="preserve"> </w:t>
      </w:r>
    </w:p>
    <w:p w14:paraId="40008429" w14:textId="1EAF08CA" w:rsidR="00287C67" w:rsidRPr="00A06E32" w:rsidRDefault="006F15ED" w:rsidP="0044091C">
      <w:pPr>
        <w:widowControl w:val="0"/>
        <w:tabs>
          <w:tab w:val="left" w:pos="7938"/>
          <w:tab w:val="left" w:pos="9540"/>
        </w:tabs>
        <w:spacing w:after="0" w:line="240" w:lineRule="auto"/>
        <w:ind w:left="0" w:firstLine="709"/>
        <w:rPr>
          <w:szCs w:val="24"/>
        </w:rPr>
      </w:pPr>
      <w:r>
        <w:rPr>
          <w:szCs w:val="24"/>
        </w:rPr>
        <w:t xml:space="preserve">В </w:t>
      </w:r>
      <w:r w:rsidR="00184008">
        <w:rPr>
          <w:szCs w:val="24"/>
        </w:rPr>
        <w:t xml:space="preserve">настоящее время ключевыми </w:t>
      </w:r>
      <w:r>
        <w:rPr>
          <w:szCs w:val="24"/>
        </w:rPr>
        <w:t xml:space="preserve">рисками реализации нацпроекта «Культура» являются </w:t>
      </w:r>
      <w:r w:rsidR="0023106B">
        <w:rPr>
          <w:szCs w:val="24"/>
        </w:rPr>
        <w:t xml:space="preserve">неритмичное финансирование и </w:t>
      </w:r>
      <w:r w:rsidR="00742274" w:rsidRPr="00742274">
        <w:rPr>
          <w:szCs w:val="24"/>
        </w:rPr>
        <w:t>несоблюдени</w:t>
      </w:r>
      <w:r w:rsidR="007F2102">
        <w:rPr>
          <w:szCs w:val="24"/>
        </w:rPr>
        <w:t>е</w:t>
      </w:r>
      <w:r w:rsidR="00742274" w:rsidRPr="00742274">
        <w:rPr>
          <w:szCs w:val="24"/>
        </w:rPr>
        <w:t xml:space="preserve"> установленных сроков реализации мероприятий по строительству и реконструкции объектов культуры</w:t>
      </w:r>
      <w:r w:rsidR="00A95AE4">
        <w:rPr>
          <w:szCs w:val="24"/>
        </w:rPr>
        <w:t xml:space="preserve"> (31 декабря 2020 года).</w:t>
      </w:r>
      <w:r w:rsidR="0023106B">
        <w:rPr>
          <w:szCs w:val="24"/>
        </w:rPr>
        <w:t xml:space="preserve"> </w:t>
      </w:r>
      <w:r w:rsidR="00544E43">
        <w:rPr>
          <w:szCs w:val="24"/>
        </w:rPr>
        <w:t xml:space="preserve">По состоянию на 1 июля 2020 года из 6 объектов капитального ремонта, только по 2 объектам проводятся ремонтные работы (техническая </w:t>
      </w:r>
      <w:r w:rsidR="00544E43">
        <w:rPr>
          <w:szCs w:val="24"/>
        </w:rPr>
        <w:lastRenderedPageBreak/>
        <w:t xml:space="preserve">готовность Дома культуры с. </w:t>
      </w:r>
      <w:proofErr w:type="spellStart"/>
      <w:r w:rsidR="00544E43">
        <w:rPr>
          <w:szCs w:val="24"/>
        </w:rPr>
        <w:t>Хучада</w:t>
      </w:r>
      <w:proofErr w:type="spellEnd"/>
      <w:r w:rsidR="00544E43">
        <w:rPr>
          <w:szCs w:val="24"/>
        </w:rPr>
        <w:t xml:space="preserve"> </w:t>
      </w:r>
      <w:proofErr w:type="spellStart"/>
      <w:r w:rsidR="00544E43">
        <w:rPr>
          <w:szCs w:val="24"/>
        </w:rPr>
        <w:t>Шамильского</w:t>
      </w:r>
      <w:proofErr w:type="spellEnd"/>
      <w:r w:rsidR="00544E43">
        <w:rPr>
          <w:szCs w:val="24"/>
        </w:rPr>
        <w:t xml:space="preserve"> района – 20 %, Дома культуры </w:t>
      </w:r>
      <w:proofErr w:type="spellStart"/>
      <w:r w:rsidR="00544E43">
        <w:rPr>
          <w:szCs w:val="24"/>
        </w:rPr>
        <w:t>с.Унцукуль</w:t>
      </w:r>
      <w:proofErr w:type="spellEnd"/>
      <w:r w:rsidR="00544E43">
        <w:rPr>
          <w:szCs w:val="24"/>
        </w:rPr>
        <w:t xml:space="preserve"> </w:t>
      </w:r>
      <w:proofErr w:type="spellStart"/>
      <w:r w:rsidR="00544E43">
        <w:rPr>
          <w:szCs w:val="24"/>
        </w:rPr>
        <w:t>Унцукульского</w:t>
      </w:r>
      <w:proofErr w:type="spellEnd"/>
      <w:r w:rsidR="00544E43">
        <w:rPr>
          <w:szCs w:val="24"/>
        </w:rPr>
        <w:t xml:space="preserve"> района – 50 %). </w:t>
      </w:r>
      <w:r w:rsidR="00544E43" w:rsidRPr="003B7F11">
        <w:rPr>
          <w:color w:val="auto"/>
          <w:szCs w:val="24"/>
        </w:rPr>
        <w:t>По остальным объектам ре</w:t>
      </w:r>
      <w:r w:rsidR="003B7F11">
        <w:rPr>
          <w:color w:val="auto"/>
          <w:szCs w:val="24"/>
        </w:rPr>
        <w:t xml:space="preserve">конструкции </w:t>
      </w:r>
      <w:r w:rsidR="00544E43" w:rsidRPr="003B7F11">
        <w:rPr>
          <w:color w:val="auto"/>
          <w:szCs w:val="24"/>
        </w:rPr>
        <w:t>и строительств</w:t>
      </w:r>
      <w:r w:rsidR="003B7F11">
        <w:rPr>
          <w:color w:val="auto"/>
          <w:szCs w:val="24"/>
        </w:rPr>
        <w:t>а</w:t>
      </w:r>
      <w:r w:rsidR="00544E43" w:rsidRPr="003B7F11">
        <w:rPr>
          <w:color w:val="auto"/>
          <w:szCs w:val="24"/>
        </w:rPr>
        <w:t xml:space="preserve"> </w:t>
      </w:r>
      <w:r w:rsidR="003B7F11">
        <w:rPr>
          <w:color w:val="auto"/>
          <w:szCs w:val="24"/>
        </w:rPr>
        <w:t>по состоянию на1 июля 2020 года работы не проводились.</w:t>
      </w:r>
      <w:r w:rsidR="00544E43" w:rsidRPr="003B7F11">
        <w:rPr>
          <w:color w:val="auto"/>
          <w:szCs w:val="24"/>
        </w:rPr>
        <w:t xml:space="preserve"> </w:t>
      </w:r>
    </w:p>
    <w:p w14:paraId="61EEC6B7" w14:textId="77777777" w:rsidR="00D5400B" w:rsidRPr="000D1951" w:rsidRDefault="00D5400B" w:rsidP="0044091C">
      <w:pPr>
        <w:widowControl w:val="0"/>
        <w:tabs>
          <w:tab w:val="left" w:pos="7938"/>
          <w:tab w:val="left" w:pos="9540"/>
        </w:tabs>
        <w:spacing w:after="0" w:line="240" w:lineRule="auto"/>
        <w:ind w:left="0" w:firstLine="709"/>
        <w:rPr>
          <w:rFonts w:eastAsia="Calibri"/>
          <w:color w:val="auto"/>
          <w:sz w:val="16"/>
          <w:szCs w:val="16"/>
        </w:rPr>
      </w:pPr>
    </w:p>
    <w:p w14:paraId="7B4FAAD7" w14:textId="382ADD19" w:rsidR="007F2102" w:rsidRDefault="003A19E1" w:rsidP="0044091C">
      <w:pPr>
        <w:widowControl w:val="0"/>
        <w:tabs>
          <w:tab w:val="left" w:pos="7938"/>
          <w:tab w:val="left" w:pos="9540"/>
        </w:tabs>
        <w:spacing w:after="0" w:line="240" w:lineRule="auto"/>
        <w:ind w:left="0" w:firstLine="709"/>
        <w:rPr>
          <w:rFonts w:eastAsia="Calibri"/>
          <w:color w:val="auto"/>
          <w:szCs w:val="28"/>
        </w:rPr>
      </w:pPr>
      <w:r w:rsidRPr="00737F56">
        <w:rPr>
          <w:rFonts w:eastAsia="Calibri"/>
          <w:b/>
          <w:color w:val="auto"/>
          <w:szCs w:val="28"/>
        </w:rPr>
        <w:t>3.</w:t>
      </w:r>
      <w:r w:rsidR="00416B45" w:rsidRPr="00737F56">
        <w:rPr>
          <w:rFonts w:eastAsia="Calibri"/>
          <w:b/>
          <w:color w:val="auto"/>
          <w:szCs w:val="28"/>
        </w:rPr>
        <w:t>8</w:t>
      </w:r>
      <w:r w:rsidRPr="00737F56">
        <w:rPr>
          <w:rFonts w:eastAsia="Calibri"/>
          <w:b/>
          <w:color w:val="auto"/>
          <w:szCs w:val="28"/>
        </w:rPr>
        <w:t>.</w:t>
      </w:r>
      <w:r w:rsidR="008F7FCC" w:rsidRPr="003A19E1">
        <w:rPr>
          <w:rFonts w:eastAsia="Calibri"/>
          <w:b/>
          <w:bCs/>
          <w:color w:val="auto"/>
          <w:szCs w:val="28"/>
        </w:rPr>
        <w:t xml:space="preserve"> </w:t>
      </w:r>
      <w:r w:rsidR="00E53F07" w:rsidRPr="003A19E1">
        <w:rPr>
          <w:rFonts w:eastAsia="Calibri"/>
          <w:b/>
          <w:bCs/>
          <w:color w:val="auto"/>
          <w:szCs w:val="28"/>
        </w:rPr>
        <w:t xml:space="preserve">Национальный проект </w:t>
      </w:r>
      <w:bookmarkStart w:id="51" w:name="_Hlk41651522"/>
      <w:r w:rsidR="00E53F07" w:rsidRPr="003A19E1">
        <w:rPr>
          <w:rFonts w:eastAsia="Calibri"/>
          <w:b/>
          <w:bCs/>
          <w:color w:val="auto"/>
          <w:szCs w:val="28"/>
        </w:rPr>
        <w:t>«Малое и среднее п предпринимательство и поддержка индивидуальной предпринимательской инициативы»</w:t>
      </w:r>
      <w:bookmarkEnd w:id="51"/>
      <w:r w:rsidR="00E53F07" w:rsidRPr="00D06CCF">
        <w:rPr>
          <w:rFonts w:eastAsia="Calibri"/>
          <w:color w:val="auto"/>
          <w:szCs w:val="28"/>
        </w:rPr>
        <w:t>.</w:t>
      </w:r>
      <w:r w:rsidR="00E53F07" w:rsidRPr="00E53F07">
        <w:rPr>
          <w:rFonts w:eastAsia="Calibri"/>
          <w:color w:val="auto"/>
          <w:szCs w:val="28"/>
        </w:rPr>
        <w:t xml:space="preserve"> В 2020 году на реализацию </w:t>
      </w:r>
      <w:r w:rsidR="00A841DB">
        <w:rPr>
          <w:rFonts w:eastAsia="Calibri"/>
          <w:color w:val="auto"/>
          <w:szCs w:val="28"/>
        </w:rPr>
        <w:t xml:space="preserve">нацпроекта </w:t>
      </w:r>
      <w:r w:rsidR="00E53F07" w:rsidRPr="00E53F07">
        <w:rPr>
          <w:rFonts w:eastAsia="Calibri"/>
          <w:color w:val="auto"/>
          <w:szCs w:val="28"/>
        </w:rPr>
        <w:t>предусмотрены</w:t>
      </w:r>
      <w:r w:rsidR="00737F56">
        <w:rPr>
          <w:rFonts w:eastAsia="Calibri"/>
          <w:color w:val="auto"/>
          <w:szCs w:val="28"/>
        </w:rPr>
        <w:t xml:space="preserve"> </w:t>
      </w:r>
      <w:r w:rsidR="00E53F07" w:rsidRPr="00E53F07">
        <w:rPr>
          <w:rFonts w:eastAsia="Calibri"/>
          <w:color w:val="auto"/>
          <w:szCs w:val="28"/>
        </w:rPr>
        <w:t xml:space="preserve">ассигнования </w:t>
      </w:r>
      <w:r w:rsidR="00A841DB">
        <w:rPr>
          <w:rFonts w:eastAsia="Calibri"/>
          <w:color w:val="auto"/>
          <w:szCs w:val="28"/>
        </w:rPr>
        <w:t>в</w:t>
      </w:r>
      <w:r w:rsidR="00E53F07" w:rsidRPr="00E53F07">
        <w:rPr>
          <w:rFonts w:eastAsia="Calibri"/>
          <w:color w:val="auto"/>
          <w:szCs w:val="28"/>
        </w:rPr>
        <w:t xml:space="preserve"> сумм</w:t>
      </w:r>
      <w:r w:rsidR="00A841DB">
        <w:rPr>
          <w:rFonts w:eastAsia="Calibri"/>
          <w:color w:val="auto"/>
          <w:szCs w:val="28"/>
        </w:rPr>
        <w:t>е</w:t>
      </w:r>
      <w:r w:rsidR="00E53F07" w:rsidRPr="00E53F07">
        <w:rPr>
          <w:rFonts w:eastAsia="Calibri"/>
          <w:color w:val="auto"/>
          <w:szCs w:val="28"/>
        </w:rPr>
        <w:t xml:space="preserve"> </w:t>
      </w:r>
      <w:r w:rsidR="00E53F07">
        <w:rPr>
          <w:rFonts w:eastAsia="Calibri"/>
          <w:color w:val="auto"/>
          <w:szCs w:val="28"/>
        </w:rPr>
        <w:t>6</w:t>
      </w:r>
      <w:r w:rsidR="0010231A">
        <w:rPr>
          <w:rFonts w:eastAsia="Calibri"/>
          <w:color w:val="auto"/>
          <w:szCs w:val="28"/>
        </w:rPr>
        <w:t>47,38</w:t>
      </w:r>
      <w:r w:rsidR="00E53F07" w:rsidRPr="00E53F07">
        <w:rPr>
          <w:rFonts w:eastAsia="Calibri"/>
          <w:color w:val="auto"/>
          <w:szCs w:val="28"/>
        </w:rPr>
        <w:t xml:space="preserve"> млн рублей</w:t>
      </w:r>
      <w:r w:rsidR="007F2102">
        <w:rPr>
          <w:rFonts w:eastAsia="Calibri"/>
          <w:color w:val="auto"/>
          <w:szCs w:val="28"/>
        </w:rPr>
        <w:t xml:space="preserve">, в том числе </w:t>
      </w:r>
      <w:r w:rsidR="00E53F07" w:rsidRPr="00E53F07">
        <w:rPr>
          <w:rFonts w:eastAsia="Calibri"/>
          <w:color w:val="auto"/>
          <w:szCs w:val="28"/>
        </w:rPr>
        <w:t>за счет</w:t>
      </w:r>
      <w:r w:rsidR="007F2102">
        <w:rPr>
          <w:rFonts w:eastAsia="Calibri"/>
          <w:color w:val="auto"/>
          <w:szCs w:val="28"/>
        </w:rPr>
        <w:t>:</w:t>
      </w:r>
    </w:p>
    <w:p w14:paraId="6A900D20" w14:textId="0FF09618" w:rsidR="007F2102" w:rsidRDefault="007F2102" w:rsidP="0044091C">
      <w:pPr>
        <w:widowControl w:val="0"/>
        <w:tabs>
          <w:tab w:val="left" w:pos="7938"/>
          <w:tab w:val="left" w:pos="9540"/>
        </w:tabs>
        <w:spacing w:after="0" w:line="240" w:lineRule="auto"/>
        <w:ind w:left="0" w:firstLine="709"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t>-</w:t>
      </w:r>
      <w:r w:rsidR="00E53F07" w:rsidRPr="00E53F07">
        <w:rPr>
          <w:rFonts w:eastAsia="Calibri"/>
          <w:color w:val="auto"/>
          <w:szCs w:val="28"/>
        </w:rPr>
        <w:t xml:space="preserve"> федерального бюджета – </w:t>
      </w:r>
      <w:r w:rsidR="00E53F07">
        <w:rPr>
          <w:rFonts w:eastAsia="Calibri"/>
          <w:color w:val="auto"/>
          <w:szCs w:val="28"/>
        </w:rPr>
        <w:t>6</w:t>
      </w:r>
      <w:r w:rsidR="0010231A">
        <w:rPr>
          <w:rFonts w:eastAsia="Calibri"/>
          <w:color w:val="auto"/>
          <w:szCs w:val="28"/>
        </w:rPr>
        <w:t>25</w:t>
      </w:r>
      <w:r w:rsidR="00E53F07">
        <w:rPr>
          <w:rFonts w:eastAsia="Calibri"/>
          <w:color w:val="auto"/>
          <w:szCs w:val="28"/>
        </w:rPr>
        <w:t>,</w:t>
      </w:r>
      <w:r w:rsidR="0010231A">
        <w:rPr>
          <w:rFonts w:eastAsia="Calibri"/>
          <w:color w:val="auto"/>
          <w:szCs w:val="28"/>
        </w:rPr>
        <w:t>2</w:t>
      </w:r>
      <w:r w:rsidR="00E53F07" w:rsidRPr="00E53F07">
        <w:rPr>
          <w:rFonts w:eastAsia="Calibri"/>
          <w:color w:val="auto"/>
          <w:szCs w:val="28"/>
        </w:rPr>
        <w:t xml:space="preserve"> млн рублей</w:t>
      </w:r>
      <w:r>
        <w:rPr>
          <w:rFonts w:eastAsia="Calibri"/>
          <w:color w:val="auto"/>
          <w:szCs w:val="28"/>
        </w:rPr>
        <w:t>;</w:t>
      </w:r>
    </w:p>
    <w:p w14:paraId="68E1E157" w14:textId="69B1DD66" w:rsidR="007F2102" w:rsidRDefault="007F2102" w:rsidP="0044091C">
      <w:pPr>
        <w:widowControl w:val="0"/>
        <w:tabs>
          <w:tab w:val="left" w:pos="7938"/>
          <w:tab w:val="left" w:pos="9540"/>
        </w:tabs>
        <w:spacing w:after="0" w:line="240" w:lineRule="auto"/>
        <w:ind w:left="0" w:firstLine="709"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t>-</w:t>
      </w:r>
      <w:r w:rsidR="00E53F07" w:rsidRPr="00E53F07">
        <w:rPr>
          <w:rFonts w:eastAsia="Calibri"/>
          <w:color w:val="auto"/>
          <w:szCs w:val="28"/>
        </w:rPr>
        <w:t xml:space="preserve"> республиканского бюджета Республики Дагестан – </w:t>
      </w:r>
      <w:r w:rsidR="00E53F07">
        <w:rPr>
          <w:rFonts w:eastAsia="Calibri"/>
          <w:color w:val="auto"/>
          <w:szCs w:val="28"/>
        </w:rPr>
        <w:t>22,</w:t>
      </w:r>
      <w:r w:rsidR="0010231A">
        <w:rPr>
          <w:rFonts w:eastAsia="Calibri"/>
          <w:color w:val="auto"/>
          <w:szCs w:val="28"/>
        </w:rPr>
        <w:t>2</w:t>
      </w:r>
      <w:r w:rsidR="00E53F07" w:rsidRPr="00E53F07">
        <w:rPr>
          <w:rFonts w:eastAsia="Calibri"/>
          <w:color w:val="auto"/>
          <w:szCs w:val="28"/>
        </w:rPr>
        <w:t xml:space="preserve"> млн рублей</w:t>
      </w:r>
      <w:r>
        <w:rPr>
          <w:rFonts w:eastAsia="Calibri"/>
          <w:color w:val="auto"/>
          <w:szCs w:val="28"/>
        </w:rPr>
        <w:t>.</w:t>
      </w:r>
    </w:p>
    <w:p w14:paraId="7BBE05BB" w14:textId="5DDAF20C" w:rsidR="007F2102" w:rsidRDefault="007F2102" w:rsidP="0044091C">
      <w:pPr>
        <w:widowControl w:val="0"/>
        <w:tabs>
          <w:tab w:val="left" w:pos="7938"/>
          <w:tab w:val="left" w:pos="9540"/>
        </w:tabs>
        <w:spacing w:after="0" w:line="240" w:lineRule="auto"/>
        <w:ind w:left="0" w:firstLine="709"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t>На 1 ию</w:t>
      </w:r>
      <w:r w:rsidR="0010231A">
        <w:rPr>
          <w:rFonts w:eastAsia="Calibri"/>
          <w:color w:val="auto"/>
          <w:szCs w:val="28"/>
        </w:rPr>
        <w:t>л</w:t>
      </w:r>
      <w:r>
        <w:rPr>
          <w:rFonts w:eastAsia="Calibri"/>
          <w:color w:val="auto"/>
          <w:szCs w:val="28"/>
        </w:rPr>
        <w:t>я 2020 года расходы</w:t>
      </w:r>
      <w:r w:rsidR="00E53F07" w:rsidRPr="00E53F07">
        <w:rPr>
          <w:rFonts w:eastAsia="Calibri"/>
          <w:color w:val="auto"/>
          <w:szCs w:val="28"/>
        </w:rPr>
        <w:t xml:space="preserve"> профинансированы </w:t>
      </w:r>
      <w:r>
        <w:rPr>
          <w:rFonts w:eastAsia="Calibri"/>
          <w:color w:val="auto"/>
          <w:szCs w:val="28"/>
        </w:rPr>
        <w:t>в сумме</w:t>
      </w:r>
      <w:r w:rsidR="0032170F">
        <w:rPr>
          <w:rFonts w:eastAsia="Calibri"/>
          <w:color w:val="auto"/>
          <w:szCs w:val="28"/>
        </w:rPr>
        <w:t xml:space="preserve"> 1</w:t>
      </w:r>
      <w:r w:rsidR="0010231A">
        <w:rPr>
          <w:rFonts w:eastAsia="Calibri"/>
          <w:color w:val="auto"/>
          <w:szCs w:val="28"/>
        </w:rPr>
        <w:t>41</w:t>
      </w:r>
      <w:r w:rsidR="0032170F">
        <w:rPr>
          <w:rFonts w:eastAsia="Calibri"/>
          <w:color w:val="auto"/>
          <w:szCs w:val="28"/>
        </w:rPr>
        <w:t>,</w:t>
      </w:r>
      <w:r w:rsidR="0010231A">
        <w:rPr>
          <w:rFonts w:eastAsia="Calibri"/>
          <w:color w:val="auto"/>
          <w:szCs w:val="28"/>
        </w:rPr>
        <w:t>3</w:t>
      </w:r>
      <w:r w:rsidR="0032170F">
        <w:rPr>
          <w:rFonts w:eastAsia="Calibri"/>
          <w:color w:val="auto"/>
          <w:szCs w:val="28"/>
        </w:rPr>
        <w:t xml:space="preserve"> м</w:t>
      </w:r>
      <w:r w:rsidR="00E53F07" w:rsidRPr="00E53F07">
        <w:rPr>
          <w:rFonts w:eastAsia="Calibri"/>
          <w:color w:val="auto"/>
          <w:szCs w:val="28"/>
        </w:rPr>
        <w:t>лн рублей</w:t>
      </w:r>
      <w:r w:rsidR="00E6337F">
        <w:rPr>
          <w:rFonts w:eastAsia="Calibri"/>
          <w:color w:val="auto"/>
          <w:szCs w:val="28"/>
        </w:rPr>
        <w:t>,</w:t>
      </w:r>
      <w:r w:rsidR="00E53F07" w:rsidRPr="00E53F07">
        <w:rPr>
          <w:rFonts w:eastAsia="Calibri"/>
          <w:color w:val="auto"/>
          <w:szCs w:val="28"/>
        </w:rPr>
        <w:t xml:space="preserve"> или </w:t>
      </w:r>
      <w:r w:rsidR="0010231A">
        <w:rPr>
          <w:rFonts w:eastAsia="Calibri"/>
          <w:color w:val="auto"/>
          <w:szCs w:val="28"/>
        </w:rPr>
        <w:t>21,83</w:t>
      </w:r>
      <w:r w:rsidR="00E53F07" w:rsidRPr="00E53F07">
        <w:rPr>
          <w:rFonts w:eastAsia="Calibri"/>
          <w:color w:val="auto"/>
          <w:szCs w:val="28"/>
        </w:rPr>
        <w:t xml:space="preserve"> % от утвержденных назначений. </w:t>
      </w:r>
    </w:p>
    <w:p w14:paraId="78D58CAA" w14:textId="713CE7C0" w:rsidR="002079F6" w:rsidRDefault="002079F6" w:rsidP="0044091C">
      <w:pPr>
        <w:widowControl w:val="0"/>
        <w:tabs>
          <w:tab w:val="left" w:pos="7938"/>
          <w:tab w:val="left" w:pos="9540"/>
        </w:tabs>
        <w:spacing w:after="0" w:line="240" w:lineRule="auto"/>
        <w:ind w:left="0" w:firstLine="709"/>
        <w:rPr>
          <w:szCs w:val="24"/>
        </w:rPr>
      </w:pPr>
      <w:r>
        <w:rPr>
          <w:szCs w:val="24"/>
        </w:rPr>
        <w:t>К</w:t>
      </w:r>
      <w:r w:rsidRPr="0032170F">
        <w:rPr>
          <w:szCs w:val="24"/>
        </w:rPr>
        <w:t>ассовое</w:t>
      </w:r>
      <w:r w:rsidRPr="00F476AB">
        <w:rPr>
          <w:szCs w:val="24"/>
        </w:rPr>
        <w:t xml:space="preserve"> исполнение составило </w:t>
      </w:r>
      <w:r>
        <w:rPr>
          <w:szCs w:val="24"/>
        </w:rPr>
        <w:t>115,9</w:t>
      </w:r>
      <w:r w:rsidRPr="00F476AB">
        <w:rPr>
          <w:szCs w:val="24"/>
        </w:rPr>
        <w:t xml:space="preserve"> млн рублей, или </w:t>
      </w:r>
      <w:r w:rsidR="0010231A">
        <w:rPr>
          <w:szCs w:val="24"/>
        </w:rPr>
        <w:t>82,0</w:t>
      </w:r>
      <w:r w:rsidRPr="00F476AB">
        <w:rPr>
          <w:szCs w:val="24"/>
        </w:rPr>
        <w:t xml:space="preserve"> % от объема финансирования (</w:t>
      </w:r>
      <w:r>
        <w:rPr>
          <w:szCs w:val="24"/>
        </w:rPr>
        <w:t>14</w:t>
      </w:r>
      <w:r w:rsidR="0010231A">
        <w:rPr>
          <w:szCs w:val="24"/>
        </w:rPr>
        <w:t>1</w:t>
      </w:r>
      <w:r>
        <w:rPr>
          <w:szCs w:val="24"/>
        </w:rPr>
        <w:t>,</w:t>
      </w:r>
      <w:r w:rsidR="0010231A">
        <w:rPr>
          <w:szCs w:val="24"/>
        </w:rPr>
        <w:t>3</w:t>
      </w:r>
      <w:r w:rsidRPr="00F476AB">
        <w:rPr>
          <w:szCs w:val="24"/>
        </w:rPr>
        <w:t xml:space="preserve"> млн рублей)</w:t>
      </w:r>
      <w:r>
        <w:rPr>
          <w:szCs w:val="24"/>
        </w:rPr>
        <w:t xml:space="preserve">, </w:t>
      </w:r>
      <w:r w:rsidRPr="00024B4A">
        <w:rPr>
          <w:szCs w:val="24"/>
        </w:rPr>
        <w:t>или 1</w:t>
      </w:r>
      <w:r w:rsidR="0010231A">
        <w:rPr>
          <w:szCs w:val="24"/>
        </w:rPr>
        <w:t>7,9</w:t>
      </w:r>
      <w:r w:rsidRPr="00024B4A">
        <w:rPr>
          <w:szCs w:val="24"/>
        </w:rPr>
        <w:t xml:space="preserve"> % от объема утвержденных назначений (</w:t>
      </w:r>
      <w:r w:rsidR="0010231A">
        <w:rPr>
          <w:szCs w:val="24"/>
        </w:rPr>
        <w:t>647,38</w:t>
      </w:r>
      <w:r w:rsidRPr="00024B4A">
        <w:rPr>
          <w:szCs w:val="24"/>
        </w:rPr>
        <w:t xml:space="preserve"> млн рублей)</w:t>
      </w:r>
      <w:r w:rsidR="00EA629A">
        <w:rPr>
          <w:szCs w:val="24"/>
        </w:rPr>
        <w:t xml:space="preserve">. </w:t>
      </w:r>
      <w:r w:rsidRPr="00024B4A">
        <w:rPr>
          <w:szCs w:val="24"/>
        </w:rPr>
        <w:t xml:space="preserve">  </w:t>
      </w:r>
    </w:p>
    <w:p w14:paraId="2960C4DA" w14:textId="227CC076" w:rsidR="00A841DB" w:rsidRDefault="00800819" w:rsidP="0044091C">
      <w:pPr>
        <w:widowControl w:val="0"/>
        <w:tabs>
          <w:tab w:val="left" w:pos="7938"/>
          <w:tab w:val="left" w:pos="9540"/>
        </w:tabs>
        <w:spacing w:after="0" w:line="240" w:lineRule="auto"/>
        <w:ind w:left="0" w:firstLine="709"/>
        <w:rPr>
          <w:szCs w:val="24"/>
        </w:rPr>
      </w:pPr>
      <w:r>
        <w:rPr>
          <w:szCs w:val="24"/>
        </w:rPr>
        <w:t>В</w:t>
      </w:r>
      <w:r w:rsidR="00912E2F" w:rsidRPr="00EA629A">
        <w:rPr>
          <w:szCs w:val="24"/>
        </w:rPr>
        <w:t xml:space="preserve"> 20</w:t>
      </w:r>
      <w:r w:rsidR="00912E2F">
        <w:rPr>
          <w:szCs w:val="24"/>
        </w:rPr>
        <w:t xml:space="preserve">20 году финансирование по нацпроекту </w:t>
      </w:r>
      <w:r w:rsidR="00912E2F" w:rsidRPr="00EA629A">
        <w:rPr>
          <w:szCs w:val="24"/>
        </w:rPr>
        <w:t xml:space="preserve">предусмотрено на реализацию </w:t>
      </w:r>
      <w:r w:rsidR="00737F56">
        <w:rPr>
          <w:szCs w:val="24"/>
        </w:rPr>
        <w:br/>
      </w:r>
      <w:r w:rsidR="0010231A">
        <w:rPr>
          <w:szCs w:val="24"/>
        </w:rPr>
        <w:t>4</w:t>
      </w:r>
      <w:r w:rsidR="00912E2F" w:rsidRPr="00EA629A">
        <w:rPr>
          <w:szCs w:val="24"/>
        </w:rPr>
        <w:t xml:space="preserve"> региональных проектов: </w:t>
      </w:r>
    </w:p>
    <w:p w14:paraId="24C83D05" w14:textId="0E623BDF" w:rsidR="0010231A" w:rsidRDefault="0010231A" w:rsidP="0044091C">
      <w:pPr>
        <w:widowControl w:val="0"/>
        <w:tabs>
          <w:tab w:val="left" w:pos="7938"/>
          <w:tab w:val="left" w:pos="9540"/>
        </w:tabs>
        <w:spacing w:after="0" w:line="240" w:lineRule="auto"/>
        <w:ind w:left="0" w:firstLine="709"/>
        <w:rPr>
          <w:szCs w:val="24"/>
        </w:rPr>
      </w:pPr>
      <w:r>
        <w:rPr>
          <w:szCs w:val="24"/>
        </w:rPr>
        <w:t xml:space="preserve">- </w:t>
      </w:r>
      <w:bookmarkStart w:id="52" w:name="_Hlk45365019"/>
      <w:r>
        <w:rPr>
          <w:szCs w:val="24"/>
        </w:rPr>
        <w:t>«</w:t>
      </w:r>
      <w:r w:rsidRPr="0010231A">
        <w:rPr>
          <w:szCs w:val="24"/>
        </w:rPr>
        <w:t xml:space="preserve">Расширение доступа субъектов </w:t>
      </w:r>
      <w:r>
        <w:rPr>
          <w:szCs w:val="24"/>
        </w:rPr>
        <w:t xml:space="preserve">малого и среднего предпринимательства </w:t>
      </w:r>
      <w:r w:rsidRPr="0010231A">
        <w:rPr>
          <w:szCs w:val="24"/>
        </w:rPr>
        <w:t>к финансовым ресурсам, в том числе к льготному финансированию</w:t>
      </w:r>
      <w:r>
        <w:rPr>
          <w:szCs w:val="24"/>
        </w:rPr>
        <w:t>»;</w:t>
      </w:r>
    </w:p>
    <w:bookmarkEnd w:id="52"/>
    <w:p w14:paraId="1EDCE759" w14:textId="77777777" w:rsidR="00A841DB" w:rsidRDefault="00A841DB" w:rsidP="0044091C">
      <w:pPr>
        <w:widowControl w:val="0"/>
        <w:tabs>
          <w:tab w:val="left" w:pos="7938"/>
          <w:tab w:val="left" w:pos="9540"/>
        </w:tabs>
        <w:spacing w:after="0" w:line="240" w:lineRule="auto"/>
        <w:ind w:left="0" w:firstLine="709"/>
        <w:rPr>
          <w:szCs w:val="24"/>
        </w:rPr>
      </w:pPr>
      <w:r>
        <w:rPr>
          <w:szCs w:val="24"/>
        </w:rPr>
        <w:t xml:space="preserve">- </w:t>
      </w:r>
      <w:r w:rsidR="00912E2F" w:rsidRPr="00912E2F">
        <w:rPr>
          <w:szCs w:val="24"/>
        </w:rPr>
        <w:t>«Акселерация субъектов малого и среднего предпринимательства»</w:t>
      </w:r>
      <w:r w:rsidR="007F2102">
        <w:rPr>
          <w:szCs w:val="24"/>
        </w:rPr>
        <w:t>;</w:t>
      </w:r>
      <w:r w:rsidR="00912E2F">
        <w:rPr>
          <w:szCs w:val="24"/>
        </w:rPr>
        <w:t xml:space="preserve"> </w:t>
      </w:r>
    </w:p>
    <w:p w14:paraId="1FE29593" w14:textId="77777777" w:rsidR="00365938" w:rsidRDefault="00A841DB" w:rsidP="0044091C">
      <w:pPr>
        <w:widowControl w:val="0"/>
        <w:tabs>
          <w:tab w:val="left" w:pos="7938"/>
          <w:tab w:val="left" w:pos="9540"/>
        </w:tabs>
        <w:spacing w:after="0" w:line="240" w:lineRule="auto"/>
        <w:ind w:left="0" w:firstLine="709"/>
        <w:rPr>
          <w:szCs w:val="24"/>
        </w:rPr>
      </w:pPr>
      <w:r>
        <w:rPr>
          <w:szCs w:val="24"/>
        </w:rPr>
        <w:t xml:space="preserve">- </w:t>
      </w:r>
      <w:r w:rsidR="00912E2F" w:rsidRPr="00912E2F">
        <w:rPr>
          <w:szCs w:val="24"/>
        </w:rPr>
        <w:t>«Поп</w:t>
      </w:r>
      <w:r w:rsidR="00912E2F">
        <w:rPr>
          <w:szCs w:val="24"/>
        </w:rPr>
        <w:t>уляризация предпринимательства»</w:t>
      </w:r>
      <w:r w:rsidR="007F2102">
        <w:rPr>
          <w:szCs w:val="24"/>
        </w:rPr>
        <w:t>;</w:t>
      </w:r>
    </w:p>
    <w:p w14:paraId="17AB8963" w14:textId="5290F55A" w:rsidR="00912E2F" w:rsidRDefault="00365938" w:rsidP="0044091C">
      <w:pPr>
        <w:widowControl w:val="0"/>
        <w:tabs>
          <w:tab w:val="left" w:pos="7938"/>
          <w:tab w:val="left" w:pos="9540"/>
        </w:tabs>
        <w:spacing w:after="0" w:line="240" w:lineRule="auto"/>
        <w:ind w:left="0" w:firstLine="709"/>
        <w:rPr>
          <w:szCs w:val="24"/>
        </w:rPr>
      </w:pPr>
      <w:r>
        <w:rPr>
          <w:szCs w:val="24"/>
        </w:rPr>
        <w:t>-</w:t>
      </w:r>
      <w:r w:rsidR="00912E2F">
        <w:rPr>
          <w:szCs w:val="24"/>
        </w:rPr>
        <w:t xml:space="preserve"> «Создание системы поддержки фермеров и развитие сельской кооперации». </w:t>
      </w:r>
      <w:r w:rsidR="00912E2F" w:rsidRPr="00024B4A">
        <w:rPr>
          <w:szCs w:val="24"/>
        </w:rPr>
        <w:t xml:space="preserve"> </w:t>
      </w:r>
    </w:p>
    <w:p w14:paraId="7501B1B4" w14:textId="543D2832" w:rsidR="0032170F" w:rsidRDefault="00903DAB" w:rsidP="000D1951">
      <w:pPr>
        <w:spacing w:before="120" w:after="0" w:line="240" w:lineRule="auto"/>
        <w:ind w:left="0" w:firstLine="709"/>
        <w:rPr>
          <w:rFonts w:eastAsia="Calibri"/>
          <w:color w:val="auto"/>
          <w:szCs w:val="28"/>
        </w:rPr>
      </w:pPr>
      <w:r w:rsidRPr="00903DAB">
        <w:rPr>
          <w:rFonts w:eastAsia="Calibri"/>
          <w:b/>
          <w:color w:val="auto"/>
          <w:szCs w:val="28"/>
        </w:rPr>
        <w:t>3.8.1.</w:t>
      </w:r>
      <w:r>
        <w:rPr>
          <w:rFonts w:eastAsia="Calibri"/>
          <w:b/>
          <w:color w:val="auto"/>
          <w:szCs w:val="28"/>
        </w:rPr>
        <w:t xml:space="preserve"> </w:t>
      </w:r>
      <w:r w:rsidR="00912E2F">
        <w:rPr>
          <w:rFonts w:eastAsia="Calibri"/>
          <w:color w:val="auto"/>
          <w:szCs w:val="28"/>
        </w:rPr>
        <w:t>По состоянию на 1 ию</w:t>
      </w:r>
      <w:r w:rsidR="0010231A">
        <w:rPr>
          <w:rFonts w:eastAsia="Calibri"/>
          <w:color w:val="auto"/>
          <w:szCs w:val="28"/>
        </w:rPr>
        <w:t>л</w:t>
      </w:r>
      <w:r w:rsidR="00912E2F">
        <w:rPr>
          <w:rFonts w:eastAsia="Calibri"/>
          <w:color w:val="auto"/>
          <w:szCs w:val="28"/>
        </w:rPr>
        <w:t>я 2020 году б</w:t>
      </w:r>
      <w:r w:rsidR="00E53F07" w:rsidRPr="00E53F07">
        <w:rPr>
          <w:rFonts w:eastAsia="Calibri"/>
          <w:color w:val="auto"/>
          <w:szCs w:val="28"/>
        </w:rPr>
        <w:t>юджетные средства направлены на финансирование мероприятий</w:t>
      </w:r>
      <w:r w:rsidR="0032170F">
        <w:rPr>
          <w:rFonts w:eastAsia="Calibri"/>
          <w:color w:val="auto"/>
          <w:szCs w:val="28"/>
        </w:rPr>
        <w:t xml:space="preserve"> </w:t>
      </w:r>
      <w:r w:rsidR="0010231A">
        <w:rPr>
          <w:rFonts w:eastAsia="Calibri"/>
          <w:color w:val="auto"/>
          <w:szCs w:val="28"/>
        </w:rPr>
        <w:t>3</w:t>
      </w:r>
      <w:r w:rsidR="0032170F">
        <w:rPr>
          <w:rFonts w:eastAsia="Calibri"/>
          <w:color w:val="auto"/>
          <w:szCs w:val="28"/>
        </w:rPr>
        <w:t xml:space="preserve"> </w:t>
      </w:r>
      <w:r w:rsidR="00E53F07" w:rsidRPr="00E53F07">
        <w:rPr>
          <w:rFonts w:eastAsia="Calibri"/>
          <w:color w:val="auto"/>
          <w:szCs w:val="28"/>
        </w:rPr>
        <w:t>региональн</w:t>
      </w:r>
      <w:r w:rsidR="0032170F">
        <w:rPr>
          <w:rFonts w:eastAsia="Calibri"/>
          <w:color w:val="auto"/>
          <w:szCs w:val="28"/>
        </w:rPr>
        <w:t>ых проектов:</w:t>
      </w:r>
    </w:p>
    <w:p w14:paraId="4AA5F7E1" w14:textId="10EBFC64" w:rsidR="00341A8D" w:rsidRDefault="00F366E5" w:rsidP="003C7F5A">
      <w:pPr>
        <w:widowControl w:val="0"/>
        <w:tabs>
          <w:tab w:val="left" w:pos="7938"/>
          <w:tab w:val="left" w:pos="9540"/>
        </w:tabs>
        <w:spacing w:after="0" w:line="240" w:lineRule="auto"/>
        <w:ind w:left="0" w:firstLine="709"/>
        <w:rPr>
          <w:iCs/>
          <w:szCs w:val="24"/>
        </w:rPr>
      </w:pPr>
      <w:r w:rsidRPr="00737F56">
        <w:rPr>
          <w:b/>
          <w:szCs w:val="24"/>
        </w:rPr>
        <w:t>1)</w:t>
      </w:r>
      <w:r w:rsidR="0010231A">
        <w:rPr>
          <w:szCs w:val="24"/>
        </w:rPr>
        <w:t xml:space="preserve"> </w:t>
      </w:r>
      <w:r>
        <w:rPr>
          <w:szCs w:val="24"/>
        </w:rPr>
        <w:t>Р</w:t>
      </w:r>
      <w:r w:rsidR="0010231A">
        <w:rPr>
          <w:szCs w:val="24"/>
        </w:rPr>
        <w:t xml:space="preserve">егиональный проект </w:t>
      </w:r>
      <w:r w:rsidR="0010231A" w:rsidRPr="0010231A">
        <w:rPr>
          <w:szCs w:val="24"/>
        </w:rPr>
        <w:t>«Расширение доступа субъектов малого и среднего предпринимательства к финансовым ресурсам, в том числе к льготному финансированию»</w:t>
      </w:r>
      <w:r w:rsidR="0010231A">
        <w:rPr>
          <w:szCs w:val="24"/>
        </w:rPr>
        <w:t xml:space="preserve"> </w:t>
      </w:r>
      <w:r w:rsidR="00737F56">
        <w:rPr>
          <w:szCs w:val="24"/>
        </w:rPr>
        <w:sym w:font="Symbol" w:char="F02D"/>
      </w:r>
      <w:r w:rsidR="0010231A">
        <w:rPr>
          <w:szCs w:val="24"/>
        </w:rPr>
        <w:t xml:space="preserve"> 16,88</w:t>
      </w:r>
      <w:r w:rsidR="0010231A" w:rsidRPr="0010231A">
        <w:rPr>
          <w:i/>
          <w:szCs w:val="24"/>
        </w:rPr>
        <w:t xml:space="preserve"> </w:t>
      </w:r>
      <w:r w:rsidR="0010231A" w:rsidRPr="0010231A">
        <w:rPr>
          <w:iCs/>
          <w:szCs w:val="24"/>
        </w:rPr>
        <w:t xml:space="preserve">млн рублей, или </w:t>
      </w:r>
      <w:r w:rsidR="0010231A">
        <w:rPr>
          <w:iCs/>
          <w:szCs w:val="24"/>
        </w:rPr>
        <w:t>100</w:t>
      </w:r>
      <w:r w:rsidR="0010231A" w:rsidRPr="0010231A">
        <w:rPr>
          <w:iCs/>
          <w:szCs w:val="24"/>
        </w:rPr>
        <w:t xml:space="preserve"> % от утвержденных назначений (</w:t>
      </w:r>
      <w:r w:rsidR="0010231A">
        <w:rPr>
          <w:iCs/>
          <w:szCs w:val="24"/>
        </w:rPr>
        <w:t>16,88</w:t>
      </w:r>
      <w:r w:rsidR="0010231A" w:rsidRPr="0010231A">
        <w:rPr>
          <w:iCs/>
          <w:szCs w:val="24"/>
        </w:rPr>
        <w:t xml:space="preserve"> млн рублей). </w:t>
      </w:r>
      <w:r w:rsidR="003C7F5A" w:rsidRPr="003C7F5A">
        <w:rPr>
          <w:iCs/>
          <w:szCs w:val="24"/>
        </w:rPr>
        <w:t xml:space="preserve">Бюджетные средства </w:t>
      </w:r>
      <w:r w:rsidR="00292572">
        <w:rPr>
          <w:iCs/>
          <w:szCs w:val="24"/>
        </w:rPr>
        <w:t xml:space="preserve">направлены Агентству </w:t>
      </w:r>
      <w:bookmarkStart w:id="53" w:name="_Hlk45366436"/>
      <w:r w:rsidR="00292572">
        <w:rPr>
          <w:iCs/>
          <w:szCs w:val="24"/>
        </w:rPr>
        <w:t>по предпринимательству и инвестициям Республики Дагестан</w:t>
      </w:r>
      <w:bookmarkEnd w:id="53"/>
      <w:r w:rsidR="00737F56">
        <w:rPr>
          <w:iCs/>
          <w:szCs w:val="24"/>
        </w:rPr>
        <w:t xml:space="preserve">. Однако указанные средства в установленном порядке </w:t>
      </w:r>
      <w:r w:rsidR="00292572">
        <w:rPr>
          <w:iCs/>
          <w:szCs w:val="24"/>
        </w:rPr>
        <w:t xml:space="preserve">не переведены на счета </w:t>
      </w:r>
      <w:r w:rsidR="00A1633C" w:rsidRPr="00A1633C">
        <w:rPr>
          <w:iCs/>
          <w:szCs w:val="24"/>
        </w:rPr>
        <w:t>Фонд</w:t>
      </w:r>
      <w:r w:rsidR="00A1633C">
        <w:rPr>
          <w:iCs/>
          <w:szCs w:val="24"/>
        </w:rPr>
        <w:t>а</w:t>
      </w:r>
      <w:r w:rsidR="00A1633C" w:rsidRPr="00A1633C">
        <w:rPr>
          <w:iCs/>
          <w:szCs w:val="24"/>
        </w:rPr>
        <w:t xml:space="preserve"> микрофинансирования</w:t>
      </w:r>
      <w:r w:rsidR="00341A8D">
        <w:rPr>
          <w:iCs/>
          <w:szCs w:val="24"/>
        </w:rPr>
        <w:t>.</w:t>
      </w:r>
    </w:p>
    <w:p w14:paraId="7CB2A4DC" w14:textId="77777777" w:rsidR="00D04115" w:rsidRDefault="00F366E5" w:rsidP="0044091C">
      <w:pPr>
        <w:widowControl w:val="0"/>
        <w:tabs>
          <w:tab w:val="left" w:pos="7938"/>
          <w:tab w:val="left" w:pos="9540"/>
        </w:tabs>
        <w:spacing w:after="0" w:line="240" w:lineRule="auto"/>
        <w:ind w:left="0" w:firstLine="709"/>
        <w:rPr>
          <w:rFonts w:eastAsia="Calibri"/>
          <w:iCs/>
          <w:color w:val="auto"/>
          <w:szCs w:val="28"/>
        </w:rPr>
      </w:pPr>
      <w:r w:rsidRPr="00341A8D">
        <w:rPr>
          <w:b/>
          <w:szCs w:val="24"/>
        </w:rPr>
        <w:t>2)</w:t>
      </w:r>
      <w:r>
        <w:rPr>
          <w:szCs w:val="24"/>
        </w:rPr>
        <w:t xml:space="preserve"> Р</w:t>
      </w:r>
      <w:r w:rsidR="0032170F" w:rsidRPr="0032170F">
        <w:rPr>
          <w:color w:val="auto"/>
          <w:szCs w:val="24"/>
        </w:rPr>
        <w:t xml:space="preserve">егиональный проект </w:t>
      </w:r>
      <w:bookmarkStart w:id="54" w:name="_Hlk45455807"/>
      <w:r w:rsidR="0032170F" w:rsidRPr="0032170F">
        <w:rPr>
          <w:rFonts w:eastAsia="Calibri"/>
          <w:szCs w:val="28"/>
        </w:rPr>
        <w:t>«Акселерация субъектов малого и среднего предпринимательства»</w:t>
      </w:r>
      <w:bookmarkEnd w:id="54"/>
      <w:r w:rsidR="0032170F" w:rsidRPr="0032170F">
        <w:rPr>
          <w:rFonts w:eastAsia="Calibri"/>
          <w:szCs w:val="28"/>
        </w:rPr>
        <w:t xml:space="preserve"> </w:t>
      </w:r>
      <w:r w:rsidR="0032170F" w:rsidRPr="0032170F">
        <w:rPr>
          <w:rFonts w:eastAsia="Calibri"/>
          <w:color w:val="auto"/>
          <w:szCs w:val="28"/>
        </w:rPr>
        <w:t>– 101,21</w:t>
      </w:r>
      <w:r w:rsidR="0032170F" w:rsidRPr="0032170F">
        <w:rPr>
          <w:rFonts w:eastAsia="Calibri"/>
          <w:i/>
          <w:color w:val="auto"/>
          <w:szCs w:val="28"/>
        </w:rPr>
        <w:t xml:space="preserve"> </w:t>
      </w:r>
      <w:r w:rsidR="0032170F" w:rsidRPr="0032170F">
        <w:rPr>
          <w:rFonts w:eastAsia="Calibri"/>
          <w:iCs/>
          <w:color w:val="auto"/>
          <w:szCs w:val="28"/>
        </w:rPr>
        <w:t xml:space="preserve">млн рублей, или 20,5 % от утвержденных назначений (493,7 млн рублей). </w:t>
      </w:r>
    </w:p>
    <w:p w14:paraId="0164CE4A" w14:textId="4C15D5A9" w:rsidR="007F2102" w:rsidRDefault="00773F9D" w:rsidP="0044091C">
      <w:pPr>
        <w:widowControl w:val="0"/>
        <w:tabs>
          <w:tab w:val="left" w:pos="7938"/>
          <w:tab w:val="left" w:pos="9540"/>
        </w:tabs>
        <w:spacing w:after="0" w:line="240" w:lineRule="auto"/>
        <w:ind w:left="0" w:firstLine="709"/>
        <w:rPr>
          <w:szCs w:val="24"/>
        </w:rPr>
      </w:pPr>
      <w:r>
        <w:rPr>
          <w:szCs w:val="24"/>
        </w:rPr>
        <w:t>К</w:t>
      </w:r>
      <w:r w:rsidRPr="0032170F">
        <w:rPr>
          <w:szCs w:val="24"/>
        </w:rPr>
        <w:t>ассовое</w:t>
      </w:r>
      <w:r w:rsidRPr="00F476AB">
        <w:rPr>
          <w:szCs w:val="24"/>
        </w:rPr>
        <w:t xml:space="preserve"> исполнение составило </w:t>
      </w:r>
      <w:r>
        <w:rPr>
          <w:szCs w:val="24"/>
        </w:rPr>
        <w:t>92,68</w:t>
      </w:r>
      <w:r w:rsidRPr="00F476AB">
        <w:rPr>
          <w:szCs w:val="24"/>
        </w:rPr>
        <w:t xml:space="preserve"> млн рублей, или </w:t>
      </w:r>
      <w:r>
        <w:rPr>
          <w:szCs w:val="24"/>
        </w:rPr>
        <w:t>9</w:t>
      </w:r>
      <w:r w:rsidR="00A37789">
        <w:rPr>
          <w:szCs w:val="24"/>
        </w:rPr>
        <w:t>2</w:t>
      </w:r>
      <w:r>
        <w:rPr>
          <w:szCs w:val="24"/>
        </w:rPr>
        <w:t>,6</w:t>
      </w:r>
      <w:r w:rsidRPr="00F476AB">
        <w:rPr>
          <w:szCs w:val="24"/>
        </w:rPr>
        <w:t xml:space="preserve"> % от объема финансирования (</w:t>
      </w:r>
      <w:r>
        <w:rPr>
          <w:szCs w:val="24"/>
        </w:rPr>
        <w:t>101,21</w:t>
      </w:r>
      <w:r w:rsidRPr="00F476AB">
        <w:rPr>
          <w:szCs w:val="24"/>
        </w:rPr>
        <w:t xml:space="preserve"> млн рублей)</w:t>
      </w:r>
      <w:r>
        <w:rPr>
          <w:szCs w:val="24"/>
        </w:rPr>
        <w:t xml:space="preserve">, </w:t>
      </w:r>
      <w:r w:rsidRPr="00024B4A">
        <w:rPr>
          <w:szCs w:val="24"/>
        </w:rPr>
        <w:t xml:space="preserve">или </w:t>
      </w:r>
      <w:r w:rsidR="00324DF4">
        <w:rPr>
          <w:szCs w:val="24"/>
        </w:rPr>
        <w:t>18,8</w:t>
      </w:r>
      <w:r w:rsidRPr="00024B4A">
        <w:rPr>
          <w:szCs w:val="24"/>
        </w:rPr>
        <w:t xml:space="preserve"> % от объема утвержденных назначений на 2020 год (</w:t>
      </w:r>
      <w:r>
        <w:rPr>
          <w:szCs w:val="24"/>
        </w:rPr>
        <w:t>493,73</w:t>
      </w:r>
      <w:r w:rsidRPr="00024B4A">
        <w:rPr>
          <w:szCs w:val="24"/>
        </w:rPr>
        <w:t xml:space="preserve"> млн рублей)</w:t>
      </w:r>
      <w:r w:rsidR="00E54224">
        <w:rPr>
          <w:szCs w:val="24"/>
        </w:rPr>
        <w:t xml:space="preserve">. </w:t>
      </w:r>
    </w:p>
    <w:p w14:paraId="6E6A0F01" w14:textId="1BD841F6" w:rsidR="00773F9D" w:rsidRDefault="00F366E5" w:rsidP="0044091C">
      <w:pPr>
        <w:widowControl w:val="0"/>
        <w:tabs>
          <w:tab w:val="left" w:pos="7938"/>
          <w:tab w:val="left" w:pos="9540"/>
        </w:tabs>
        <w:spacing w:after="0" w:line="240" w:lineRule="auto"/>
        <w:ind w:left="0" w:firstLine="709"/>
        <w:rPr>
          <w:szCs w:val="24"/>
        </w:rPr>
      </w:pPr>
      <w:r w:rsidRPr="00F366E5">
        <w:rPr>
          <w:bCs/>
          <w:color w:val="auto"/>
          <w:szCs w:val="28"/>
        </w:rPr>
        <w:t>ГАУ РД «Центр поддержки предпринимательства»</w:t>
      </w:r>
      <w:r>
        <w:rPr>
          <w:bCs/>
          <w:color w:val="auto"/>
          <w:szCs w:val="28"/>
        </w:rPr>
        <w:t xml:space="preserve"> в</w:t>
      </w:r>
      <w:r w:rsidR="00E54224">
        <w:rPr>
          <w:szCs w:val="24"/>
        </w:rPr>
        <w:t xml:space="preserve"> рамках заключенного соглашения от </w:t>
      </w:r>
      <w:r w:rsidR="00E54224" w:rsidRPr="00E54224">
        <w:rPr>
          <w:szCs w:val="24"/>
        </w:rPr>
        <w:t>23</w:t>
      </w:r>
      <w:r w:rsidR="00937F85">
        <w:rPr>
          <w:szCs w:val="24"/>
        </w:rPr>
        <w:t xml:space="preserve"> апреля 20</w:t>
      </w:r>
      <w:r w:rsidR="00E54224" w:rsidRPr="00E54224">
        <w:rPr>
          <w:szCs w:val="24"/>
        </w:rPr>
        <w:t>20</w:t>
      </w:r>
      <w:r w:rsidR="00937F85">
        <w:rPr>
          <w:szCs w:val="24"/>
        </w:rPr>
        <w:t xml:space="preserve"> года</w:t>
      </w:r>
      <w:r>
        <w:rPr>
          <w:szCs w:val="24"/>
        </w:rPr>
        <w:t xml:space="preserve"> с</w:t>
      </w:r>
      <w:r w:rsidR="00E54224">
        <w:rPr>
          <w:szCs w:val="24"/>
        </w:rPr>
        <w:t xml:space="preserve"> </w:t>
      </w:r>
      <w:r w:rsidR="00E54224" w:rsidRPr="00E54224">
        <w:rPr>
          <w:szCs w:val="24"/>
        </w:rPr>
        <w:t xml:space="preserve">Агентством по предпринимательству и инвестициям Республики Дагестан </w:t>
      </w:r>
      <w:r>
        <w:rPr>
          <w:bCs/>
          <w:color w:val="auto"/>
          <w:szCs w:val="28"/>
        </w:rPr>
        <w:t>реализованы следующие мероприятия:</w:t>
      </w:r>
      <w:r>
        <w:rPr>
          <w:szCs w:val="24"/>
        </w:rPr>
        <w:t xml:space="preserve">  </w:t>
      </w:r>
    </w:p>
    <w:p w14:paraId="2FEEDF7B" w14:textId="2913A15F" w:rsidR="00A37789" w:rsidRPr="00A37789" w:rsidRDefault="00F366E5" w:rsidP="00A37789">
      <w:pPr>
        <w:widowControl w:val="0"/>
        <w:tabs>
          <w:tab w:val="left" w:pos="7938"/>
          <w:tab w:val="left" w:pos="9540"/>
        </w:tabs>
        <w:spacing w:after="0" w:line="240" w:lineRule="auto"/>
        <w:ind w:left="0" w:firstLine="709"/>
        <w:rPr>
          <w:szCs w:val="24"/>
        </w:rPr>
      </w:pPr>
      <w:r>
        <w:rPr>
          <w:szCs w:val="24"/>
        </w:rPr>
        <w:t xml:space="preserve">- </w:t>
      </w:r>
      <w:r w:rsidR="00A37789" w:rsidRPr="00A37789">
        <w:rPr>
          <w:szCs w:val="24"/>
        </w:rPr>
        <w:t xml:space="preserve">«Оказание комплекса услуг, сервисов и мер поддержки субъектам малого и среднего предпринимательства в центрах «Мой бизнес» </w:t>
      </w:r>
      <w:r>
        <w:rPr>
          <w:szCs w:val="24"/>
        </w:rPr>
        <w:t>на сумму 6</w:t>
      </w:r>
      <w:r w:rsidR="00A37789" w:rsidRPr="00A37789">
        <w:rPr>
          <w:szCs w:val="24"/>
        </w:rPr>
        <w:t>5,3</w:t>
      </w:r>
      <w:r>
        <w:rPr>
          <w:szCs w:val="24"/>
        </w:rPr>
        <w:t>8</w:t>
      </w:r>
      <w:r w:rsidR="00A37789" w:rsidRPr="00A37789">
        <w:rPr>
          <w:szCs w:val="24"/>
        </w:rPr>
        <w:t xml:space="preserve"> млн рублей</w:t>
      </w:r>
      <w:r w:rsidR="001F185F">
        <w:rPr>
          <w:szCs w:val="24"/>
        </w:rPr>
        <w:t xml:space="preserve">. </w:t>
      </w:r>
      <w:r w:rsidR="00341A8D">
        <w:rPr>
          <w:szCs w:val="24"/>
        </w:rPr>
        <w:t xml:space="preserve">По данным </w:t>
      </w:r>
      <w:r w:rsidR="00341A8D" w:rsidRPr="00E54224">
        <w:rPr>
          <w:szCs w:val="24"/>
        </w:rPr>
        <w:t>Агентств</w:t>
      </w:r>
      <w:r w:rsidR="00341A8D">
        <w:rPr>
          <w:szCs w:val="24"/>
        </w:rPr>
        <w:t xml:space="preserve">а </w:t>
      </w:r>
      <w:r w:rsidR="00341A8D" w:rsidRPr="00E54224">
        <w:rPr>
          <w:szCs w:val="24"/>
        </w:rPr>
        <w:t>по предпринимательству и инвестициям Республики Дагестан</w:t>
      </w:r>
      <w:r w:rsidR="00341A8D" w:rsidRPr="001F185F">
        <w:rPr>
          <w:szCs w:val="24"/>
        </w:rPr>
        <w:t xml:space="preserve"> </w:t>
      </w:r>
      <w:r w:rsidR="00341A8D">
        <w:rPr>
          <w:szCs w:val="24"/>
        </w:rPr>
        <w:t>к</w:t>
      </w:r>
      <w:r w:rsidR="001F185F" w:rsidRPr="001F185F">
        <w:rPr>
          <w:szCs w:val="24"/>
        </w:rPr>
        <w:t xml:space="preserve">оличество субъектов МСП и самозанятых граждан, получивших поддержку в рамках </w:t>
      </w:r>
      <w:r w:rsidR="001F185F">
        <w:rPr>
          <w:szCs w:val="24"/>
        </w:rPr>
        <w:t>регионального</w:t>
      </w:r>
      <w:r w:rsidR="001F185F" w:rsidRPr="001F185F">
        <w:rPr>
          <w:szCs w:val="24"/>
        </w:rPr>
        <w:t xml:space="preserve"> проекта</w:t>
      </w:r>
      <w:r w:rsidR="001F185F">
        <w:rPr>
          <w:szCs w:val="24"/>
        </w:rPr>
        <w:t xml:space="preserve"> (</w:t>
      </w:r>
      <w:r w:rsidR="001F185F" w:rsidRPr="001F185F">
        <w:rPr>
          <w:szCs w:val="24"/>
        </w:rPr>
        <w:t>нарастающим итогом</w:t>
      </w:r>
      <w:r w:rsidR="001F185F">
        <w:rPr>
          <w:szCs w:val="24"/>
        </w:rPr>
        <w:t>) по состоянию на 1</w:t>
      </w:r>
      <w:r w:rsidR="00341A8D">
        <w:rPr>
          <w:szCs w:val="24"/>
        </w:rPr>
        <w:t xml:space="preserve"> июля </w:t>
      </w:r>
      <w:r w:rsidR="001F185F">
        <w:rPr>
          <w:szCs w:val="24"/>
        </w:rPr>
        <w:t>2020</w:t>
      </w:r>
      <w:r w:rsidR="00341A8D">
        <w:rPr>
          <w:szCs w:val="24"/>
        </w:rPr>
        <w:t xml:space="preserve"> </w:t>
      </w:r>
      <w:r w:rsidR="001F185F">
        <w:rPr>
          <w:szCs w:val="24"/>
        </w:rPr>
        <w:t>г</w:t>
      </w:r>
      <w:r w:rsidR="00341A8D">
        <w:rPr>
          <w:szCs w:val="24"/>
        </w:rPr>
        <w:t>ода</w:t>
      </w:r>
      <w:r w:rsidR="001F185F">
        <w:rPr>
          <w:szCs w:val="24"/>
        </w:rPr>
        <w:t xml:space="preserve"> составило 1,8 тыс. единиц (план – 0,99 тыс. единиц); </w:t>
      </w:r>
    </w:p>
    <w:p w14:paraId="6C6CACB1" w14:textId="1EDDF9F6" w:rsidR="00E36836" w:rsidRDefault="00A37789" w:rsidP="00A37789">
      <w:pPr>
        <w:widowControl w:val="0"/>
        <w:tabs>
          <w:tab w:val="left" w:pos="7938"/>
          <w:tab w:val="left" w:pos="9540"/>
        </w:tabs>
        <w:spacing w:after="0" w:line="240" w:lineRule="auto"/>
        <w:ind w:left="0" w:firstLine="709"/>
        <w:rPr>
          <w:szCs w:val="24"/>
        </w:rPr>
      </w:pPr>
      <w:r w:rsidRPr="00A37789">
        <w:rPr>
          <w:szCs w:val="24"/>
        </w:rPr>
        <w:lastRenderedPageBreak/>
        <w:t>-</w:t>
      </w:r>
      <w:r w:rsidR="00F366E5">
        <w:rPr>
          <w:szCs w:val="24"/>
        </w:rPr>
        <w:t xml:space="preserve"> «Обеспечение д</w:t>
      </w:r>
      <w:r w:rsidR="00F366E5" w:rsidRPr="00F366E5">
        <w:rPr>
          <w:szCs w:val="24"/>
        </w:rPr>
        <w:t>оступ</w:t>
      </w:r>
      <w:r w:rsidR="00F366E5">
        <w:rPr>
          <w:szCs w:val="24"/>
        </w:rPr>
        <w:t>а</w:t>
      </w:r>
      <w:r w:rsidR="00F366E5" w:rsidRPr="00F366E5">
        <w:rPr>
          <w:szCs w:val="24"/>
        </w:rPr>
        <w:t xml:space="preserve"> субъектов МСП к экспортной поддержке</w:t>
      </w:r>
      <w:r w:rsidR="00F366E5">
        <w:rPr>
          <w:szCs w:val="24"/>
        </w:rPr>
        <w:t xml:space="preserve">» </w:t>
      </w:r>
      <w:r w:rsidR="00F366E5" w:rsidRPr="00F366E5">
        <w:rPr>
          <w:rFonts w:eastAsia="Calibri"/>
          <w:color w:val="auto"/>
          <w:szCs w:val="28"/>
        </w:rPr>
        <w:t>(Центр координации и поддержки экспортно-ориентированных предприятий МСП (ЦКПЭД)</w:t>
      </w:r>
      <w:r w:rsidRPr="00A37789">
        <w:rPr>
          <w:szCs w:val="24"/>
        </w:rPr>
        <w:t xml:space="preserve"> – 27,3 млн рублей</w:t>
      </w:r>
      <w:r w:rsidR="001F185F">
        <w:rPr>
          <w:szCs w:val="24"/>
        </w:rPr>
        <w:t>.</w:t>
      </w:r>
      <w:r w:rsidRPr="00A37789">
        <w:rPr>
          <w:szCs w:val="24"/>
        </w:rPr>
        <w:t xml:space="preserve"> </w:t>
      </w:r>
      <w:r w:rsidR="001F185F" w:rsidRPr="001F185F">
        <w:rPr>
          <w:szCs w:val="24"/>
        </w:rPr>
        <w:t xml:space="preserve">Количество субъектов МСП, выведенных на экспорт </w:t>
      </w:r>
      <w:r w:rsidR="001F185F">
        <w:rPr>
          <w:szCs w:val="24"/>
        </w:rPr>
        <w:t>(</w:t>
      </w:r>
      <w:r w:rsidR="001F185F" w:rsidRPr="001F185F">
        <w:rPr>
          <w:szCs w:val="24"/>
        </w:rPr>
        <w:t>нарастающим итогом</w:t>
      </w:r>
      <w:r w:rsidR="001F185F">
        <w:rPr>
          <w:szCs w:val="24"/>
        </w:rPr>
        <w:t xml:space="preserve">) по состоянию на </w:t>
      </w:r>
      <w:r w:rsidR="00341A8D">
        <w:rPr>
          <w:szCs w:val="24"/>
        </w:rPr>
        <w:t>1 июля 2020 года</w:t>
      </w:r>
      <w:r w:rsidR="001F185F">
        <w:rPr>
          <w:szCs w:val="24"/>
        </w:rPr>
        <w:t xml:space="preserve"> составило 16 единиц (план – 20 единиц</w:t>
      </w:r>
      <w:r w:rsidR="004029F9">
        <w:rPr>
          <w:szCs w:val="24"/>
        </w:rPr>
        <w:t>)</w:t>
      </w:r>
      <w:r w:rsidR="00E36836">
        <w:rPr>
          <w:szCs w:val="24"/>
        </w:rPr>
        <w:t>.</w:t>
      </w:r>
    </w:p>
    <w:p w14:paraId="069221E8" w14:textId="2ED57958" w:rsidR="00E36836" w:rsidRPr="00E36836" w:rsidRDefault="00E36836" w:rsidP="00E36836">
      <w:pPr>
        <w:widowControl w:val="0"/>
        <w:tabs>
          <w:tab w:val="left" w:pos="7938"/>
          <w:tab w:val="left" w:pos="9540"/>
        </w:tabs>
        <w:spacing w:after="0" w:line="240" w:lineRule="auto"/>
        <w:ind w:left="0" w:firstLine="709"/>
        <w:rPr>
          <w:bCs/>
          <w:szCs w:val="24"/>
        </w:rPr>
      </w:pPr>
      <w:r>
        <w:rPr>
          <w:szCs w:val="24"/>
        </w:rPr>
        <w:t xml:space="preserve">По состоянию на </w:t>
      </w:r>
      <w:r w:rsidR="00341A8D">
        <w:rPr>
          <w:szCs w:val="24"/>
        </w:rPr>
        <w:t>1 июля 2020 года</w:t>
      </w:r>
      <w:r>
        <w:rPr>
          <w:szCs w:val="24"/>
        </w:rPr>
        <w:t xml:space="preserve"> мероприятия </w:t>
      </w:r>
      <w:r w:rsidR="00341A8D">
        <w:rPr>
          <w:szCs w:val="24"/>
        </w:rPr>
        <w:t>по р</w:t>
      </w:r>
      <w:r w:rsidRPr="00E36836">
        <w:rPr>
          <w:bCs/>
          <w:szCs w:val="24"/>
        </w:rPr>
        <w:t>еализаци</w:t>
      </w:r>
      <w:r w:rsidR="00341A8D">
        <w:rPr>
          <w:bCs/>
          <w:szCs w:val="24"/>
        </w:rPr>
        <w:t xml:space="preserve">и </w:t>
      </w:r>
      <w:r w:rsidRPr="00E36836">
        <w:rPr>
          <w:bCs/>
          <w:szCs w:val="24"/>
        </w:rPr>
        <w:t xml:space="preserve">программы поддержки субъектов малого и среднего предпринимательства в целях их ускоренного развития в моногородах не проведены. Микрозаймы субъектам МСП, осуществляющим свою деятельность в моногородах не предоставлены. </w:t>
      </w:r>
    </w:p>
    <w:p w14:paraId="1CFE337C" w14:textId="0F6FFF33" w:rsidR="007F2102" w:rsidRDefault="001F185F" w:rsidP="0044091C">
      <w:pPr>
        <w:widowControl w:val="0"/>
        <w:tabs>
          <w:tab w:val="left" w:pos="7938"/>
          <w:tab w:val="left" w:pos="9540"/>
        </w:tabs>
        <w:spacing w:after="0" w:line="240" w:lineRule="auto"/>
        <w:ind w:left="0" w:firstLine="709"/>
        <w:rPr>
          <w:rFonts w:eastAsia="Calibri"/>
          <w:iCs/>
          <w:color w:val="auto"/>
          <w:szCs w:val="28"/>
        </w:rPr>
      </w:pPr>
      <w:r w:rsidRPr="00523B07">
        <w:rPr>
          <w:b/>
          <w:bCs/>
          <w:szCs w:val="24"/>
        </w:rPr>
        <w:t>3)</w:t>
      </w:r>
      <w:r>
        <w:rPr>
          <w:szCs w:val="24"/>
        </w:rPr>
        <w:t xml:space="preserve"> Р</w:t>
      </w:r>
      <w:r w:rsidR="0032170F" w:rsidRPr="0032170F">
        <w:rPr>
          <w:color w:val="auto"/>
          <w:szCs w:val="24"/>
        </w:rPr>
        <w:t xml:space="preserve">егиональный проект </w:t>
      </w:r>
      <w:r w:rsidR="0032170F" w:rsidRPr="0032170F">
        <w:rPr>
          <w:rFonts w:eastAsia="Calibri"/>
          <w:szCs w:val="28"/>
        </w:rPr>
        <w:t>«Популяризация предпринимательства» – 23,21</w:t>
      </w:r>
      <w:r w:rsidR="0032170F" w:rsidRPr="0032170F">
        <w:rPr>
          <w:rFonts w:eastAsia="Calibri"/>
          <w:color w:val="auto"/>
          <w:szCs w:val="28"/>
        </w:rPr>
        <w:t xml:space="preserve"> млн рублей, или 100 % </w:t>
      </w:r>
      <w:r w:rsidR="0032170F" w:rsidRPr="0032170F">
        <w:rPr>
          <w:rFonts w:eastAsia="Calibri"/>
          <w:iCs/>
          <w:color w:val="auto"/>
          <w:szCs w:val="28"/>
        </w:rPr>
        <w:t xml:space="preserve">от утвержденных назначений (23,21 млн рублей). </w:t>
      </w:r>
    </w:p>
    <w:p w14:paraId="16B2F61F" w14:textId="77777777" w:rsidR="007F2102" w:rsidRDefault="00773F9D" w:rsidP="0044091C">
      <w:pPr>
        <w:widowControl w:val="0"/>
        <w:tabs>
          <w:tab w:val="left" w:pos="7938"/>
          <w:tab w:val="left" w:pos="9540"/>
        </w:tabs>
        <w:spacing w:after="0" w:line="240" w:lineRule="auto"/>
        <w:ind w:left="0" w:firstLine="709"/>
        <w:rPr>
          <w:szCs w:val="24"/>
        </w:rPr>
      </w:pPr>
      <w:r>
        <w:rPr>
          <w:rFonts w:eastAsia="Calibri"/>
          <w:iCs/>
          <w:color w:val="auto"/>
          <w:szCs w:val="28"/>
        </w:rPr>
        <w:t xml:space="preserve">Кассовое исполнение </w:t>
      </w:r>
      <w:r w:rsidRPr="00F476AB">
        <w:rPr>
          <w:szCs w:val="24"/>
        </w:rPr>
        <w:t xml:space="preserve">составило </w:t>
      </w:r>
      <w:r>
        <w:rPr>
          <w:szCs w:val="24"/>
        </w:rPr>
        <w:t xml:space="preserve">23,21 </w:t>
      </w:r>
      <w:r w:rsidRPr="00F476AB">
        <w:rPr>
          <w:szCs w:val="24"/>
        </w:rPr>
        <w:t xml:space="preserve">млн рублей, или </w:t>
      </w:r>
      <w:r>
        <w:rPr>
          <w:szCs w:val="24"/>
        </w:rPr>
        <w:t>100</w:t>
      </w:r>
      <w:r w:rsidRPr="00F476AB">
        <w:rPr>
          <w:szCs w:val="24"/>
        </w:rPr>
        <w:t xml:space="preserve"> % от объема финансирования </w:t>
      </w:r>
      <w:r>
        <w:rPr>
          <w:szCs w:val="24"/>
        </w:rPr>
        <w:t xml:space="preserve">и утвержденных назначений на 2020 год (23,21 </w:t>
      </w:r>
      <w:r w:rsidRPr="00024B4A">
        <w:rPr>
          <w:szCs w:val="24"/>
        </w:rPr>
        <w:t>млн рублей)</w:t>
      </w:r>
      <w:r w:rsidR="00EA629A">
        <w:rPr>
          <w:szCs w:val="24"/>
        </w:rPr>
        <w:t>.</w:t>
      </w:r>
      <w:r w:rsidR="00E54224">
        <w:rPr>
          <w:szCs w:val="24"/>
        </w:rPr>
        <w:t xml:space="preserve"> </w:t>
      </w:r>
    </w:p>
    <w:p w14:paraId="14D80958" w14:textId="643CCE3C" w:rsidR="004029F9" w:rsidRPr="004029F9" w:rsidRDefault="00E54224" w:rsidP="004029F9">
      <w:pPr>
        <w:widowControl w:val="0"/>
        <w:tabs>
          <w:tab w:val="left" w:pos="7938"/>
          <w:tab w:val="left" w:pos="9540"/>
        </w:tabs>
        <w:spacing w:after="0" w:line="240" w:lineRule="auto"/>
        <w:ind w:left="0" w:firstLine="709"/>
        <w:rPr>
          <w:rFonts w:ascii="Calibri" w:hAnsi="Calibri"/>
          <w:color w:val="auto"/>
          <w:sz w:val="21"/>
          <w:szCs w:val="21"/>
          <w:lang w:eastAsia="en-US"/>
        </w:rPr>
      </w:pPr>
      <w:r>
        <w:rPr>
          <w:szCs w:val="24"/>
        </w:rPr>
        <w:t xml:space="preserve">В рамках заключенного соглашения </w:t>
      </w:r>
      <w:r w:rsidRPr="00E54224">
        <w:rPr>
          <w:szCs w:val="24"/>
        </w:rPr>
        <w:t>от 23 апреля 2020 года</w:t>
      </w:r>
      <w:r>
        <w:rPr>
          <w:szCs w:val="24"/>
        </w:rPr>
        <w:t xml:space="preserve"> </w:t>
      </w:r>
      <w:r w:rsidRPr="00E54224">
        <w:rPr>
          <w:szCs w:val="24"/>
        </w:rPr>
        <w:t>№ 06-Г-2020</w:t>
      </w:r>
      <w:r>
        <w:rPr>
          <w:szCs w:val="24"/>
        </w:rPr>
        <w:t xml:space="preserve"> Агентством по предпринимательству и инвестициям Республики Дагестан средства перечислены </w:t>
      </w:r>
      <w:r w:rsidR="00341A8D" w:rsidRPr="00F366E5">
        <w:rPr>
          <w:bCs/>
          <w:color w:val="auto"/>
          <w:szCs w:val="28"/>
        </w:rPr>
        <w:t>ГАУ РД «Центр поддержки предпринимательства»</w:t>
      </w:r>
      <w:r>
        <w:rPr>
          <w:szCs w:val="24"/>
        </w:rPr>
        <w:t xml:space="preserve"> на реализацию</w:t>
      </w:r>
      <w:r w:rsidRPr="00E54224">
        <w:rPr>
          <w:szCs w:val="24"/>
        </w:rPr>
        <w:t xml:space="preserve"> программ по вовлечению в предпринимательскую деятельность и содействию созданию собственного бизнеса</w:t>
      </w:r>
      <w:r>
        <w:rPr>
          <w:szCs w:val="24"/>
        </w:rPr>
        <w:t>.</w:t>
      </w:r>
      <w:r w:rsidR="004029F9">
        <w:rPr>
          <w:szCs w:val="24"/>
        </w:rPr>
        <w:t xml:space="preserve"> </w:t>
      </w:r>
      <w:r w:rsidR="004029F9" w:rsidRPr="004029F9">
        <w:rPr>
          <w:spacing w:val="-2"/>
          <w:szCs w:val="28"/>
          <w:shd w:val="clear" w:color="auto" w:fill="FFFFFF"/>
          <w:lang w:eastAsia="zh-CN"/>
        </w:rPr>
        <w:t>По состоянию на 1</w:t>
      </w:r>
      <w:r w:rsidR="00341A8D">
        <w:rPr>
          <w:spacing w:val="-2"/>
          <w:szCs w:val="28"/>
          <w:shd w:val="clear" w:color="auto" w:fill="FFFFFF"/>
          <w:lang w:eastAsia="zh-CN"/>
        </w:rPr>
        <w:t xml:space="preserve"> июля </w:t>
      </w:r>
      <w:r w:rsidR="004029F9" w:rsidRPr="004029F9">
        <w:rPr>
          <w:spacing w:val="-2"/>
          <w:szCs w:val="28"/>
          <w:shd w:val="clear" w:color="auto" w:fill="FFFFFF"/>
          <w:lang w:eastAsia="zh-CN"/>
        </w:rPr>
        <w:t>2020 года:</w:t>
      </w:r>
    </w:p>
    <w:p w14:paraId="3EEB3435" w14:textId="77777777" w:rsidR="004029F9" w:rsidRPr="004029F9" w:rsidRDefault="004029F9" w:rsidP="004029F9">
      <w:pPr>
        <w:widowControl w:val="0"/>
        <w:tabs>
          <w:tab w:val="left" w:pos="709"/>
          <w:tab w:val="left" w:pos="4100"/>
          <w:tab w:val="left" w:pos="4248"/>
          <w:tab w:val="left" w:pos="5380"/>
        </w:tabs>
        <w:suppressAutoHyphens/>
        <w:spacing w:after="0" w:line="240" w:lineRule="auto"/>
        <w:ind w:left="0" w:firstLine="567"/>
        <w:rPr>
          <w:spacing w:val="-2"/>
          <w:szCs w:val="28"/>
          <w:lang w:eastAsia="zh-CN"/>
        </w:rPr>
      </w:pPr>
      <w:r w:rsidRPr="004029F9">
        <w:rPr>
          <w:spacing w:val="-2"/>
          <w:szCs w:val="28"/>
          <w:shd w:val="clear" w:color="auto" w:fill="FFFFFF"/>
          <w:lang w:eastAsia="zh-CN"/>
        </w:rPr>
        <w:t>-  количество вновь созданных субъектов МСП участниками федерального проекта составляет 174 субъектов;</w:t>
      </w:r>
    </w:p>
    <w:p w14:paraId="603EBAC8" w14:textId="77777777" w:rsidR="004029F9" w:rsidRPr="004029F9" w:rsidRDefault="004029F9" w:rsidP="004029F9">
      <w:pPr>
        <w:widowControl w:val="0"/>
        <w:tabs>
          <w:tab w:val="left" w:pos="709"/>
          <w:tab w:val="left" w:pos="4100"/>
          <w:tab w:val="left" w:pos="4248"/>
          <w:tab w:val="left" w:pos="5380"/>
        </w:tabs>
        <w:suppressAutoHyphens/>
        <w:spacing w:after="0" w:line="240" w:lineRule="auto"/>
        <w:ind w:left="0" w:firstLine="567"/>
        <w:rPr>
          <w:spacing w:val="-2"/>
          <w:szCs w:val="28"/>
          <w:lang w:eastAsia="zh-CN"/>
        </w:rPr>
      </w:pPr>
      <w:r w:rsidRPr="004029F9">
        <w:rPr>
          <w:spacing w:val="-2"/>
          <w:szCs w:val="28"/>
          <w:shd w:val="clear" w:color="auto" w:fill="FFFFFF"/>
          <w:lang w:eastAsia="zh-CN"/>
        </w:rPr>
        <w:t>- количество физических лиц – участников регионального проекта, занятых в сфере малого и среднего предпринимательства, по итогам участия в федеральном проекте составляет 610 человек;</w:t>
      </w:r>
    </w:p>
    <w:p w14:paraId="61906937" w14:textId="77777777" w:rsidR="004029F9" w:rsidRPr="004029F9" w:rsidRDefault="004029F9" w:rsidP="004029F9">
      <w:pPr>
        <w:widowControl w:val="0"/>
        <w:tabs>
          <w:tab w:val="left" w:pos="709"/>
          <w:tab w:val="left" w:pos="4100"/>
          <w:tab w:val="left" w:pos="4248"/>
          <w:tab w:val="left" w:pos="5380"/>
        </w:tabs>
        <w:suppressAutoHyphens/>
        <w:spacing w:after="0" w:line="240" w:lineRule="auto"/>
        <w:ind w:left="0" w:firstLine="567"/>
        <w:rPr>
          <w:spacing w:val="-2"/>
          <w:szCs w:val="28"/>
          <w:highlight w:val="white"/>
          <w:lang w:eastAsia="zh-CN"/>
        </w:rPr>
      </w:pPr>
      <w:r w:rsidRPr="004029F9">
        <w:rPr>
          <w:spacing w:val="-2"/>
          <w:szCs w:val="28"/>
          <w:shd w:val="clear" w:color="auto" w:fill="FFFFFF"/>
          <w:lang w:eastAsia="zh-CN"/>
        </w:rPr>
        <w:t>- количество обученных основам ведения бизнеса, финансовой грамотности и иным навыкам предпринимательской деятельности составляет 2676 человек;</w:t>
      </w:r>
    </w:p>
    <w:p w14:paraId="7C2145A8" w14:textId="77777777" w:rsidR="004029F9" w:rsidRPr="004029F9" w:rsidRDefault="004029F9" w:rsidP="004029F9">
      <w:pPr>
        <w:widowControl w:val="0"/>
        <w:tabs>
          <w:tab w:val="left" w:pos="709"/>
          <w:tab w:val="left" w:pos="4100"/>
          <w:tab w:val="left" w:pos="4248"/>
          <w:tab w:val="left" w:pos="5380"/>
        </w:tabs>
        <w:suppressAutoHyphens/>
        <w:spacing w:after="0" w:line="240" w:lineRule="auto"/>
        <w:ind w:left="0" w:firstLine="709"/>
        <w:rPr>
          <w:rFonts w:eastAsia="Arial Unicode MS"/>
          <w:bCs/>
          <w:spacing w:val="-2"/>
          <w:szCs w:val="28"/>
          <w:u w:color="000000"/>
          <w:lang w:eastAsia="zh-CN"/>
        </w:rPr>
      </w:pPr>
      <w:r w:rsidRPr="004029F9">
        <w:rPr>
          <w:spacing w:val="-2"/>
          <w:szCs w:val="28"/>
          <w:shd w:val="clear" w:color="auto" w:fill="FFFFFF"/>
          <w:lang w:eastAsia="zh-CN"/>
        </w:rPr>
        <w:t>- количество физических лиц – участников регионального проекта составляет 12356 человек.</w:t>
      </w:r>
    </w:p>
    <w:p w14:paraId="0A888A0F" w14:textId="36DD0D64" w:rsidR="00912E2F" w:rsidRPr="004029F9" w:rsidRDefault="00912E2F" w:rsidP="0044091C">
      <w:pPr>
        <w:widowControl w:val="0"/>
        <w:tabs>
          <w:tab w:val="left" w:pos="7938"/>
          <w:tab w:val="left" w:pos="9540"/>
        </w:tabs>
        <w:spacing w:after="0" w:line="240" w:lineRule="auto"/>
        <w:ind w:left="0" w:firstLine="709"/>
        <w:rPr>
          <w:szCs w:val="24"/>
        </w:rPr>
      </w:pPr>
      <w:r>
        <w:rPr>
          <w:szCs w:val="24"/>
        </w:rPr>
        <w:t>По региональному проекту «Создание системы поддержки фермеров и развитие сельской кооперации»</w:t>
      </w:r>
      <w:r w:rsidR="0072443F">
        <w:rPr>
          <w:szCs w:val="24"/>
        </w:rPr>
        <w:t xml:space="preserve"> финансирование отсутствует. </w:t>
      </w:r>
      <w:r w:rsidR="004029F9" w:rsidRPr="004029F9">
        <w:rPr>
          <w:rFonts w:eastAsia="Calibri" w:cs="Calibri"/>
          <w:color w:val="auto"/>
          <w:szCs w:val="28"/>
        </w:rPr>
        <w:t>Средства господдержки предоставляются по вышеуказанным направлениям, после прохождения конкурсных процедур по предоставлению грантов «</w:t>
      </w:r>
      <w:proofErr w:type="spellStart"/>
      <w:r w:rsidR="004029F9" w:rsidRPr="004029F9">
        <w:rPr>
          <w:rFonts w:eastAsia="Calibri" w:cs="Calibri"/>
          <w:color w:val="auto"/>
          <w:szCs w:val="28"/>
        </w:rPr>
        <w:t>Агростартап</w:t>
      </w:r>
      <w:proofErr w:type="spellEnd"/>
      <w:r w:rsidR="004029F9" w:rsidRPr="004029F9">
        <w:rPr>
          <w:rFonts w:eastAsia="Calibri" w:cs="Calibri"/>
          <w:color w:val="auto"/>
          <w:szCs w:val="28"/>
        </w:rPr>
        <w:t xml:space="preserve">», а также предоставления </w:t>
      </w:r>
      <w:r w:rsidR="007C1424">
        <w:rPr>
          <w:rFonts w:eastAsia="Calibri" w:cs="Calibri"/>
          <w:color w:val="auto"/>
          <w:szCs w:val="28"/>
        </w:rPr>
        <w:t>с</w:t>
      </w:r>
      <w:r w:rsidR="007C1424" w:rsidRPr="007C1424">
        <w:rPr>
          <w:rFonts w:eastAsia="Calibri" w:cs="Calibri"/>
          <w:color w:val="auto"/>
          <w:szCs w:val="28"/>
        </w:rPr>
        <w:t>ельскохозяйственны</w:t>
      </w:r>
      <w:r w:rsidR="007C1424">
        <w:rPr>
          <w:rFonts w:eastAsia="Calibri" w:cs="Calibri"/>
          <w:color w:val="auto"/>
          <w:szCs w:val="28"/>
        </w:rPr>
        <w:t>ми</w:t>
      </w:r>
      <w:r w:rsidR="007C1424" w:rsidRPr="007C1424">
        <w:rPr>
          <w:rFonts w:eastAsia="Calibri" w:cs="Calibri"/>
          <w:color w:val="auto"/>
          <w:szCs w:val="28"/>
        </w:rPr>
        <w:t xml:space="preserve"> потребительски</w:t>
      </w:r>
      <w:r w:rsidR="007C1424">
        <w:rPr>
          <w:rFonts w:eastAsia="Calibri" w:cs="Calibri"/>
          <w:color w:val="auto"/>
          <w:szCs w:val="28"/>
        </w:rPr>
        <w:t>ми</w:t>
      </w:r>
      <w:r w:rsidR="007C1424" w:rsidRPr="007C1424">
        <w:rPr>
          <w:rFonts w:eastAsia="Calibri" w:cs="Calibri"/>
          <w:color w:val="auto"/>
          <w:szCs w:val="28"/>
        </w:rPr>
        <w:t xml:space="preserve"> кооператив</w:t>
      </w:r>
      <w:r w:rsidR="007C1424">
        <w:rPr>
          <w:rFonts w:eastAsia="Calibri" w:cs="Calibri"/>
          <w:color w:val="auto"/>
          <w:szCs w:val="28"/>
        </w:rPr>
        <w:t xml:space="preserve">ами </w:t>
      </w:r>
      <w:r w:rsidR="007C1424" w:rsidRPr="007C1424">
        <w:rPr>
          <w:rFonts w:eastAsia="Calibri" w:cs="Calibri"/>
          <w:color w:val="auto"/>
          <w:szCs w:val="28"/>
        </w:rPr>
        <w:t>(</w:t>
      </w:r>
      <w:proofErr w:type="spellStart"/>
      <w:r w:rsidR="004029F9" w:rsidRPr="007C1424">
        <w:rPr>
          <w:rFonts w:eastAsia="Calibri" w:cs="Calibri"/>
          <w:color w:val="auto"/>
          <w:szCs w:val="28"/>
        </w:rPr>
        <w:t>СПоК</w:t>
      </w:r>
      <w:proofErr w:type="spellEnd"/>
      <w:r w:rsidR="007C1424" w:rsidRPr="007C1424">
        <w:rPr>
          <w:rFonts w:eastAsia="Calibri" w:cs="Calibri"/>
          <w:color w:val="auto"/>
          <w:szCs w:val="28"/>
        </w:rPr>
        <w:t xml:space="preserve">) </w:t>
      </w:r>
      <w:r w:rsidR="004029F9" w:rsidRPr="007C1424">
        <w:rPr>
          <w:rFonts w:eastAsia="Calibri" w:cs="Calibri"/>
          <w:color w:val="auto"/>
          <w:szCs w:val="28"/>
        </w:rPr>
        <w:t xml:space="preserve">документов </w:t>
      </w:r>
      <w:r w:rsidR="004029F9" w:rsidRPr="004029F9">
        <w:rPr>
          <w:rFonts w:eastAsia="Calibri" w:cs="Calibri"/>
          <w:color w:val="auto"/>
          <w:szCs w:val="28"/>
        </w:rPr>
        <w:t>на возмещение части понесенных затрат.</w:t>
      </w:r>
      <w:r w:rsidR="004029F9">
        <w:rPr>
          <w:rFonts w:eastAsia="Calibri" w:cs="Calibri"/>
          <w:color w:val="auto"/>
          <w:szCs w:val="28"/>
        </w:rPr>
        <w:t xml:space="preserve"> С учетом сезонного характера работ финансирование запланировано в </w:t>
      </w:r>
      <w:r w:rsidR="004029F9">
        <w:rPr>
          <w:rFonts w:eastAsia="Calibri" w:cs="Calibri"/>
          <w:color w:val="auto"/>
          <w:szCs w:val="28"/>
          <w:lang w:val="en-US"/>
        </w:rPr>
        <w:t>III</w:t>
      </w:r>
      <w:r w:rsidR="004029F9" w:rsidRPr="004029F9">
        <w:rPr>
          <w:rFonts w:eastAsia="Calibri" w:cs="Calibri"/>
          <w:color w:val="auto"/>
          <w:szCs w:val="28"/>
        </w:rPr>
        <w:t>-</w:t>
      </w:r>
      <w:r w:rsidR="004029F9">
        <w:rPr>
          <w:rFonts w:eastAsia="Calibri" w:cs="Calibri"/>
          <w:color w:val="auto"/>
          <w:szCs w:val="28"/>
          <w:lang w:val="en-US"/>
        </w:rPr>
        <w:t>IV</w:t>
      </w:r>
      <w:r w:rsidR="004029F9" w:rsidRPr="004029F9">
        <w:rPr>
          <w:rFonts w:eastAsia="Calibri" w:cs="Calibri"/>
          <w:color w:val="auto"/>
          <w:szCs w:val="28"/>
        </w:rPr>
        <w:t xml:space="preserve"> </w:t>
      </w:r>
      <w:r w:rsidR="004029F9">
        <w:rPr>
          <w:rFonts w:eastAsia="Calibri" w:cs="Calibri"/>
          <w:color w:val="auto"/>
          <w:szCs w:val="28"/>
        </w:rPr>
        <w:t>кварталах 2020 года.</w:t>
      </w:r>
    </w:p>
    <w:p w14:paraId="32E804B9" w14:textId="38E42052" w:rsidR="007F2102" w:rsidRDefault="00903DAB" w:rsidP="007F2102">
      <w:pPr>
        <w:widowControl w:val="0"/>
        <w:tabs>
          <w:tab w:val="left" w:pos="7938"/>
          <w:tab w:val="left" w:pos="9540"/>
        </w:tabs>
        <w:spacing w:before="120" w:after="0" w:line="240" w:lineRule="auto"/>
        <w:ind w:left="0" w:firstLine="709"/>
        <w:rPr>
          <w:szCs w:val="24"/>
        </w:rPr>
      </w:pPr>
      <w:r w:rsidRPr="00903DAB">
        <w:rPr>
          <w:rFonts w:eastAsia="Calibri"/>
          <w:b/>
          <w:color w:val="auto"/>
          <w:szCs w:val="28"/>
        </w:rPr>
        <w:t>3.8.</w:t>
      </w:r>
      <w:r>
        <w:rPr>
          <w:rFonts w:eastAsia="Calibri"/>
          <w:b/>
          <w:color w:val="auto"/>
          <w:szCs w:val="28"/>
        </w:rPr>
        <w:t>2</w:t>
      </w:r>
      <w:r w:rsidRPr="00903DAB">
        <w:rPr>
          <w:rFonts w:eastAsia="Calibri"/>
          <w:b/>
          <w:color w:val="auto"/>
          <w:szCs w:val="28"/>
        </w:rPr>
        <w:t>.</w:t>
      </w:r>
      <w:r>
        <w:rPr>
          <w:rFonts w:eastAsia="Calibri"/>
          <w:b/>
          <w:color w:val="auto"/>
          <w:szCs w:val="28"/>
        </w:rPr>
        <w:t xml:space="preserve"> </w:t>
      </w:r>
      <w:r w:rsidR="006E4779" w:rsidRPr="00912E2F">
        <w:rPr>
          <w:szCs w:val="24"/>
        </w:rPr>
        <w:t xml:space="preserve">В рамках реализации национального проекта </w:t>
      </w:r>
      <w:r w:rsidR="006E4779" w:rsidRPr="00B63BBA">
        <w:rPr>
          <w:szCs w:val="24"/>
        </w:rPr>
        <w:t>«Малое и среднее предпринимательство и поддержка индивидуальной предпринимательской инициативы»</w:t>
      </w:r>
      <w:r w:rsidR="00193FDC">
        <w:rPr>
          <w:szCs w:val="24"/>
        </w:rPr>
        <w:t xml:space="preserve"> </w:t>
      </w:r>
      <w:r w:rsidR="00324DF4">
        <w:rPr>
          <w:szCs w:val="24"/>
        </w:rPr>
        <w:t>запланировано</w:t>
      </w:r>
      <w:r w:rsidR="00193FDC">
        <w:rPr>
          <w:szCs w:val="24"/>
        </w:rPr>
        <w:t xml:space="preserve"> заключение </w:t>
      </w:r>
      <w:r w:rsidR="00324DF4">
        <w:rPr>
          <w:szCs w:val="24"/>
        </w:rPr>
        <w:t>14</w:t>
      </w:r>
      <w:r w:rsidR="00EE1804">
        <w:rPr>
          <w:szCs w:val="24"/>
        </w:rPr>
        <w:t>3</w:t>
      </w:r>
      <w:r w:rsidR="00324DF4">
        <w:rPr>
          <w:szCs w:val="24"/>
        </w:rPr>
        <w:t xml:space="preserve"> </w:t>
      </w:r>
      <w:r w:rsidR="00193FDC">
        <w:rPr>
          <w:szCs w:val="24"/>
        </w:rPr>
        <w:t xml:space="preserve">контрактов по двум региональным проектам. </w:t>
      </w:r>
    </w:p>
    <w:p w14:paraId="49EAAB89" w14:textId="77777777" w:rsidR="009D56B4" w:rsidRDefault="00193FDC" w:rsidP="0044091C">
      <w:pPr>
        <w:widowControl w:val="0"/>
        <w:tabs>
          <w:tab w:val="left" w:pos="7938"/>
          <w:tab w:val="left" w:pos="9540"/>
        </w:tabs>
        <w:spacing w:after="0" w:line="240" w:lineRule="auto"/>
        <w:ind w:left="0" w:firstLine="709"/>
        <w:rPr>
          <w:szCs w:val="24"/>
        </w:rPr>
      </w:pPr>
      <w:r>
        <w:rPr>
          <w:szCs w:val="24"/>
        </w:rPr>
        <w:t>П</w:t>
      </w:r>
      <w:r w:rsidR="006E4779" w:rsidRPr="00912E2F">
        <w:rPr>
          <w:szCs w:val="24"/>
        </w:rPr>
        <w:t>о состоянию на 1 ию</w:t>
      </w:r>
      <w:r w:rsidR="004029F9">
        <w:rPr>
          <w:szCs w:val="24"/>
        </w:rPr>
        <w:t>л</w:t>
      </w:r>
      <w:r w:rsidR="006E4779" w:rsidRPr="00912E2F">
        <w:rPr>
          <w:szCs w:val="24"/>
        </w:rPr>
        <w:t xml:space="preserve">я 2020 года заключено </w:t>
      </w:r>
      <w:r w:rsidR="004029F9">
        <w:rPr>
          <w:szCs w:val="24"/>
        </w:rPr>
        <w:t>45</w:t>
      </w:r>
      <w:r w:rsidR="006E4779">
        <w:rPr>
          <w:szCs w:val="24"/>
        </w:rPr>
        <w:t xml:space="preserve"> </w:t>
      </w:r>
      <w:r w:rsidR="006E4779" w:rsidRPr="00912E2F">
        <w:rPr>
          <w:szCs w:val="24"/>
        </w:rPr>
        <w:t xml:space="preserve">контрактов на сумму </w:t>
      </w:r>
      <w:r w:rsidR="004029F9">
        <w:rPr>
          <w:szCs w:val="24"/>
        </w:rPr>
        <w:t>32,43</w:t>
      </w:r>
      <w:r w:rsidR="006E4779">
        <w:rPr>
          <w:szCs w:val="24"/>
        </w:rPr>
        <w:t xml:space="preserve"> млн</w:t>
      </w:r>
      <w:r w:rsidR="006E4779" w:rsidRPr="00912E2F">
        <w:rPr>
          <w:szCs w:val="24"/>
        </w:rPr>
        <w:t xml:space="preserve"> рублей, или </w:t>
      </w:r>
      <w:r w:rsidR="004029F9">
        <w:rPr>
          <w:szCs w:val="24"/>
        </w:rPr>
        <w:t>31,5</w:t>
      </w:r>
      <w:r w:rsidR="006E4779" w:rsidRPr="00912E2F">
        <w:rPr>
          <w:szCs w:val="24"/>
        </w:rPr>
        <w:t xml:space="preserve"> % от планового объема контрактов на 2020 год (</w:t>
      </w:r>
      <w:r w:rsidR="004029F9">
        <w:rPr>
          <w:szCs w:val="24"/>
        </w:rPr>
        <w:t>147</w:t>
      </w:r>
      <w:r w:rsidR="006E4779" w:rsidRPr="00912E2F">
        <w:rPr>
          <w:szCs w:val="24"/>
        </w:rPr>
        <w:t xml:space="preserve"> контрактов)</w:t>
      </w:r>
      <w:r w:rsidR="009D56B4">
        <w:rPr>
          <w:szCs w:val="24"/>
        </w:rPr>
        <w:t>, в том числе:</w:t>
      </w:r>
    </w:p>
    <w:p w14:paraId="46C3085B" w14:textId="1A557FA0" w:rsidR="009D56B4" w:rsidRDefault="009D56B4" w:rsidP="0044091C">
      <w:pPr>
        <w:widowControl w:val="0"/>
        <w:tabs>
          <w:tab w:val="left" w:pos="7938"/>
          <w:tab w:val="left" w:pos="9540"/>
        </w:tabs>
        <w:spacing w:after="0" w:line="240" w:lineRule="auto"/>
        <w:ind w:left="0" w:firstLine="709"/>
        <w:rPr>
          <w:rFonts w:eastAsia="Calibri"/>
          <w:szCs w:val="28"/>
        </w:rPr>
      </w:pPr>
      <w:r>
        <w:rPr>
          <w:szCs w:val="24"/>
        </w:rPr>
        <w:t xml:space="preserve">- </w:t>
      </w:r>
      <w:r w:rsidR="006E4779">
        <w:rPr>
          <w:szCs w:val="24"/>
        </w:rPr>
        <w:t>региональн</w:t>
      </w:r>
      <w:r>
        <w:rPr>
          <w:szCs w:val="24"/>
        </w:rPr>
        <w:t>ый</w:t>
      </w:r>
      <w:r w:rsidR="006E4779" w:rsidRPr="00912E2F">
        <w:rPr>
          <w:szCs w:val="24"/>
        </w:rPr>
        <w:t xml:space="preserve"> проект </w:t>
      </w:r>
      <w:r w:rsidR="006E4779" w:rsidRPr="0032170F">
        <w:rPr>
          <w:rFonts w:eastAsia="Calibri"/>
          <w:szCs w:val="28"/>
        </w:rPr>
        <w:t>«Акселерация субъектов малого и среднего предпринимательства»</w:t>
      </w:r>
      <w:r w:rsidR="006E4779">
        <w:rPr>
          <w:rFonts w:eastAsia="Calibri"/>
          <w:szCs w:val="28"/>
        </w:rPr>
        <w:t xml:space="preserve"> </w:t>
      </w:r>
      <w:r w:rsidR="003A19E1">
        <w:rPr>
          <w:rFonts w:eastAsia="Calibri"/>
          <w:szCs w:val="28"/>
        </w:rPr>
        <w:t>–</w:t>
      </w:r>
      <w:r w:rsidR="006E4779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43</w:t>
      </w:r>
      <w:r w:rsidR="006E4779">
        <w:rPr>
          <w:rFonts w:eastAsia="Calibri"/>
          <w:szCs w:val="28"/>
        </w:rPr>
        <w:t xml:space="preserve"> контракт</w:t>
      </w:r>
      <w:r>
        <w:rPr>
          <w:rFonts w:eastAsia="Calibri"/>
          <w:szCs w:val="28"/>
        </w:rPr>
        <w:t>а</w:t>
      </w:r>
      <w:r w:rsidR="00361671" w:rsidRPr="00361671">
        <w:rPr>
          <w:rFonts w:eastAsia="Calibri"/>
          <w:szCs w:val="28"/>
        </w:rPr>
        <w:t xml:space="preserve"> </w:t>
      </w:r>
      <w:r w:rsidR="00361671">
        <w:rPr>
          <w:rFonts w:eastAsia="Calibri"/>
          <w:szCs w:val="28"/>
        </w:rPr>
        <w:t>на сумму 31,6 млн рублей</w:t>
      </w:r>
      <w:r w:rsidR="003A19E1">
        <w:rPr>
          <w:rFonts w:eastAsia="Calibri"/>
          <w:szCs w:val="28"/>
        </w:rPr>
        <w:t>,</w:t>
      </w:r>
      <w:r w:rsidR="006E4779">
        <w:rPr>
          <w:rFonts w:eastAsia="Calibri"/>
          <w:szCs w:val="28"/>
        </w:rPr>
        <w:t xml:space="preserve"> или </w:t>
      </w:r>
      <w:r>
        <w:rPr>
          <w:rFonts w:eastAsia="Calibri"/>
          <w:szCs w:val="28"/>
        </w:rPr>
        <w:t>35,8</w:t>
      </w:r>
      <w:r w:rsidR="006E4779">
        <w:rPr>
          <w:rFonts w:eastAsia="Calibri"/>
          <w:szCs w:val="28"/>
        </w:rPr>
        <w:t xml:space="preserve"> % </w:t>
      </w:r>
      <w:bookmarkStart w:id="55" w:name="_Hlk45369731"/>
      <w:r w:rsidR="006E4779">
        <w:rPr>
          <w:rFonts w:eastAsia="Calibri"/>
          <w:szCs w:val="28"/>
        </w:rPr>
        <w:t>от планового объема на 2020 год (120 контрактов)</w:t>
      </w:r>
      <w:r>
        <w:rPr>
          <w:rFonts w:eastAsia="Calibri"/>
          <w:szCs w:val="28"/>
        </w:rPr>
        <w:t>;</w:t>
      </w:r>
    </w:p>
    <w:bookmarkEnd w:id="55"/>
    <w:p w14:paraId="6E2BBCFD" w14:textId="01D75FEC" w:rsidR="009D56B4" w:rsidRPr="009D56B4" w:rsidRDefault="009D56B4" w:rsidP="009D56B4">
      <w:pPr>
        <w:widowControl w:val="0"/>
        <w:tabs>
          <w:tab w:val="left" w:pos="7938"/>
          <w:tab w:val="left" w:pos="9540"/>
        </w:tabs>
        <w:spacing w:after="0" w:line="240" w:lineRule="auto"/>
        <w:ind w:left="0" w:firstLine="709"/>
        <w:rPr>
          <w:rFonts w:eastAsia="Calibri"/>
          <w:szCs w:val="28"/>
        </w:rPr>
      </w:pPr>
      <w:r>
        <w:rPr>
          <w:rFonts w:eastAsia="Calibri"/>
          <w:szCs w:val="28"/>
        </w:rPr>
        <w:t xml:space="preserve">- региональный проект «Популяризация предпринимательства» </w:t>
      </w:r>
      <w:r w:rsidR="00361671">
        <w:rPr>
          <w:rFonts w:eastAsia="Calibri"/>
          <w:szCs w:val="28"/>
        </w:rPr>
        <w:t>–</w:t>
      </w:r>
      <w:r>
        <w:rPr>
          <w:rFonts w:eastAsia="Calibri"/>
          <w:szCs w:val="28"/>
        </w:rPr>
        <w:t xml:space="preserve"> 2 контракта</w:t>
      </w:r>
      <w:r w:rsidR="00361671" w:rsidRPr="00361671">
        <w:rPr>
          <w:rFonts w:eastAsia="Calibri"/>
          <w:szCs w:val="28"/>
        </w:rPr>
        <w:t xml:space="preserve"> </w:t>
      </w:r>
      <w:r w:rsidR="00361671">
        <w:rPr>
          <w:rFonts w:eastAsia="Calibri"/>
          <w:szCs w:val="28"/>
        </w:rPr>
        <w:lastRenderedPageBreak/>
        <w:t>на сумму 0,83 млн рублей</w:t>
      </w:r>
      <w:r>
        <w:rPr>
          <w:rFonts w:eastAsia="Calibri"/>
          <w:szCs w:val="28"/>
        </w:rPr>
        <w:t xml:space="preserve">, или 8,7 % </w:t>
      </w:r>
      <w:r w:rsidRPr="009D56B4">
        <w:rPr>
          <w:rFonts w:eastAsia="Calibri"/>
          <w:szCs w:val="28"/>
        </w:rPr>
        <w:t>от планового объема на 2020 год (</w:t>
      </w:r>
      <w:r>
        <w:rPr>
          <w:rFonts w:eastAsia="Calibri"/>
          <w:szCs w:val="28"/>
        </w:rPr>
        <w:t>27</w:t>
      </w:r>
      <w:r w:rsidRPr="009D56B4">
        <w:rPr>
          <w:rFonts w:eastAsia="Calibri"/>
          <w:szCs w:val="28"/>
        </w:rPr>
        <w:t xml:space="preserve"> контрактов);</w:t>
      </w:r>
    </w:p>
    <w:p w14:paraId="46F8EA52" w14:textId="256986D6" w:rsidR="00B703F3" w:rsidRPr="00A3127E" w:rsidRDefault="00B703F3" w:rsidP="0044091C">
      <w:pPr>
        <w:widowControl w:val="0"/>
        <w:tabs>
          <w:tab w:val="left" w:pos="7938"/>
          <w:tab w:val="left" w:pos="9540"/>
        </w:tabs>
        <w:spacing w:after="0" w:line="240" w:lineRule="auto"/>
        <w:ind w:left="0" w:firstLine="709"/>
        <w:rPr>
          <w:rFonts w:eastAsia="Calibri"/>
          <w:color w:val="auto"/>
          <w:szCs w:val="28"/>
        </w:rPr>
      </w:pPr>
      <w:r w:rsidRPr="00B703F3">
        <w:rPr>
          <w:rFonts w:eastAsia="Calibri"/>
          <w:szCs w:val="28"/>
        </w:rPr>
        <w:t xml:space="preserve">С учетом низких темпов контрактации по </w:t>
      </w:r>
      <w:r w:rsidR="00A34DC9">
        <w:rPr>
          <w:rFonts w:eastAsia="Calibri"/>
          <w:szCs w:val="28"/>
        </w:rPr>
        <w:t xml:space="preserve">региональному </w:t>
      </w:r>
      <w:r w:rsidRPr="00B703F3">
        <w:rPr>
          <w:rFonts w:eastAsia="Calibri"/>
          <w:szCs w:val="28"/>
        </w:rPr>
        <w:t xml:space="preserve">проекту, возрастают риски </w:t>
      </w:r>
      <w:r w:rsidR="00A841DB">
        <w:rPr>
          <w:rFonts w:eastAsia="Calibri"/>
          <w:szCs w:val="28"/>
        </w:rPr>
        <w:t xml:space="preserve">их </w:t>
      </w:r>
      <w:r w:rsidRPr="00B703F3">
        <w:rPr>
          <w:rFonts w:eastAsia="Calibri"/>
          <w:szCs w:val="28"/>
        </w:rPr>
        <w:t>несвоевременного заключения и, соответственно, несвоевременного исполнения</w:t>
      </w:r>
      <w:r>
        <w:rPr>
          <w:rFonts w:eastAsia="Calibri"/>
          <w:szCs w:val="28"/>
        </w:rPr>
        <w:t xml:space="preserve"> обязательств</w:t>
      </w:r>
      <w:r w:rsidRPr="00B703F3">
        <w:rPr>
          <w:rFonts w:eastAsia="Calibri"/>
          <w:szCs w:val="28"/>
        </w:rPr>
        <w:t>.</w:t>
      </w:r>
      <w:r w:rsidR="00A34DC9">
        <w:rPr>
          <w:rFonts w:eastAsia="Calibri"/>
          <w:szCs w:val="28"/>
        </w:rPr>
        <w:t xml:space="preserve"> </w:t>
      </w:r>
      <w:r w:rsidR="004B3483">
        <w:rPr>
          <w:rFonts w:eastAsia="Calibri"/>
          <w:szCs w:val="28"/>
        </w:rPr>
        <w:t>В то же время, обеспечено</w:t>
      </w:r>
      <w:r w:rsidR="001A66ED">
        <w:rPr>
          <w:rFonts w:eastAsia="Calibri"/>
          <w:szCs w:val="28"/>
        </w:rPr>
        <w:t xml:space="preserve"> финансирование в полном объеме</w:t>
      </w:r>
      <w:r w:rsidR="00AA513D">
        <w:rPr>
          <w:rFonts w:eastAsia="Calibri"/>
          <w:szCs w:val="28"/>
        </w:rPr>
        <w:t>,</w:t>
      </w:r>
      <w:r w:rsidR="001A66ED">
        <w:rPr>
          <w:rFonts w:eastAsia="Calibri"/>
          <w:szCs w:val="28"/>
        </w:rPr>
        <w:t xml:space="preserve"> </w:t>
      </w:r>
      <w:r w:rsidR="001A66ED">
        <w:rPr>
          <w:rFonts w:eastAsia="Calibri"/>
          <w:iCs/>
          <w:szCs w:val="28"/>
        </w:rPr>
        <w:t>а также полное освоение</w:t>
      </w:r>
      <w:r w:rsidR="003A19E1">
        <w:rPr>
          <w:rFonts w:eastAsia="Calibri"/>
          <w:iCs/>
          <w:szCs w:val="28"/>
        </w:rPr>
        <w:t>,</w:t>
      </w:r>
      <w:r w:rsidR="001A66ED">
        <w:rPr>
          <w:rFonts w:eastAsia="Calibri"/>
          <w:iCs/>
          <w:szCs w:val="28"/>
        </w:rPr>
        <w:t xml:space="preserve"> или</w:t>
      </w:r>
      <w:r w:rsidR="001A66ED" w:rsidRPr="001A66ED">
        <w:rPr>
          <w:rFonts w:eastAsia="Calibri"/>
          <w:szCs w:val="28"/>
        </w:rPr>
        <w:t xml:space="preserve"> 100 % от утвержденных назначений на 2020 год (23,21 млн рублей).</w:t>
      </w:r>
      <w:r w:rsidR="003A55A5">
        <w:rPr>
          <w:rFonts w:eastAsia="Calibri"/>
          <w:szCs w:val="28"/>
        </w:rPr>
        <w:t xml:space="preserve"> </w:t>
      </w:r>
      <w:r w:rsidR="003A55A5" w:rsidRPr="00A3127E">
        <w:rPr>
          <w:rFonts w:eastAsia="Calibri"/>
          <w:color w:val="auto"/>
          <w:szCs w:val="28"/>
        </w:rPr>
        <w:t>Агентству по предпринимательству и инвестициям Республики Дагестан следует усилить контроль за подведомственными организациями, так как перечисление бюджетных средств на счета подведомственных организаций не обеспечивает полное освоени</w:t>
      </w:r>
      <w:r w:rsidR="00EE1804">
        <w:rPr>
          <w:rFonts w:eastAsia="Calibri"/>
          <w:color w:val="auto"/>
          <w:szCs w:val="28"/>
        </w:rPr>
        <w:t>е</w:t>
      </w:r>
      <w:r w:rsidR="003A55A5" w:rsidRPr="00A3127E">
        <w:rPr>
          <w:rFonts w:eastAsia="Calibri"/>
          <w:color w:val="auto"/>
          <w:szCs w:val="28"/>
        </w:rPr>
        <w:t xml:space="preserve"> профинансированных средств. </w:t>
      </w:r>
    </w:p>
    <w:p w14:paraId="04A5AA08" w14:textId="71126CA1" w:rsidR="007F2102" w:rsidRDefault="00903DAB" w:rsidP="00361671">
      <w:pPr>
        <w:spacing w:before="120" w:after="0" w:line="240" w:lineRule="auto"/>
        <w:ind w:left="0" w:firstLine="709"/>
        <w:rPr>
          <w:color w:val="auto"/>
          <w:szCs w:val="28"/>
        </w:rPr>
      </w:pPr>
      <w:r w:rsidRPr="00903DAB">
        <w:rPr>
          <w:rFonts w:eastAsia="Calibri"/>
          <w:b/>
          <w:color w:val="auto"/>
          <w:szCs w:val="28"/>
        </w:rPr>
        <w:t>3.8.</w:t>
      </w:r>
      <w:r>
        <w:rPr>
          <w:rFonts w:eastAsia="Calibri"/>
          <w:b/>
          <w:color w:val="auto"/>
          <w:szCs w:val="28"/>
        </w:rPr>
        <w:t>3</w:t>
      </w:r>
      <w:r w:rsidRPr="00903DAB">
        <w:rPr>
          <w:rFonts w:eastAsia="Calibri"/>
          <w:b/>
          <w:color w:val="auto"/>
          <w:szCs w:val="28"/>
        </w:rPr>
        <w:t>.</w:t>
      </w:r>
      <w:r>
        <w:rPr>
          <w:rFonts w:eastAsia="Calibri"/>
          <w:b/>
          <w:color w:val="auto"/>
          <w:szCs w:val="28"/>
        </w:rPr>
        <w:t xml:space="preserve"> </w:t>
      </w:r>
      <w:r w:rsidR="000C5185">
        <w:rPr>
          <w:color w:val="auto"/>
          <w:szCs w:val="28"/>
        </w:rPr>
        <w:t xml:space="preserve">В рамках </w:t>
      </w:r>
      <w:r w:rsidR="00361671">
        <w:rPr>
          <w:color w:val="auto"/>
          <w:szCs w:val="28"/>
        </w:rPr>
        <w:t xml:space="preserve">мероприятий </w:t>
      </w:r>
      <w:r w:rsidR="000C5185">
        <w:rPr>
          <w:color w:val="auto"/>
          <w:szCs w:val="28"/>
        </w:rPr>
        <w:t xml:space="preserve">регионального проекта «Акселерация субъектов малого и среднего предпринимательства» предусмотрено завершение строительства промышленного (индустриального) парка «Аврора» с объемом финансирования </w:t>
      </w:r>
      <w:r w:rsidR="00361671">
        <w:rPr>
          <w:color w:val="auto"/>
          <w:szCs w:val="28"/>
        </w:rPr>
        <w:t xml:space="preserve">в сумме </w:t>
      </w:r>
      <w:r w:rsidR="000C5185">
        <w:rPr>
          <w:color w:val="auto"/>
          <w:szCs w:val="28"/>
        </w:rPr>
        <w:t xml:space="preserve">392,5 млн рублей, в том числе </w:t>
      </w:r>
      <w:r w:rsidR="00A841DB">
        <w:rPr>
          <w:color w:val="auto"/>
          <w:szCs w:val="28"/>
        </w:rPr>
        <w:t xml:space="preserve">за счет </w:t>
      </w:r>
      <w:r w:rsidR="000C5185">
        <w:rPr>
          <w:color w:val="auto"/>
          <w:szCs w:val="28"/>
        </w:rPr>
        <w:t xml:space="preserve">средств федерального бюджета – 372,9 млн рублей. </w:t>
      </w:r>
    </w:p>
    <w:p w14:paraId="16563A13" w14:textId="0B61E13C" w:rsidR="00DD0E4E" w:rsidRDefault="000C5185" w:rsidP="0044091C">
      <w:pPr>
        <w:spacing w:after="0" w:line="240" w:lineRule="auto"/>
        <w:ind w:left="0" w:firstLine="709"/>
        <w:rPr>
          <w:color w:val="auto"/>
          <w:szCs w:val="28"/>
        </w:rPr>
      </w:pPr>
      <w:r>
        <w:rPr>
          <w:color w:val="auto"/>
          <w:szCs w:val="28"/>
        </w:rPr>
        <w:t>Общая уточненная стоимость объекта по состоянию на 1 ию</w:t>
      </w:r>
      <w:r w:rsidR="00BA4F49">
        <w:rPr>
          <w:color w:val="auto"/>
          <w:szCs w:val="28"/>
        </w:rPr>
        <w:t>л</w:t>
      </w:r>
      <w:r>
        <w:rPr>
          <w:color w:val="auto"/>
          <w:szCs w:val="28"/>
        </w:rPr>
        <w:t xml:space="preserve">я 2020 года составляет </w:t>
      </w:r>
      <w:r w:rsidR="001A5215">
        <w:rPr>
          <w:color w:val="auto"/>
          <w:szCs w:val="28"/>
        </w:rPr>
        <w:t xml:space="preserve">710,8 млн рублей. </w:t>
      </w:r>
    </w:p>
    <w:p w14:paraId="026392C9" w14:textId="338AA083" w:rsidR="00D42172" w:rsidRDefault="001A5215" w:rsidP="0044091C">
      <w:pPr>
        <w:spacing w:after="0" w:line="240" w:lineRule="auto"/>
        <w:ind w:left="0" w:firstLine="709"/>
        <w:rPr>
          <w:color w:val="auto"/>
          <w:szCs w:val="28"/>
        </w:rPr>
      </w:pPr>
      <w:r>
        <w:rPr>
          <w:color w:val="auto"/>
          <w:szCs w:val="28"/>
        </w:rPr>
        <w:t xml:space="preserve">В период с 2016 года по 2018 год по объекту освоено 310,4 млн рублей. </w:t>
      </w:r>
      <w:r w:rsidR="00DD0E4E">
        <w:rPr>
          <w:color w:val="auto"/>
          <w:szCs w:val="28"/>
        </w:rPr>
        <w:br/>
      </w:r>
      <w:r>
        <w:rPr>
          <w:color w:val="auto"/>
          <w:szCs w:val="28"/>
        </w:rPr>
        <w:t>В 2019 году</w:t>
      </w:r>
      <w:r w:rsidR="00A841DB">
        <w:rPr>
          <w:color w:val="auto"/>
          <w:szCs w:val="28"/>
        </w:rPr>
        <w:t xml:space="preserve"> выделенные </w:t>
      </w:r>
      <w:r>
        <w:rPr>
          <w:color w:val="auto"/>
          <w:szCs w:val="28"/>
        </w:rPr>
        <w:t>средств</w:t>
      </w:r>
      <w:r w:rsidR="00A841DB">
        <w:rPr>
          <w:color w:val="auto"/>
          <w:szCs w:val="28"/>
        </w:rPr>
        <w:t>а</w:t>
      </w:r>
      <w:r>
        <w:rPr>
          <w:color w:val="auto"/>
          <w:szCs w:val="28"/>
        </w:rPr>
        <w:t xml:space="preserve"> </w:t>
      </w:r>
      <w:r w:rsidR="00A841DB">
        <w:rPr>
          <w:color w:val="auto"/>
          <w:szCs w:val="28"/>
        </w:rPr>
        <w:t>не были освоены</w:t>
      </w:r>
      <w:r>
        <w:rPr>
          <w:color w:val="auto"/>
          <w:szCs w:val="28"/>
        </w:rPr>
        <w:t xml:space="preserve"> </w:t>
      </w:r>
      <w:r w:rsidR="00A841DB">
        <w:rPr>
          <w:color w:val="auto"/>
          <w:szCs w:val="28"/>
        </w:rPr>
        <w:t xml:space="preserve">в связи с </w:t>
      </w:r>
      <w:r w:rsidR="00361671">
        <w:rPr>
          <w:color w:val="auto"/>
          <w:szCs w:val="28"/>
        </w:rPr>
        <w:t xml:space="preserve">необходимостью </w:t>
      </w:r>
      <w:r>
        <w:rPr>
          <w:color w:val="auto"/>
          <w:szCs w:val="28"/>
        </w:rPr>
        <w:t>корректиров</w:t>
      </w:r>
      <w:r w:rsidR="00361671">
        <w:rPr>
          <w:color w:val="auto"/>
          <w:szCs w:val="28"/>
        </w:rPr>
        <w:t xml:space="preserve">ки </w:t>
      </w:r>
      <w:r>
        <w:rPr>
          <w:color w:val="auto"/>
          <w:szCs w:val="28"/>
        </w:rPr>
        <w:t>проектно-сметн</w:t>
      </w:r>
      <w:r w:rsidR="00361671">
        <w:rPr>
          <w:color w:val="auto"/>
          <w:szCs w:val="28"/>
        </w:rPr>
        <w:t xml:space="preserve">ой </w:t>
      </w:r>
      <w:r>
        <w:rPr>
          <w:color w:val="auto"/>
          <w:szCs w:val="28"/>
        </w:rPr>
        <w:t>до</w:t>
      </w:r>
      <w:r w:rsidR="00361671">
        <w:rPr>
          <w:color w:val="auto"/>
          <w:szCs w:val="28"/>
        </w:rPr>
        <w:t xml:space="preserve">кументации </w:t>
      </w:r>
      <w:r>
        <w:rPr>
          <w:color w:val="auto"/>
          <w:szCs w:val="28"/>
        </w:rPr>
        <w:t>в виду несоответствия проектных решений</w:t>
      </w:r>
      <w:r w:rsidR="00361671">
        <w:rPr>
          <w:color w:val="auto"/>
          <w:szCs w:val="28"/>
        </w:rPr>
        <w:t xml:space="preserve"> </w:t>
      </w:r>
      <w:r>
        <w:rPr>
          <w:color w:val="auto"/>
          <w:szCs w:val="28"/>
        </w:rPr>
        <w:t xml:space="preserve">участку </w:t>
      </w:r>
      <w:r w:rsidR="00113E76">
        <w:rPr>
          <w:color w:val="auto"/>
          <w:szCs w:val="28"/>
        </w:rPr>
        <w:t>проведения строительства индустриального парка</w:t>
      </w:r>
      <w:r w:rsidR="00361671">
        <w:rPr>
          <w:color w:val="auto"/>
          <w:szCs w:val="28"/>
        </w:rPr>
        <w:t xml:space="preserve"> (проектная документация </w:t>
      </w:r>
      <w:r w:rsidR="00D42172">
        <w:rPr>
          <w:color w:val="auto"/>
          <w:szCs w:val="28"/>
        </w:rPr>
        <w:t xml:space="preserve">индустриального парка, изначально разработанная под участок строительства в селении </w:t>
      </w:r>
      <w:proofErr w:type="spellStart"/>
      <w:r w:rsidR="00D42172">
        <w:rPr>
          <w:color w:val="auto"/>
          <w:szCs w:val="28"/>
        </w:rPr>
        <w:t>Гурбуки</w:t>
      </w:r>
      <w:proofErr w:type="spellEnd"/>
      <w:r w:rsidR="00D42172">
        <w:rPr>
          <w:color w:val="auto"/>
          <w:szCs w:val="28"/>
        </w:rPr>
        <w:t>, не была в полной мере адаптирована под новый участок строительства в местности «</w:t>
      </w:r>
      <w:proofErr w:type="spellStart"/>
      <w:r w:rsidR="00D42172">
        <w:rPr>
          <w:color w:val="auto"/>
          <w:szCs w:val="28"/>
        </w:rPr>
        <w:t>Уйташ</w:t>
      </w:r>
      <w:proofErr w:type="spellEnd"/>
      <w:r w:rsidR="00D42172">
        <w:rPr>
          <w:color w:val="auto"/>
          <w:szCs w:val="28"/>
        </w:rPr>
        <w:t>»</w:t>
      </w:r>
      <w:r w:rsidR="00361671">
        <w:rPr>
          <w:color w:val="auto"/>
          <w:szCs w:val="28"/>
        </w:rPr>
        <w:t>)</w:t>
      </w:r>
      <w:r w:rsidR="00D42172">
        <w:rPr>
          <w:color w:val="auto"/>
          <w:szCs w:val="28"/>
        </w:rPr>
        <w:t>.</w:t>
      </w:r>
    </w:p>
    <w:p w14:paraId="3C776C5C" w14:textId="168B9AFA" w:rsidR="00C46B35" w:rsidRDefault="00C46B35" w:rsidP="0044091C">
      <w:pPr>
        <w:spacing w:after="0" w:line="240" w:lineRule="auto"/>
        <w:ind w:left="0" w:firstLine="709"/>
        <w:rPr>
          <w:color w:val="auto"/>
          <w:szCs w:val="28"/>
        </w:rPr>
      </w:pPr>
      <w:r w:rsidRPr="00C46B35">
        <w:rPr>
          <w:color w:val="auto"/>
          <w:szCs w:val="28"/>
        </w:rPr>
        <w:t>На 1 января 2020 года неиспользованный остаток бюджетных средств в связи с необеспечением строительства индустриального парка «Аврора»</w:t>
      </w:r>
      <w:r>
        <w:rPr>
          <w:color w:val="auto"/>
          <w:szCs w:val="28"/>
        </w:rPr>
        <w:t xml:space="preserve"> составил </w:t>
      </w:r>
      <w:r w:rsidRPr="00D42172">
        <w:rPr>
          <w:color w:val="auto"/>
          <w:szCs w:val="28"/>
        </w:rPr>
        <w:t>372</w:t>
      </w:r>
      <w:r>
        <w:rPr>
          <w:color w:val="auto"/>
          <w:szCs w:val="28"/>
        </w:rPr>
        <w:t xml:space="preserve">,9 млн рублей. </w:t>
      </w:r>
    </w:p>
    <w:p w14:paraId="10A905C8" w14:textId="246F6C02" w:rsidR="00191819" w:rsidRPr="00191819" w:rsidRDefault="00191819" w:rsidP="00516F01">
      <w:pPr>
        <w:spacing w:after="0" w:line="240" w:lineRule="auto"/>
        <w:ind w:left="0" w:firstLine="709"/>
        <w:rPr>
          <w:color w:val="auto"/>
          <w:szCs w:val="28"/>
        </w:rPr>
      </w:pPr>
      <w:r w:rsidRPr="00191819">
        <w:rPr>
          <w:color w:val="auto"/>
          <w:szCs w:val="28"/>
        </w:rPr>
        <w:t>По состоянию на 1 ию</w:t>
      </w:r>
      <w:r w:rsidR="00E36836">
        <w:rPr>
          <w:color w:val="auto"/>
          <w:szCs w:val="28"/>
        </w:rPr>
        <w:t>л</w:t>
      </w:r>
      <w:r w:rsidRPr="00191819">
        <w:rPr>
          <w:color w:val="auto"/>
          <w:szCs w:val="28"/>
        </w:rPr>
        <w:t xml:space="preserve">я 2020 года в объеме утвержденных назначений в соответствии со статьей 2 Федерального закона от 12 ноября 2019 года </w:t>
      </w:r>
      <w:r w:rsidR="00DD0E4E">
        <w:rPr>
          <w:color w:val="auto"/>
          <w:szCs w:val="28"/>
        </w:rPr>
        <w:br/>
      </w:r>
      <w:r w:rsidRPr="00191819">
        <w:rPr>
          <w:color w:val="auto"/>
          <w:szCs w:val="28"/>
        </w:rPr>
        <w:t xml:space="preserve">№ 367-ФЗ «О приостановлении действия отдельных положений Бюджетного кодекса Российской Федерации и установлении особенностей исполнения федерального бюджета в 2020 году» </w:t>
      </w:r>
      <w:r>
        <w:rPr>
          <w:color w:val="auto"/>
          <w:szCs w:val="28"/>
        </w:rPr>
        <w:t xml:space="preserve">учтен </w:t>
      </w:r>
      <w:r w:rsidRPr="00191819">
        <w:rPr>
          <w:color w:val="auto"/>
          <w:szCs w:val="28"/>
        </w:rPr>
        <w:t>остат</w:t>
      </w:r>
      <w:r>
        <w:rPr>
          <w:color w:val="auto"/>
          <w:szCs w:val="28"/>
        </w:rPr>
        <w:t>ок</w:t>
      </w:r>
      <w:r w:rsidRPr="00191819">
        <w:rPr>
          <w:color w:val="auto"/>
          <w:szCs w:val="28"/>
        </w:rPr>
        <w:t xml:space="preserve"> денежных средств </w:t>
      </w:r>
      <w:r w:rsidR="00A841DB">
        <w:rPr>
          <w:color w:val="auto"/>
          <w:szCs w:val="28"/>
        </w:rPr>
        <w:t xml:space="preserve">в сумме </w:t>
      </w:r>
      <w:r w:rsidRPr="00191819">
        <w:rPr>
          <w:color w:val="auto"/>
          <w:szCs w:val="28"/>
        </w:rPr>
        <w:t>372,9 млн рублей</w:t>
      </w:r>
      <w:r>
        <w:rPr>
          <w:color w:val="auto"/>
          <w:szCs w:val="28"/>
        </w:rPr>
        <w:t>, выделенный</w:t>
      </w:r>
      <w:r w:rsidRPr="00191819">
        <w:rPr>
          <w:color w:val="auto"/>
          <w:szCs w:val="28"/>
        </w:rPr>
        <w:t xml:space="preserve"> из федерального бюджета на реализацию </w:t>
      </w:r>
      <w:r>
        <w:rPr>
          <w:color w:val="auto"/>
          <w:szCs w:val="28"/>
        </w:rPr>
        <w:t>национального</w:t>
      </w:r>
      <w:r w:rsidRPr="00191819">
        <w:rPr>
          <w:color w:val="auto"/>
          <w:szCs w:val="28"/>
        </w:rPr>
        <w:t xml:space="preserve"> проект</w:t>
      </w:r>
      <w:r>
        <w:rPr>
          <w:color w:val="auto"/>
          <w:szCs w:val="28"/>
        </w:rPr>
        <w:t>а «</w:t>
      </w:r>
      <w:r w:rsidRPr="00191819">
        <w:rPr>
          <w:color w:val="auto"/>
          <w:szCs w:val="28"/>
        </w:rPr>
        <w:t xml:space="preserve">Малое и среднее предпринимательство и поддержка индивидуальной предпринимательской инициативы» в 2019 году. </w:t>
      </w:r>
    </w:p>
    <w:p w14:paraId="57A30907" w14:textId="77777777" w:rsidR="00361671" w:rsidRDefault="00191819" w:rsidP="0044091C">
      <w:pPr>
        <w:spacing w:after="0" w:line="240" w:lineRule="auto"/>
        <w:ind w:left="0" w:firstLine="709"/>
        <w:rPr>
          <w:color w:val="auto"/>
          <w:szCs w:val="28"/>
        </w:rPr>
      </w:pPr>
      <w:r>
        <w:rPr>
          <w:color w:val="auto"/>
          <w:szCs w:val="28"/>
        </w:rPr>
        <w:t xml:space="preserve">Кроме этого, </w:t>
      </w:r>
      <w:r w:rsidR="002F1245">
        <w:rPr>
          <w:color w:val="auto"/>
          <w:szCs w:val="28"/>
        </w:rPr>
        <w:t>р</w:t>
      </w:r>
      <w:r>
        <w:rPr>
          <w:color w:val="auto"/>
          <w:szCs w:val="28"/>
        </w:rPr>
        <w:t>аспоряжением Правительства Республики Дагестан от</w:t>
      </w:r>
      <w:r>
        <w:rPr>
          <w:color w:val="auto"/>
          <w:szCs w:val="28"/>
        </w:rPr>
        <w:br/>
        <w:t>2 июня 2020 года № 119-р Агентству по предпринимательству и инвестициям Республики Дагестан за счет средств, предусмотренных в республиканском бюджете Республики Дагестан на 2020 год</w:t>
      </w:r>
      <w:r w:rsidR="004C58EF">
        <w:rPr>
          <w:color w:val="auto"/>
          <w:szCs w:val="28"/>
        </w:rPr>
        <w:t>,</w:t>
      </w:r>
      <w:r>
        <w:rPr>
          <w:color w:val="auto"/>
          <w:szCs w:val="28"/>
        </w:rPr>
        <w:t xml:space="preserve"> </w:t>
      </w:r>
      <w:r w:rsidR="00361671">
        <w:rPr>
          <w:color w:val="auto"/>
          <w:szCs w:val="28"/>
        </w:rPr>
        <w:t>за счет средств</w:t>
      </w:r>
      <w:r w:rsidR="00361671" w:rsidRPr="00361671">
        <w:rPr>
          <w:color w:val="auto"/>
          <w:szCs w:val="28"/>
        </w:rPr>
        <w:t xml:space="preserve"> </w:t>
      </w:r>
      <w:r w:rsidR="00361671">
        <w:rPr>
          <w:color w:val="auto"/>
          <w:szCs w:val="28"/>
        </w:rPr>
        <w:t xml:space="preserve">Республиканской инвестиционной программы (за счет средств резерва на обеспечение участия в мероприятиях федеральных программ) </w:t>
      </w:r>
      <w:r w:rsidR="004C58EF">
        <w:rPr>
          <w:color w:val="auto"/>
          <w:szCs w:val="28"/>
        </w:rPr>
        <w:t>выделены 19,45 млн рубл</w:t>
      </w:r>
      <w:r w:rsidR="00361671">
        <w:rPr>
          <w:color w:val="auto"/>
          <w:szCs w:val="28"/>
        </w:rPr>
        <w:t xml:space="preserve">ей на </w:t>
      </w:r>
      <w:r w:rsidR="004C58EF">
        <w:rPr>
          <w:color w:val="auto"/>
          <w:szCs w:val="28"/>
        </w:rPr>
        <w:t xml:space="preserve">подготовку проектно-сметной документации по объекту «Создание и развитие технопарка, промышленного (индустриального парка) «Аврора» в </w:t>
      </w:r>
      <w:proofErr w:type="spellStart"/>
      <w:r w:rsidR="004C58EF">
        <w:rPr>
          <w:color w:val="auto"/>
          <w:szCs w:val="28"/>
        </w:rPr>
        <w:t>Карабудахкентском</w:t>
      </w:r>
      <w:proofErr w:type="spellEnd"/>
      <w:r w:rsidR="004C58EF">
        <w:rPr>
          <w:color w:val="auto"/>
          <w:szCs w:val="28"/>
        </w:rPr>
        <w:t xml:space="preserve"> районе (местность «</w:t>
      </w:r>
      <w:proofErr w:type="spellStart"/>
      <w:r w:rsidR="004C58EF">
        <w:rPr>
          <w:color w:val="auto"/>
          <w:szCs w:val="28"/>
        </w:rPr>
        <w:t>Уйташ</w:t>
      </w:r>
      <w:proofErr w:type="spellEnd"/>
      <w:r w:rsidR="004C58EF">
        <w:rPr>
          <w:color w:val="auto"/>
          <w:szCs w:val="28"/>
        </w:rPr>
        <w:t xml:space="preserve">») Республики Дагестан с отнесением их к расходам </w:t>
      </w:r>
      <w:r w:rsidR="004C58EF">
        <w:rPr>
          <w:color w:val="auto"/>
          <w:szCs w:val="28"/>
        </w:rPr>
        <w:lastRenderedPageBreak/>
        <w:t xml:space="preserve">государственной программы Республики Дагестан «Экономическое развитие и инновационная экономика». </w:t>
      </w:r>
    </w:p>
    <w:p w14:paraId="3A043B41" w14:textId="480BA54C" w:rsidR="00A34DC9" w:rsidRDefault="000A2529" w:rsidP="0044091C">
      <w:pPr>
        <w:spacing w:after="0" w:line="240" w:lineRule="auto"/>
        <w:ind w:left="0" w:firstLine="709"/>
        <w:rPr>
          <w:szCs w:val="24"/>
          <w:lang w:eastAsia="en-US"/>
        </w:rPr>
      </w:pPr>
      <w:r>
        <w:rPr>
          <w:szCs w:val="24"/>
          <w:lang w:eastAsia="en-US"/>
        </w:rPr>
        <w:t>Следует отметить, что стоимость работ по разработке указанной проектной документации, п</w:t>
      </w:r>
      <w:r w:rsidR="00A34DC9" w:rsidRPr="00A34DC9">
        <w:rPr>
          <w:szCs w:val="24"/>
          <w:lang w:eastAsia="en-US"/>
        </w:rPr>
        <w:t xml:space="preserve">о </w:t>
      </w:r>
      <w:r>
        <w:rPr>
          <w:szCs w:val="24"/>
          <w:lang w:eastAsia="en-US"/>
        </w:rPr>
        <w:t xml:space="preserve">результатам </w:t>
      </w:r>
      <w:r w:rsidR="00A34DC9" w:rsidRPr="00A34DC9">
        <w:rPr>
          <w:szCs w:val="24"/>
          <w:lang w:eastAsia="en-US"/>
        </w:rPr>
        <w:t>аукциона, прошедшего 18</w:t>
      </w:r>
      <w:r>
        <w:rPr>
          <w:szCs w:val="24"/>
          <w:lang w:eastAsia="en-US"/>
        </w:rPr>
        <w:t xml:space="preserve"> июня </w:t>
      </w:r>
      <w:r w:rsidR="00A34DC9" w:rsidRPr="00A34DC9">
        <w:rPr>
          <w:szCs w:val="24"/>
          <w:lang w:eastAsia="en-US"/>
        </w:rPr>
        <w:t>2020 г</w:t>
      </w:r>
      <w:r>
        <w:rPr>
          <w:szCs w:val="24"/>
          <w:lang w:eastAsia="en-US"/>
        </w:rPr>
        <w:t xml:space="preserve">ода, определена в сумме </w:t>
      </w:r>
      <w:r w:rsidR="00A34DC9" w:rsidRPr="00A34DC9">
        <w:rPr>
          <w:szCs w:val="24"/>
          <w:lang w:eastAsia="en-US"/>
        </w:rPr>
        <w:t>5,7 млн рублей</w:t>
      </w:r>
      <w:r w:rsidR="00E36836">
        <w:rPr>
          <w:szCs w:val="24"/>
          <w:lang w:eastAsia="en-US"/>
        </w:rPr>
        <w:t xml:space="preserve"> (п</w:t>
      </w:r>
      <w:r w:rsidR="00A34DC9" w:rsidRPr="00A34DC9">
        <w:rPr>
          <w:szCs w:val="24"/>
          <w:lang w:eastAsia="en-US"/>
        </w:rPr>
        <w:t>обедител</w:t>
      </w:r>
      <w:r w:rsidR="00E36836">
        <w:rPr>
          <w:szCs w:val="24"/>
          <w:lang w:eastAsia="en-US"/>
        </w:rPr>
        <w:t>ь</w:t>
      </w:r>
      <w:r w:rsidR="00A34DC9" w:rsidRPr="00A34DC9">
        <w:rPr>
          <w:szCs w:val="24"/>
          <w:lang w:eastAsia="en-US"/>
        </w:rPr>
        <w:t xml:space="preserve"> </w:t>
      </w:r>
      <w:r w:rsidR="00E36836">
        <w:rPr>
          <w:szCs w:val="24"/>
          <w:lang w:eastAsia="en-US"/>
        </w:rPr>
        <w:t xml:space="preserve">аукциона </w:t>
      </w:r>
      <w:r w:rsidR="00A34DC9" w:rsidRPr="00A34DC9">
        <w:rPr>
          <w:szCs w:val="24"/>
          <w:lang w:eastAsia="en-US"/>
        </w:rPr>
        <w:t>ООО «</w:t>
      </w:r>
      <w:proofErr w:type="spellStart"/>
      <w:r w:rsidR="00A34DC9" w:rsidRPr="00A34DC9">
        <w:rPr>
          <w:szCs w:val="24"/>
          <w:lang w:eastAsia="en-US"/>
        </w:rPr>
        <w:t>Проектархстрой</w:t>
      </w:r>
      <w:proofErr w:type="spellEnd"/>
      <w:r w:rsidR="00A34DC9" w:rsidRPr="00A34DC9">
        <w:rPr>
          <w:szCs w:val="24"/>
          <w:lang w:eastAsia="en-US"/>
        </w:rPr>
        <w:t>»</w:t>
      </w:r>
      <w:r w:rsidR="00E36836">
        <w:rPr>
          <w:szCs w:val="24"/>
          <w:lang w:eastAsia="en-US"/>
        </w:rPr>
        <w:t>)</w:t>
      </w:r>
      <w:r w:rsidR="00A34DC9" w:rsidRPr="00A34DC9">
        <w:rPr>
          <w:szCs w:val="24"/>
          <w:lang w:eastAsia="en-US"/>
        </w:rPr>
        <w:t>.</w:t>
      </w:r>
      <w:r w:rsidR="00BA4F49">
        <w:rPr>
          <w:szCs w:val="24"/>
          <w:lang w:eastAsia="en-US"/>
        </w:rPr>
        <w:t xml:space="preserve"> </w:t>
      </w:r>
    </w:p>
    <w:p w14:paraId="3AEFDC46" w14:textId="7FCB3D4C" w:rsidR="00CC5AF7" w:rsidRPr="00CA6721" w:rsidRDefault="000D1951" w:rsidP="0044091C">
      <w:pPr>
        <w:spacing w:after="0" w:line="240" w:lineRule="auto"/>
        <w:ind w:left="0" w:firstLine="709"/>
        <w:rPr>
          <w:color w:val="auto"/>
          <w:szCs w:val="28"/>
        </w:rPr>
      </w:pPr>
      <w:r w:rsidRPr="000D1951">
        <w:rPr>
          <w:b/>
          <w:color w:val="auto"/>
          <w:szCs w:val="28"/>
        </w:rPr>
        <w:t>3.8.4.</w:t>
      </w:r>
      <w:r>
        <w:rPr>
          <w:color w:val="auto"/>
          <w:szCs w:val="28"/>
        </w:rPr>
        <w:t xml:space="preserve"> Проведенный анализ показал, что к</w:t>
      </w:r>
      <w:r w:rsidR="00D71ACA" w:rsidRPr="00CA6721">
        <w:rPr>
          <w:color w:val="auto"/>
          <w:szCs w:val="28"/>
        </w:rPr>
        <w:t>лючевым риск</w:t>
      </w:r>
      <w:r w:rsidR="00BA4F49" w:rsidRPr="00CA6721">
        <w:rPr>
          <w:color w:val="auto"/>
          <w:szCs w:val="28"/>
        </w:rPr>
        <w:t>о</w:t>
      </w:r>
      <w:r w:rsidR="00D71ACA" w:rsidRPr="00CA6721">
        <w:rPr>
          <w:color w:val="auto"/>
          <w:szCs w:val="28"/>
        </w:rPr>
        <w:t>м</w:t>
      </w:r>
      <w:r w:rsidR="00CC5AF7" w:rsidRPr="00CA6721">
        <w:rPr>
          <w:color w:val="auto"/>
          <w:szCs w:val="28"/>
        </w:rPr>
        <w:t xml:space="preserve"> реализации национального проекта «Малое и среднее п предпринимательство и поддержка индивидуальной предпринимательской инициативы» </w:t>
      </w:r>
      <w:r w:rsidR="00D71ACA" w:rsidRPr="00CA6721">
        <w:rPr>
          <w:color w:val="auto"/>
          <w:szCs w:val="28"/>
        </w:rPr>
        <w:t>явля</w:t>
      </w:r>
      <w:r w:rsidR="00BA4F49" w:rsidRPr="00CA6721">
        <w:rPr>
          <w:color w:val="auto"/>
          <w:szCs w:val="28"/>
        </w:rPr>
        <w:t>е</w:t>
      </w:r>
      <w:r w:rsidR="00CC5AF7" w:rsidRPr="00CA6721">
        <w:rPr>
          <w:color w:val="auto"/>
          <w:szCs w:val="28"/>
        </w:rPr>
        <w:t xml:space="preserve">тся </w:t>
      </w:r>
      <w:r w:rsidR="002F1245" w:rsidRPr="00CA6721">
        <w:rPr>
          <w:color w:val="auto"/>
          <w:szCs w:val="28"/>
        </w:rPr>
        <w:t>своевременно</w:t>
      </w:r>
      <w:r w:rsidR="00DD0E4E" w:rsidRPr="00CA6721">
        <w:rPr>
          <w:color w:val="auto"/>
          <w:szCs w:val="28"/>
        </w:rPr>
        <w:t xml:space="preserve">е </w:t>
      </w:r>
      <w:r w:rsidR="002F1245" w:rsidRPr="00CA6721">
        <w:rPr>
          <w:color w:val="auto"/>
          <w:szCs w:val="28"/>
        </w:rPr>
        <w:t>завершени</w:t>
      </w:r>
      <w:r w:rsidR="00DD0E4E" w:rsidRPr="00CA6721">
        <w:rPr>
          <w:color w:val="auto"/>
          <w:szCs w:val="28"/>
        </w:rPr>
        <w:t>е</w:t>
      </w:r>
      <w:r w:rsidR="002F1245" w:rsidRPr="00CA6721">
        <w:rPr>
          <w:color w:val="auto"/>
          <w:szCs w:val="28"/>
        </w:rPr>
        <w:t xml:space="preserve"> </w:t>
      </w:r>
      <w:r w:rsidR="00CC5AF7" w:rsidRPr="00CA6721">
        <w:rPr>
          <w:color w:val="auto"/>
          <w:szCs w:val="28"/>
        </w:rPr>
        <w:t>мероприяти</w:t>
      </w:r>
      <w:r w:rsidR="002F1245" w:rsidRPr="00CA6721">
        <w:rPr>
          <w:color w:val="auto"/>
          <w:szCs w:val="28"/>
        </w:rPr>
        <w:t>й по с</w:t>
      </w:r>
      <w:r w:rsidR="00CC5AF7" w:rsidRPr="00CA6721">
        <w:rPr>
          <w:color w:val="auto"/>
          <w:szCs w:val="28"/>
        </w:rPr>
        <w:t>оздани</w:t>
      </w:r>
      <w:r w:rsidR="002F1245" w:rsidRPr="00CA6721">
        <w:rPr>
          <w:color w:val="auto"/>
          <w:szCs w:val="28"/>
        </w:rPr>
        <w:t xml:space="preserve">ю </w:t>
      </w:r>
      <w:r w:rsidR="00BA4F49" w:rsidRPr="00CA6721">
        <w:rPr>
          <w:color w:val="auto"/>
          <w:szCs w:val="28"/>
        </w:rPr>
        <w:t>промышленного (</w:t>
      </w:r>
      <w:r w:rsidR="002F1245" w:rsidRPr="00CA6721">
        <w:rPr>
          <w:color w:val="auto"/>
          <w:szCs w:val="28"/>
        </w:rPr>
        <w:t>и</w:t>
      </w:r>
      <w:r w:rsidR="00CC5AF7" w:rsidRPr="00CA6721">
        <w:rPr>
          <w:color w:val="auto"/>
          <w:szCs w:val="28"/>
        </w:rPr>
        <w:t>ндустриального парка</w:t>
      </w:r>
      <w:r w:rsidR="00BA4F49" w:rsidRPr="00CA6721">
        <w:rPr>
          <w:color w:val="auto"/>
          <w:szCs w:val="28"/>
        </w:rPr>
        <w:t>)</w:t>
      </w:r>
      <w:r w:rsidR="00CC5AF7" w:rsidRPr="00CA6721">
        <w:rPr>
          <w:color w:val="auto"/>
          <w:szCs w:val="28"/>
        </w:rPr>
        <w:t xml:space="preserve"> «Аврора». </w:t>
      </w:r>
      <w:r w:rsidR="00BA4F49" w:rsidRPr="00CA6721">
        <w:rPr>
          <w:color w:val="auto"/>
          <w:szCs w:val="28"/>
        </w:rPr>
        <w:t>Средства на строительство запланировано освоить по мере заключения контрактов в течение</w:t>
      </w:r>
      <w:r w:rsidR="000A2529">
        <w:rPr>
          <w:color w:val="auto"/>
          <w:szCs w:val="28"/>
        </w:rPr>
        <w:t xml:space="preserve"> </w:t>
      </w:r>
      <w:r w:rsidR="000A2529">
        <w:rPr>
          <w:color w:val="auto"/>
          <w:szCs w:val="28"/>
          <w:lang w:val="en-US"/>
        </w:rPr>
        <w:t>IV</w:t>
      </w:r>
      <w:r w:rsidR="00BA4F49" w:rsidRPr="00CA6721">
        <w:rPr>
          <w:color w:val="auto"/>
          <w:szCs w:val="28"/>
        </w:rPr>
        <w:t xml:space="preserve"> квартала 2020 года, что увеличивает риски своевременно</w:t>
      </w:r>
      <w:r w:rsidR="00CA6721" w:rsidRPr="00CA6721">
        <w:rPr>
          <w:color w:val="auto"/>
          <w:szCs w:val="28"/>
        </w:rPr>
        <w:t xml:space="preserve">го ввода </w:t>
      </w:r>
      <w:r w:rsidR="000A2529">
        <w:rPr>
          <w:color w:val="auto"/>
          <w:szCs w:val="28"/>
        </w:rPr>
        <w:t xml:space="preserve">объекта </w:t>
      </w:r>
      <w:r w:rsidR="00CA6721" w:rsidRPr="00CA6721">
        <w:rPr>
          <w:color w:val="auto"/>
          <w:szCs w:val="28"/>
        </w:rPr>
        <w:t>в эксплуатацию</w:t>
      </w:r>
      <w:r w:rsidR="000A2529">
        <w:rPr>
          <w:color w:val="auto"/>
          <w:szCs w:val="28"/>
        </w:rPr>
        <w:t>.</w:t>
      </w:r>
      <w:r w:rsidR="00BA4F49" w:rsidRPr="00CA6721">
        <w:rPr>
          <w:color w:val="auto"/>
          <w:szCs w:val="28"/>
        </w:rPr>
        <w:t xml:space="preserve">  </w:t>
      </w:r>
    </w:p>
    <w:p w14:paraId="50963135" w14:textId="645E1769" w:rsidR="00E36836" w:rsidRDefault="00E36836" w:rsidP="0044091C">
      <w:pPr>
        <w:widowControl w:val="0"/>
        <w:tabs>
          <w:tab w:val="left" w:pos="7938"/>
          <w:tab w:val="left" w:pos="9540"/>
        </w:tabs>
        <w:spacing w:after="0" w:line="240" w:lineRule="auto"/>
        <w:ind w:left="0" w:firstLine="709"/>
        <w:rPr>
          <w:rFonts w:eastAsia="Calibri"/>
          <w:iCs/>
          <w:color w:val="auto"/>
          <w:szCs w:val="28"/>
        </w:rPr>
      </w:pPr>
    </w:p>
    <w:p w14:paraId="1AE6B1FD" w14:textId="25B529DC" w:rsidR="00C74A3B" w:rsidRPr="00C74A3B" w:rsidRDefault="00C74A3B" w:rsidP="00C74A3B">
      <w:pPr>
        <w:widowControl w:val="0"/>
        <w:tabs>
          <w:tab w:val="left" w:pos="7938"/>
          <w:tab w:val="left" w:pos="9540"/>
        </w:tabs>
        <w:spacing w:after="0" w:line="240" w:lineRule="auto"/>
        <w:ind w:left="0" w:firstLine="709"/>
        <w:rPr>
          <w:rFonts w:eastAsia="Calibri"/>
          <w:iCs/>
          <w:color w:val="auto"/>
          <w:szCs w:val="28"/>
        </w:rPr>
      </w:pPr>
      <w:r w:rsidRPr="00C74A3B">
        <w:rPr>
          <w:rFonts w:eastAsia="Calibri"/>
          <w:b/>
          <w:bCs/>
          <w:iCs/>
          <w:color w:val="auto"/>
          <w:szCs w:val="28"/>
        </w:rPr>
        <w:t>3.</w:t>
      </w:r>
      <w:r>
        <w:rPr>
          <w:rFonts w:eastAsia="Calibri"/>
          <w:b/>
          <w:bCs/>
          <w:iCs/>
          <w:color w:val="auto"/>
          <w:szCs w:val="28"/>
        </w:rPr>
        <w:t>9</w:t>
      </w:r>
      <w:r w:rsidRPr="00C74A3B">
        <w:rPr>
          <w:rFonts w:eastAsia="Calibri"/>
          <w:b/>
          <w:bCs/>
          <w:iCs/>
          <w:color w:val="auto"/>
          <w:szCs w:val="28"/>
        </w:rPr>
        <w:t>. Национальный проект «</w:t>
      </w:r>
      <w:r>
        <w:rPr>
          <w:rFonts w:eastAsia="Calibri"/>
          <w:b/>
          <w:bCs/>
          <w:iCs/>
          <w:color w:val="auto"/>
          <w:szCs w:val="28"/>
        </w:rPr>
        <w:t>Международная кооперация и экспорт</w:t>
      </w:r>
      <w:r w:rsidRPr="00C74A3B">
        <w:rPr>
          <w:rFonts w:eastAsia="Calibri"/>
          <w:b/>
          <w:bCs/>
          <w:iCs/>
          <w:color w:val="auto"/>
          <w:szCs w:val="28"/>
        </w:rPr>
        <w:t>»</w:t>
      </w:r>
      <w:r w:rsidRPr="00C74A3B">
        <w:rPr>
          <w:rFonts w:eastAsia="Calibri"/>
          <w:iCs/>
          <w:color w:val="auto"/>
          <w:szCs w:val="28"/>
        </w:rPr>
        <w:t xml:space="preserve">. </w:t>
      </w:r>
      <w:r w:rsidR="000A2529">
        <w:rPr>
          <w:rFonts w:eastAsia="Calibri"/>
          <w:iCs/>
          <w:color w:val="auto"/>
          <w:szCs w:val="28"/>
        </w:rPr>
        <w:br/>
      </w:r>
      <w:r w:rsidRPr="00C74A3B">
        <w:rPr>
          <w:rFonts w:eastAsia="Calibri"/>
          <w:iCs/>
          <w:color w:val="auto"/>
          <w:szCs w:val="28"/>
        </w:rPr>
        <w:t xml:space="preserve">В 2020 году предусмотрены бюджетные ассигнования на сумму </w:t>
      </w:r>
      <w:r>
        <w:rPr>
          <w:rFonts w:eastAsia="Calibri"/>
          <w:iCs/>
          <w:color w:val="auto"/>
          <w:szCs w:val="28"/>
        </w:rPr>
        <w:t>42,4</w:t>
      </w:r>
      <w:r w:rsidRPr="00C74A3B">
        <w:rPr>
          <w:rFonts w:eastAsia="Calibri"/>
          <w:iCs/>
          <w:color w:val="auto"/>
          <w:szCs w:val="28"/>
        </w:rPr>
        <w:t xml:space="preserve"> млн рублей, в том числе за счет:</w:t>
      </w:r>
    </w:p>
    <w:p w14:paraId="1F46FD6C" w14:textId="6AC758F9" w:rsidR="00C74A3B" w:rsidRPr="00C74A3B" w:rsidRDefault="00C74A3B" w:rsidP="00C74A3B">
      <w:pPr>
        <w:widowControl w:val="0"/>
        <w:tabs>
          <w:tab w:val="left" w:pos="7938"/>
          <w:tab w:val="left" w:pos="9540"/>
        </w:tabs>
        <w:spacing w:after="0" w:line="240" w:lineRule="auto"/>
        <w:ind w:left="0" w:firstLine="709"/>
        <w:rPr>
          <w:rFonts w:eastAsia="Calibri"/>
          <w:iCs/>
          <w:color w:val="auto"/>
          <w:szCs w:val="28"/>
        </w:rPr>
      </w:pPr>
      <w:r w:rsidRPr="00C74A3B">
        <w:rPr>
          <w:rFonts w:eastAsia="Calibri"/>
          <w:iCs/>
          <w:color w:val="auto"/>
          <w:szCs w:val="28"/>
        </w:rPr>
        <w:t xml:space="preserve">- федерального бюджета – </w:t>
      </w:r>
      <w:r>
        <w:rPr>
          <w:rFonts w:eastAsia="Calibri"/>
          <w:iCs/>
          <w:color w:val="auto"/>
          <w:szCs w:val="28"/>
        </w:rPr>
        <w:t>42,0</w:t>
      </w:r>
      <w:r w:rsidRPr="00C74A3B">
        <w:rPr>
          <w:rFonts w:eastAsia="Calibri"/>
          <w:iCs/>
          <w:color w:val="auto"/>
          <w:szCs w:val="28"/>
        </w:rPr>
        <w:t xml:space="preserve"> млн рублей;</w:t>
      </w:r>
    </w:p>
    <w:p w14:paraId="0174C8CB" w14:textId="0AD678B4" w:rsidR="00C74A3B" w:rsidRPr="00C74A3B" w:rsidRDefault="00C74A3B" w:rsidP="00C74A3B">
      <w:pPr>
        <w:widowControl w:val="0"/>
        <w:tabs>
          <w:tab w:val="left" w:pos="7938"/>
          <w:tab w:val="left" w:pos="9540"/>
        </w:tabs>
        <w:spacing w:after="0" w:line="240" w:lineRule="auto"/>
        <w:ind w:left="0" w:firstLine="709"/>
        <w:rPr>
          <w:rFonts w:eastAsia="Calibri"/>
          <w:iCs/>
          <w:color w:val="auto"/>
          <w:szCs w:val="28"/>
        </w:rPr>
      </w:pPr>
      <w:r w:rsidRPr="00C74A3B">
        <w:rPr>
          <w:rFonts w:eastAsia="Calibri"/>
          <w:iCs/>
          <w:color w:val="auto"/>
          <w:szCs w:val="28"/>
        </w:rPr>
        <w:t xml:space="preserve">- республиканского бюджета Республики Дагестан – </w:t>
      </w:r>
      <w:r>
        <w:rPr>
          <w:rFonts w:eastAsia="Calibri"/>
          <w:iCs/>
          <w:color w:val="auto"/>
          <w:szCs w:val="28"/>
        </w:rPr>
        <w:t>0,4</w:t>
      </w:r>
      <w:r w:rsidRPr="00C74A3B">
        <w:rPr>
          <w:rFonts w:eastAsia="Calibri"/>
          <w:iCs/>
          <w:color w:val="auto"/>
          <w:szCs w:val="28"/>
        </w:rPr>
        <w:t xml:space="preserve"> млн рублей.</w:t>
      </w:r>
    </w:p>
    <w:p w14:paraId="72FDBB09" w14:textId="410C8FF8" w:rsidR="00C74A3B" w:rsidRPr="00C74A3B" w:rsidRDefault="00C74A3B" w:rsidP="00C74A3B">
      <w:pPr>
        <w:widowControl w:val="0"/>
        <w:tabs>
          <w:tab w:val="left" w:pos="7938"/>
          <w:tab w:val="left" w:pos="9540"/>
        </w:tabs>
        <w:spacing w:after="0" w:line="240" w:lineRule="auto"/>
        <w:ind w:left="0" w:firstLine="709"/>
        <w:rPr>
          <w:rFonts w:eastAsia="Calibri"/>
          <w:iCs/>
          <w:color w:val="auto"/>
          <w:szCs w:val="28"/>
        </w:rPr>
      </w:pPr>
      <w:r w:rsidRPr="00C74A3B">
        <w:rPr>
          <w:rFonts w:eastAsia="Calibri"/>
          <w:iCs/>
          <w:color w:val="auto"/>
          <w:szCs w:val="28"/>
        </w:rPr>
        <w:t xml:space="preserve">На 1 июля 2020 года расходы профинансированы в сумме </w:t>
      </w:r>
      <w:r>
        <w:rPr>
          <w:rFonts w:eastAsia="Calibri"/>
          <w:iCs/>
          <w:color w:val="auto"/>
          <w:szCs w:val="28"/>
        </w:rPr>
        <w:t>13,0</w:t>
      </w:r>
      <w:r w:rsidRPr="00C74A3B">
        <w:rPr>
          <w:rFonts w:eastAsia="Calibri"/>
          <w:iCs/>
          <w:color w:val="auto"/>
          <w:szCs w:val="28"/>
        </w:rPr>
        <w:t xml:space="preserve"> млн рублей, или </w:t>
      </w:r>
      <w:r>
        <w:rPr>
          <w:rFonts w:eastAsia="Calibri"/>
          <w:iCs/>
          <w:color w:val="auto"/>
          <w:szCs w:val="28"/>
        </w:rPr>
        <w:t>30,7</w:t>
      </w:r>
      <w:r w:rsidRPr="00C74A3B">
        <w:rPr>
          <w:rFonts w:eastAsia="Calibri"/>
          <w:iCs/>
          <w:color w:val="auto"/>
          <w:szCs w:val="28"/>
        </w:rPr>
        <w:t xml:space="preserve"> % от утвержденных назначений.</w:t>
      </w:r>
      <w:r w:rsidR="000058A2">
        <w:rPr>
          <w:rFonts w:eastAsia="Calibri"/>
          <w:iCs/>
          <w:color w:val="auto"/>
          <w:szCs w:val="28"/>
        </w:rPr>
        <w:t xml:space="preserve"> </w:t>
      </w:r>
      <w:r w:rsidRPr="00C74A3B">
        <w:rPr>
          <w:rFonts w:eastAsia="Calibri"/>
          <w:iCs/>
          <w:color w:val="auto"/>
          <w:szCs w:val="28"/>
        </w:rPr>
        <w:t xml:space="preserve">Кассовое </w:t>
      </w:r>
      <w:r w:rsidR="000058A2">
        <w:rPr>
          <w:rFonts w:eastAsia="Calibri"/>
          <w:iCs/>
          <w:color w:val="auto"/>
          <w:szCs w:val="28"/>
        </w:rPr>
        <w:t>исполнение</w:t>
      </w:r>
      <w:r w:rsidRPr="00C74A3B">
        <w:rPr>
          <w:rFonts w:eastAsia="Calibri"/>
          <w:iCs/>
          <w:color w:val="auto"/>
          <w:szCs w:val="28"/>
        </w:rPr>
        <w:t xml:space="preserve"> </w:t>
      </w:r>
      <w:r>
        <w:rPr>
          <w:rFonts w:eastAsia="Calibri"/>
          <w:iCs/>
          <w:color w:val="auto"/>
          <w:szCs w:val="28"/>
        </w:rPr>
        <w:t>отсутству</w:t>
      </w:r>
      <w:r w:rsidR="000058A2">
        <w:rPr>
          <w:rFonts w:eastAsia="Calibri"/>
          <w:iCs/>
          <w:color w:val="auto"/>
          <w:szCs w:val="28"/>
        </w:rPr>
        <w:t>е</w:t>
      </w:r>
      <w:r>
        <w:rPr>
          <w:rFonts w:eastAsia="Calibri"/>
          <w:iCs/>
          <w:color w:val="auto"/>
          <w:szCs w:val="28"/>
        </w:rPr>
        <w:t xml:space="preserve">т.  </w:t>
      </w:r>
    </w:p>
    <w:p w14:paraId="4602127A" w14:textId="3B40D123" w:rsidR="000D62B1" w:rsidRDefault="00C74A3B" w:rsidP="00C74A3B">
      <w:pPr>
        <w:widowControl w:val="0"/>
        <w:tabs>
          <w:tab w:val="left" w:pos="7938"/>
          <w:tab w:val="left" w:pos="9540"/>
        </w:tabs>
        <w:spacing w:after="0" w:line="240" w:lineRule="auto"/>
        <w:ind w:left="0" w:firstLine="709"/>
        <w:rPr>
          <w:rFonts w:eastAsia="Calibri"/>
          <w:iCs/>
          <w:color w:val="auto"/>
          <w:szCs w:val="28"/>
        </w:rPr>
      </w:pPr>
      <w:r w:rsidRPr="00C74A3B">
        <w:rPr>
          <w:rFonts w:eastAsia="Calibri"/>
          <w:iCs/>
          <w:color w:val="auto"/>
          <w:szCs w:val="28"/>
        </w:rPr>
        <w:t>В 2020 году финансирование по национальному проекту «Международная кооперация и экспорт» предусмотрено на реализацию региональн</w:t>
      </w:r>
      <w:r>
        <w:rPr>
          <w:rFonts w:eastAsia="Calibri"/>
          <w:iCs/>
          <w:color w:val="auto"/>
          <w:szCs w:val="28"/>
        </w:rPr>
        <w:t>ого</w:t>
      </w:r>
      <w:r w:rsidRPr="00C74A3B">
        <w:rPr>
          <w:rFonts w:eastAsia="Calibri"/>
          <w:iCs/>
          <w:color w:val="auto"/>
          <w:szCs w:val="28"/>
        </w:rPr>
        <w:t xml:space="preserve"> проект</w:t>
      </w:r>
      <w:r>
        <w:rPr>
          <w:rFonts w:eastAsia="Calibri"/>
          <w:iCs/>
          <w:color w:val="auto"/>
          <w:szCs w:val="28"/>
        </w:rPr>
        <w:t>а «Экспорт продукции агропромышленного комплекса»</w:t>
      </w:r>
      <w:r w:rsidR="000058A2">
        <w:rPr>
          <w:rFonts w:eastAsia="Calibri"/>
          <w:iCs/>
          <w:color w:val="auto"/>
          <w:szCs w:val="28"/>
        </w:rPr>
        <w:t>, в</w:t>
      </w:r>
      <w:r w:rsidRPr="00C74A3B">
        <w:rPr>
          <w:rFonts w:eastAsia="Calibri"/>
          <w:iCs/>
          <w:color w:val="auto"/>
          <w:szCs w:val="28"/>
        </w:rPr>
        <w:t xml:space="preserve"> рамках</w:t>
      </w:r>
      <w:r w:rsidR="000058A2">
        <w:rPr>
          <w:rFonts w:eastAsia="Calibri"/>
          <w:iCs/>
          <w:color w:val="auto"/>
          <w:szCs w:val="28"/>
        </w:rPr>
        <w:t xml:space="preserve"> которого</w:t>
      </w:r>
      <w:r w:rsidR="00CB4B09">
        <w:rPr>
          <w:rFonts w:eastAsia="Calibri"/>
          <w:iCs/>
          <w:color w:val="auto"/>
          <w:szCs w:val="28"/>
        </w:rPr>
        <w:t xml:space="preserve"> </w:t>
      </w:r>
      <w:r w:rsidRPr="00C74A3B">
        <w:rPr>
          <w:rFonts w:eastAsia="Calibri"/>
          <w:iCs/>
          <w:color w:val="auto"/>
          <w:szCs w:val="28"/>
        </w:rPr>
        <w:t xml:space="preserve">средства направленны на </w:t>
      </w:r>
      <w:r w:rsidR="000058A2">
        <w:rPr>
          <w:rFonts w:eastAsia="Calibri"/>
          <w:iCs/>
          <w:color w:val="auto"/>
          <w:szCs w:val="28"/>
        </w:rPr>
        <w:t xml:space="preserve">финансирование </w:t>
      </w:r>
      <w:r w:rsidRPr="00C74A3B">
        <w:rPr>
          <w:rFonts w:eastAsia="Calibri"/>
          <w:iCs/>
          <w:color w:val="auto"/>
          <w:szCs w:val="28"/>
        </w:rPr>
        <w:t xml:space="preserve">мероприятий </w:t>
      </w:r>
      <w:r w:rsidR="000058A2">
        <w:rPr>
          <w:rFonts w:eastAsia="Calibri"/>
          <w:iCs/>
          <w:color w:val="auto"/>
          <w:szCs w:val="28"/>
        </w:rPr>
        <w:t xml:space="preserve">по </w:t>
      </w:r>
      <w:r>
        <w:rPr>
          <w:rFonts w:eastAsia="Calibri"/>
          <w:iCs/>
          <w:color w:val="auto"/>
          <w:szCs w:val="28"/>
        </w:rPr>
        <w:t>мелиорации земель сельскохозяйственного назначения</w:t>
      </w:r>
      <w:r w:rsidR="00427F7F">
        <w:rPr>
          <w:rFonts w:eastAsia="Calibri"/>
          <w:iCs/>
          <w:color w:val="auto"/>
          <w:szCs w:val="28"/>
        </w:rPr>
        <w:t xml:space="preserve">. </w:t>
      </w:r>
    </w:p>
    <w:p w14:paraId="4EC87720" w14:textId="028043B7" w:rsidR="000D62B1" w:rsidRDefault="000D62B1" w:rsidP="000D62B1">
      <w:pPr>
        <w:widowControl w:val="0"/>
        <w:tabs>
          <w:tab w:val="left" w:pos="7938"/>
          <w:tab w:val="left" w:pos="9540"/>
        </w:tabs>
        <w:spacing w:after="0" w:line="240" w:lineRule="auto"/>
        <w:ind w:left="0" w:firstLine="709"/>
        <w:rPr>
          <w:color w:val="auto"/>
          <w:szCs w:val="28"/>
          <w:lang w:eastAsia="en-US"/>
        </w:rPr>
      </w:pPr>
      <w:r w:rsidRPr="000D62B1">
        <w:rPr>
          <w:color w:val="auto"/>
          <w:szCs w:val="28"/>
          <w:lang w:eastAsia="en-US"/>
        </w:rPr>
        <w:t>Средства господдержки предоставляются сельхозтоваропроизводителям в виде субсидий после завершения ими мелиоративных работ</w:t>
      </w:r>
      <w:r>
        <w:rPr>
          <w:color w:val="auto"/>
          <w:szCs w:val="28"/>
          <w:lang w:eastAsia="en-US"/>
        </w:rPr>
        <w:t xml:space="preserve"> и</w:t>
      </w:r>
      <w:r w:rsidRPr="000D62B1">
        <w:rPr>
          <w:color w:val="auto"/>
          <w:szCs w:val="28"/>
          <w:lang w:eastAsia="en-US"/>
        </w:rPr>
        <w:t xml:space="preserve"> последующего представления</w:t>
      </w:r>
      <w:r>
        <w:rPr>
          <w:color w:val="auto"/>
          <w:szCs w:val="28"/>
          <w:lang w:eastAsia="en-US"/>
        </w:rPr>
        <w:t xml:space="preserve"> соответствующих</w:t>
      </w:r>
      <w:r w:rsidRPr="000D62B1">
        <w:rPr>
          <w:color w:val="auto"/>
          <w:szCs w:val="28"/>
          <w:lang w:eastAsia="en-US"/>
        </w:rPr>
        <w:t xml:space="preserve"> документ</w:t>
      </w:r>
      <w:r>
        <w:rPr>
          <w:color w:val="auto"/>
          <w:szCs w:val="28"/>
          <w:lang w:eastAsia="en-US"/>
        </w:rPr>
        <w:t>ов</w:t>
      </w:r>
      <w:r w:rsidRPr="000D62B1">
        <w:rPr>
          <w:color w:val="auto"/>
          <w:szCs w:val="28"/>
          <w:lang w:eastAsia="en-US"/>
        </w:rPr>
        <w:t xml:space="preserve"> в Минсельхозпрод РД</w:t>
      </w:r>
      <w:r>
        <w:rPr>
          <w:color w:val="auto"/>
          <w:szCs w:val="28"/>
          <w:lang w:eastAsia="en-US"/>
        </w:rPr>
        <w:t>. З</w:t>
      </w:r>
      <w:r w:rsidRPr="000D62B1">
        <w:rPr>
          <w:color w:val="auto"/>
          <w:szCs w:val="28"/>
          <w:lang w:eastAsia="en-US"/>
        </w:rPr>
        <w:t>аверш</w:t>
      </w:r>
      <w:r>
        <w:rPr>
          <w:color w:val="auto"/>
          <w:szCs w:val="28"/>
          <w:lang w:eastAsia="en-US"/>
        </w:rPr>
        <w:t>ение</w:t>
      </w:r>
      <w:r w:rsidRPr="000D62B1">
        <w:rPr>
          <w:color w:val="auto"/>
          <w:szCs w:val="28"/>
          <w:lang w:eastAsia="en-US"/>
        </w:rPr>
        <w:t xml:space="preserve"> работ</w:t>
      </w:r>
      <w:r>
        <w:rPr>
          <w:color w:val="auto"/>
          <w:szCs w:val="28"/>
          <w:lang w:eastAsia="en-US"/>
        </w:rPr>
        <w:t xml:space="preserve"> сельхозпроизводителями запланировано на </w:t>
      </w:r>
      <w:r w:rsidRPr="000D62B1">
        <w:rPr>
          <w:color w:val="auto"/>
          <w:szCs w:val="28"/>
          <w:lang w:eastAsia="en-US"/>
        </w:rPr>
        <w:t>октябр</w:t>
      </w:r>
      <w:r>
        <w:rPr>
          <w:color w:val="auto"/>
          <w:szCs w:val="28"/>
          <w:lang w:eastAsia="en-US"/>
        </w:rPr>
        <w:t>ь</w:t>
      </w:r>
      <w:r w:rsidRPr="000D62B1">
        <w:rPr>
          <w:color w:val="auto"/>
          <w:szCs w:val="28"/>
          <w:lang w:eastAsia="en-US"/>
        </w:rPr>
        <w:t xml:space="preserve"> 2020 года.</w:t>
      </w:r>
    </w:p>
    <w:p w14:paraId="0451E856" w14:textId="647A145B" w:rsidR="00745135" w:rsidRDefault="00961238" w:rsidP="00745135">
      <w:pPr>
        <w:widowControl w:val="0"/>
        <w:tabs>
          <w:tab w:val="left" w:pos="7938"/>
          <w:tab w:val="left" w:pos="9540"/>
        </w:tabs>
        <w:spacing w:after="0" w:line="240" w:lineRule="auto"/>
        <w:ind w:left="0" w:firstLine="709"/>
        <w:rPr>
          <w:color w:val="auto"/>
          <w:szCs w:val="28"/>
        </w:rPr>
      </w:pPr>
      <w:r>
        <w:rPr>
          <w:color w:val="auto"/>
          <w:szCs w:val="28"/>
          <w:lang w:eastAsia="en-US"/>
        </w:rPr>
        <w:t>П</w:t>
      </w:r>
      <w:r w:rsidRPr="00745135">
        <w:rPr>
          <w:color w:val="auto"/>
          <w:szCs w:val="28"/>
          <w:lang w:eastAsia="en-US"/>
        </w:rPr>
        <w:t>о состоянию на 1 июля 2020 г</w:t>
      </w:r>
      <w:r w:rsidR="000A2529">
        <w:rPr>
          <w:color w:val="auto"/>
          <w:szCs w:val="28"/>
          <w:lang w:eastAsia="en-US"/>
        </w:rPr>
        <w:t>ода</w:t>
      </w:r>
      <w:r w:rsidRPr="00745135">
        <w:rPr>
          <w:color w:val="auto"/>
          <w:szCs w:val="28"/>
          <w:lang w:eastAsia="en-US"/>
        </w:rPr>
        <w:t xml:space="preserve"> </w:t>
      </w:r>
      <w:r>
        <w:rPr>
          <w:color w:val="auto"/>
          <w:szCs w:val="28"/>
          <w:lang w:eastAsia="en-US"/>
        </w:rPr>
        <w:t>э</w:t>
      </w:r>
      <w:r w:rsidR="00745135">
        <w:rPr>
          <w:color w:val="auto"/>
          <w:szCs w:val="28"/>
          <w:lang w:eastAsia="en-US"/>
        </w:rPr>
        <w:t xml:space="preserve">кспорт </w:t>
      </w:r>
      <w:r w:rsidR="00745135" w:rsidRPr="00745135">
        <w:rPr>
          <w:color w:val="auto"/>
          <w:szCs w:val="28"/>
          <w:lang w:eastAsia="en-US"/>
        </w:rPr>
        <w:t>продукции АПК республики (по данным ФТС) составил 13,540 млн долл. США</w:t>
      </w:r>
      <w:r w:rsidR="00745135">
        <w:rPr>
          <w:color w:val="auto"/>
          <w:szCs w:val="28"/>
          <w:lang w:eastAsia="en-US"/>
        </w:rPr>
        <w:t xml:space="preserve"> (</w:t>
      </w:r>
      <w:r w:rsidR="00745135" w:rsidRPr="000A2529">
        <w:rPr>
          <w:color w:val="auto"/>
          <w:szCs w:val="28"/>
          <w:lang w:eastAsia="en-US"/>
        </w:rPr>
        <w:t>56,0 % целевого индикатора на 2020 год)</w:t>
      </w:r>
      <w:r w:rsidRPr="000A2529">
        <w:rPr>
          <w:color w:val="auto"/>
          <w:szCs w:val="28"/>
          <w:lang w:eastAsia="en-US"/>
        </w:rPr>
        <w:t xml:space="preserve">. Объем завершенных </w:t>
      </w:r>
      <w:r w:rsidR="00745135" w:rsidRPr="000A2529">
        <w:rPr>
          <w:color w:val="auto"/>
          <w:szCs w:val="28"/>
        </w:rPr>
        <w:t>мелиоративных раб</w:t>
      </w:r>
      <w:r w:rsidR="00745135" w:rsidRPr="00745135">
        <w:rPr>
          <w:color w:val="auto"/>
          <w:szCs w:val="28"/>
        </w:rPr>
        <w:t>от (реконструкция рисовых чеков) ООО «</w:t>
      </w:r>
      <w:proofErr w:type="spellStart"/>
      <w:r w:rsidR="00745135" w:rsidRPr="00745135">
        <w:rPr>
          <w:color w:val="auto"/>
          <w:szCs w:val="28"/>
        </w:rPr>
        <w:t>Кизлярагрокомплекс</w:t>
      </w:r>
      <w:proofErr w:type="spellEnd"/>
      <w:r w:rsidR="00745135" w:rsidRPr="00745135">
        <w:rPr>
          <w:color w:val="auto"/>
          <w:szCs w:val="28"/>
        </w:rPr>
        <w:t>»</w:t>
      </w:r>
      <w:r>
        <w:rPr>
          <w:color w:val="auto"/>
          <w:szCs w:val="28"/>
        </w:rPr>
        <w:t xml:space="preserve"> составил</w:t>
      </w:r>
      <w:r w:rsidR="00745135" w:rsidRPr="00745135">
        <w:rPr>
          <w:color w:val="auto"/>
          <w:szCs w:val="28"/>
        </w:rPr>
        <w:t xml:space="preserve"> </w:t>
      </w:r>
      <w:r w:rsidRPr="00745135">
        <w:rPr>
          <w:color w:val="auto"/>
          <w:szCs w:val="28"/>
        </w:rPr>
        <w:t>84,2 %</w:t>
      </w:r>
      <w:r>
        <w:rPr>
          <w:color w:val="auto"/>
          <w:szCs w:val="28"/>
        </w:rPr>
        <w:t xml:space="preserve"> от планового объема на 2020 год</w:t>
      </w:r>
      <w:r w:rsidRPr="00745135">
        <w:rPr>
          <w:color w:val="auto"/>
          <w:szCs w:val="28"/>
        </w:rPr>
        <w:t xml:space="preserve"> </w:t>
      </w:r>
      <w:r w:rsidR="00745135" w:rsidRPr="00745135">
        <w:rPr>
          <w:color w:val="auto"/>
          <w:szCs w:val="28"/>
        </w:rPr>
        <w:t>на площади 590 га</w:t>
      </w:r>
      <w:r>
        <w:rPr>
          <w:color w:val="auto"/>
          <w:szCs w:val="28"/>
        </w:rPr>
        <w:t xml:space="preserve">.  </w:t>
      </w:r>
      <w:r w:rsidR="00745135">
        <w:rPr>
          <w:color w:val="auto"/>
          <w:szCs w:val="28"/>
        </w:rPr>
        <w:t xml:space="preserve"> </w:t>
      </w:r>
    </w:p>
    <w:p w14:paraId="5640C1C8" w14:textId="77777777" w:rsidR="000A2529" w:rsidRDefault="0016065D" w:rsidP="0044091C">
      <w:pPr>
        <w:widowControl w:val="0"/>
        <w:tabs>
          <w:tab w:val="left" w:pos="7938"/>
          <w:tab w:val="left" w:pos="9540"/>
        </w:tabs>
        <w:spacing w:after="0" w:line="240" w:lineRule="auto"/>
        <w:ind w:left="0" w:firstLine="709"/>
        <w:rPr>
          <w:rFonts w:eastAsia="Calibri"/>
          <w:iCs/>
          <w:color w:val="auto"/>
          <w:szCs w:val="28"/>
        </w:rPr>
      </w:pPr>
      <w:r w:rsidRPr="00923CEB">
        <w:rPr>
          <w:rFonts w:eastAsia="Calibri"/>
          <w:iCs/>
          <w:color w:val="auto"/>
          <w:szCs w:val="28"/>
        </w:rPr>
        <w:t>По результатам мониторинга на 1 июля 2020 года ключев</w:t>
      </w:r>
      <w:r w:rsidR="00923CEB" w:rsidRPr="00923CEB">
        <w:rPr>
          <w:rFonts w:eastAsia="Calibri"/>
          <w:iCs/>
          <w:color w:val="auto"/>
          <w:szCs w:val="28"/>
        </w:rPr>
        <w:t xml:space="preserve">ым риском </w:t>
      </w:r>
      <w:r w:rsidRPr="00923CEB">
        <w:rPr>
          <w:rFonts w:eastAsia="Calibri"/>
          <w:iCs/>
          <w:color w:val="auto"/>
          <w:szCs w:val="28"/>
        </w:rPr>
        <w:t>реализации нац</w:t>
      </w:r>
      <w:r w:rsidR="00923CEB">
        <w:rPr>
          <w:rFonts w:eastAsia="Calibri"/>
          <w:iCs/>
          <w:color w:val="auto"/>
          <w:szCs w:val="28"/>
        </w:rPr>
        <w:t xml:space="preserve">ионального </w:t>
      </w:r>
      <w:r w:rsidRPr="00923CEB">
        <w:rPr>
          <w:rFonts w:eastAsia="Calibri"/>
          <w:iCs/>
          <w:color w:val="auto"/>
          <w:szCs w:val="28"/>
        </w:rPr>
        <w:t>проекта «</w:t>
      </w:r>
      <w:r w:rsidR="00923CEB" w:rsidRPr="00923CEB">
        <w:rPr>
          <w:rFonts w:eastAsia="Calibri"/>
          <w:iCs/>
          <w:color w:val="auto"/>
          <w:szCs w:val="28"/>
        </w:rPr>
        <w:t>Международная кооперация и экспорт»</w:t>
      </w:r>
      <w:r w:rsidR="00923CEB">
        <w:rPr>
          <w:rFonts w:eastAsia="Calibri"/>
          <w:iCs/>
          <w:color w:val="auto"/>
          <w:szCs w:val="28"/>
        </w:rPr>
        <w:t xml:space="preserve"> </w:t>
      </w:r>
      <w:r w:rsidR="00923CEB" w:rsidRPr="00923CEB">
        <w:rPr>
          <w:rFonts w:eastAsia="Calibri"/>
          <w:iCs/>
          <w:color w:val="auto"/>
          <w:szCs w:val="28"/>
        </w:rPr>
        <w:t>является риск несвоевременного освоения бюджетных средств.</w:t>
      </w:r>
      <w:r w:rsidR="00923CEB">
        <w:rPr>
          <w:rFonts w:eastAsia="Calibri"/>
          <w:iCs/>
          <w:color w:val="auto"/>
          <w:szCs w:val="28"/>
        </w:rPr>
        <w:t xml:space="preserve"> </w:t>
      </w:r>
      <w:r w:rsidR="00820FCF">
        <w:rPr>
          <w:rFonts w:eastAsia="Calibri"/>
          <w:iCs/>
          <w:color w:val="auto"/>
          <w:szCs w:val="28"/>
        </w:rPr>
        <w:t>П</w:t>
      </w:r>
      <w:r w:rsidR="00820FCF" w:rsidRPr="00820FCF">
        <w:rPr>
          <w:rFonts w:eastAsia="Calibri"/>
          <w:iCs/>
          <w:color w:val="auto"/>
          <w:szCs w:val="28"/>
        </w:rPr>
        <w:t>ланирование кассовых расходов на III-IV кварталы, увеличивают риски своевременности реализации мероприятий национального проекта и достижения целевых показателей.</w:t>
      </w:r>
      <w:r w:rsidR="00820FCF">
        <w:rPr>
          <w:rFonts w:eastAsia="Calibri"/>
          <w:iCs/>
          <w:color w:val="auto"/>
          <w:szCs w:val="28"/>
        </w:rPr>
        <w:t xml:space="preserve"> </w:t>
      </w:r>
    </w:p>
    <w:p w14:paraId="6A2D2088" w14:textId="77777777" w:rsidR="0016065D" w:rsidRPr="009F100F" w:rsidRDefault="0016065D" w:rsidP="0044091C">
      <w:pPr>
        <w:widowControl w:val="0"/>
        <w:tabs>
          <w:tab w:val="left" w:pos="7938"/>
          <w:tab w:val="left" w:pos="9540"/>
        </w:tabs>
        <w:spacing w:after="0" w:line="240" w:lineRule="auto"/>
        <w:ind w:left="0" w:firstLine="709"/>
        <w:rPr>
          <w:rFonts w:eastAsia="Calibri"/>
          <w:iCs/>
          <w:color w:val="auto"/>
          <w:sz w:val="16"/>
          <w:szCs w:val="16"/>
        </w:rPr>
      </w:pPr>
    </w:p>
    <w:p w14:paraId="308F4C12" w14:textId="748DA919" w:rsidR="00DD0E4E" w:rsidRDefault="002F1245" w:rsidP="0044091C">
      <w:pPr>
        <w:widowControl w:val="0"/>
        <w:tabs>
          <w:tab w:val="left" w:pos="7938"/>
          <w:tab w:val="left" w:pos="9540"/>
        </w:tabs>
        <w:spacing w:after="0" w:line="240" w:lineRule="auto"/>
        <w:ind w:left="0" w:firstLine="709"/>
        <w:rPr>
          <w:rFonts w:eastAsia="Calibri"/>
          <w:bCs/>
          <w:iCs/>
          <w:color w:val="auto"/>
          <w:szCs w:val="28"/>
        </w:rPr>
      </w:pPr>
      <w:r w:rsidRPr="00B3346D">
        <w:rPr>
          <w:rFonts w:eastAsia="Calibri"/>
          <w:b/>
          <w:bCs/>
          <w:iCs/>
          <w:color w:val="auto"/>
          <w:szCs w:val="28"/>
        </w:rPr>
        <w:t>3.</w:t>
      </w:r>
      <w:r w:rsidR="00C74A3B" w:rsidRPr="00B3346D">
        <w:rPr>
          <w:rFonts w:eastAsia="Calibri"/>
          <w:b/>
          <w:bCs/>
          <w:iCs/>
          <w:color w:val="auto"/>
          <w:szCs w:val="28"/>
        </w:rPr>
        <w:t>10</w:t>
      </w:r>
      <w:r w:rsidRPr="00B3346D">
        <w:rPr>
          <w:rFonts w:eastAsia="Calibri"/>
          <w:b/>
          <w:bCs/>
          <w:iCs/>
          <w:color w:val="auto"/>
          <w:szCs w:val="28"/>
        </w:rPr>
        <w:t>.</w:t>
      </w:r>
      <w:r w:rsidR="008F7FCC" w:rsidRPr="00F26C11">
        <w:rPr>
          <w:rFonts w:eastAsia="Calibri"/>
          <w:b/>
          <w:bCs/>
          <w:iCs/>
          <w:color w:val="auto"/>
          <w:szCs w:val="28"/>
        </w:rPr>
        <w:t xml:space="preserve"> </w:t>
      </w:r>
      <w:r w:rsidR="000A2529" w:rsidRPr="000A2529">
        <w:rPr>
          <w:rFonts w:eastAsia="Calibri"/>
          <w:b/>
          <w:iCs/>
          <w:color w:val="auto"/>
          <w:szCs w:val="28"/>
        </w:rPr>
        <w:t>Н</w:t>
      </w:r>
      <w:r w:rsidR="0032170F" w:rsidRPr="002F1245">
        <w:rPr>
          <w:rFonts w:eastAsia="Calibri"/>
          <w:b/>
          <w:bCs/>
          <w:iCs/>
          <w:color w:val="auto"/>
          <w:szCs w:val="28"/>
        </w:rPr>
        <w:t>ациональн</w:t>
      </w:r>
      <w:r w:rsidR="000A2529">
        <w:rPr>
          <w:rFonts w:eastAsia="Calibri"/>
          <w:b/>
          <w:bCs/>
          <w:iCs/>
          <w:color w:val="auto"/>
          <w:szCs w:val="28"/>
        </w:rPr>
        <w:t xml:space="preserve">ый </w:t>
      </w:r>
      <w:r w:rsidR="0032170F" w:rsidRPr="002F1245">
        <w:rPr>
          <w:rFonts w:eastAsia="Calibri"/>
          <w:b/>
          <w:bCs/>
          <w:iCs/>
          <w:color w:val="auto"/>
          <w:szCs w:val="28"/>
        </w:rPr>
        <w:t>проект «Цифровая экономика»</w:t>
      </w:r>
      <w:r w:rsidR="000A2529">
        <w:rPr>
          <w:rFonts w:eastAsia="Calibri"/>
          <w:b/>
          <w:bCs/>
          <w:iCs/>
          <w:color w:val="auto"/>
          <w:szCs w:val="28"/>
        </w:rPr>
        <w:t>.</w:t>
      </w:r>
      <w:r w:rsidR="0032170F">
        <w:rPr>
          <w:rFonts w:eastAsia="Calibri"/>
          <w:b/>
          <w:iCs/>
          <w:color w:val="auto"/>
          <w:szCs w:val="28"/>
        </w:rPr>
        <w:t xml:space="preserve"> </w:t>
      </w:r>
      <w:r w:rsidR="000A2529">
        <w:rPr>
          <w:rFonts w:eastAsia="Calibri"/>
          <w:bCs/>
          <w:iCs/>
          <w:color w:val="auto"/>
          <w:szCs w:val="28"/>
        </w:rPr>
        <w:t>В</w:t>
      </w:r>
      <w:r w:rsidR="0032170F" w:rsidRPr="0032170F">
        <w:rPr>
          <w:rFonts w:eastAsia="Calibri"/>
          <w:bCs/>
          <w:iCs/>
          <w:color w:val="auto"/>
          <w:szCs w:val="28"/>
        </w:rPr>
        <w:t xml:space="preserve"> 2020 году </w:t>
      </w:r>
      <w:r w:rsidR="0032170F" w:rsidRPr="00EE4E72">
        <w:rPr>
          <w:rFonts w:eastAsia="Calibri"/>
          <w:bCs/>
          <w:iCs/>
          <w:color w:val="auto"/>
          <w:szCs w:val="28"/>
        </w:rPr>
        <w:t xml:space="preserve">предусмотрены бюджетные ассигнования на сумму </w:t>
      </w:r>
      <w:r w:rsidR="0032170F" w:rsidRPr="0032170F">
        <w:rPr>
          <w:rFonts w:eastAsia="Calibri"/>
          <w:bCs/>
          <w:iCs/>
          <w:color w:val="auto"/>
          <w:szCs w:val="28"/>
        </w:rPr>
        <w:t>4,64</w:t>
      </w:r>
      <w:r w:rsidR="0032170F" w:rsidRPr="00EE4E72">
        <w:rPr>
          <w:rFonts w:eastAsia="Calibri"/>
          <w:bCs/>
          <w:iCs/>
          <w:color w:val="auto"/>
          <w:szCs w:val="28"/>
        </w:rPr>
        <w:t xml:space="preserve"> млн рублей</w:t>
      </w:r>
      <w:r w:rsidR="00DD0E4E">
        <w:rPr>
          <w:rFonts w:eastAsia="Calibri"/>
          <w:bCs/>
          <w:iCs/>
          <w:color w:val="auto"/>
          <w:szCs w:val="28"/>
        </w:rPr>
        <w:t xml:space="preserve">, в том числе </w:t>
      </w:r>
      <w:r w:rsidR="0032170F" w:rsidRPr="00EE4E72">
        <w:rPr>
          <w:rFonts w:eastAsia="Calibri"/>
          <w:bCs/>
          <w:iCs/>
          <w:color w:val="auto"/>
          <w:szCs w:val="28"/>
        </w:rPr>
        <w:t>за счет</w:t>
      </w:r>
      <w:r w:rsidR="00DD0E4E">
        <w:rPr>
          <w:rFonts w:eastAsia="Calibri"/>
          <w:bCs/>
          <w:iCs/>
          <w:color w:val="auto"/>
          <w:szCs w:val="28"/>
        </w:rPr>
        <w:t>:</w:t>
      </w:r>
    </w:p>
    <w:p w14:paraId="386CCF02" w14:textId="77777777" w:rsidR="00DD0E4E" w:rsidRDefault="00DD0E4E" w:rsidP="0044091C">
      <w:pPr>
        <w:widowControl w:val="0"/>
        <w:tabs>
          <w:tab w:val="left" w:pos="7938"/>
          <w:tab w:val="left" w:pos="9540"/>
        </w:tabs>
        <w:spacing w:after="0" w:line="240" w:lineRule="auto"/>
        <w:ind w:left="0" w:firstLine="709"/>
        <w:rPr>
          <w:rFonts w:eastAsia="Calibri"/>
          <w:bCs/>
          <w:iCs/>
          <w:color w:val="auto"/>
          <w:szCs w:val="28"/>
        </w:rPr>
      </w:pPr>
      <w:r>
        <w:rPr>
          <w:rFonts w:eastAsia="Calibri"/>
          <w:bCs/>
          <w:iCs/>
          <w:color w:val="auto"/>
          <w:szCs w:val="28"/>
        </w:rPr>
        <w:t>-</w:t>
      </w:r>
      <w:r w:rsidR="0032170F" w:rsidRPr="00EE4E72">
        <w:rPr>
          <w:rFonts w:eastAsia="Calibri"/>
          <w:bCs/>
          <w:iCs/>
          <w:color w:val="auto"/>
          <w:szCs w:val="28"/>
        </w:rPr>
        <w:t xml:space="preserve"> федерального бюджета – </w:t>
      </w:r>
      <w:r w:rsidR="0032170F" w:rsidRPr="0032170F">
        <w:rPr>
          <w:rFonts w:eastAsia="Calibri"/>
          <w:bCs/>
          <w:iCs/>
          <w:color w:val="auto"/>
          <w:szCs w:val="28"/>
        </w:rPr>
        <w:t>4,59</w:t>
      </w:r>
      <w:r w:rsidR="0032170F" w:rsidRPr="00EE4E72">
        <w:rPr>
          <w:rFonts w:eastAsia="Calibri"/>
          <w:bCs/>
          <w:iCs/>
          <w:color w:val="auto"/>
          <w:szCs w:val="28"/>
        </w:rPr>
        <w:t xml:space="preserve"> млн рублей</w:t>
      </w:r>
      <w:r>
        <w:rPr>
          <w:rFonts w:eastAsia="Calibri"/>
          <w:bCs/>
          <w:iCs/>
          <w:color w:val="auto"/>
          <w:szCs w:val="28"/>
        </w:rPr>
        <w:t>;</w:t>
      </w:r>
    </w:p>
    <w:p w14:paraId="4510C121" w14:textId="77777777" w:rsidR="00DD0E4E" w:rsidRDefault="00DD0E4E" w:rsidP="0044091C">
      <w:pPr>
        <w:widowControl w:val="0"/>
        <w:tabs>
          <w:tab w:val="left" w:pos="7938"/>
          <w:tab w:val="left" w:pos="9540"/>
        </w:tabs>
        <w:spacing w:after="0" w:line="240" w:lineRule="auto"/>
        <w:ind w:left="0" w:firstLine="709"/>
        <w:rPr>
          <w:rFonts w:eastAsia="Calibri"/>
          <w:iCs/>
          <w:color w:val="auto"/>
          <w:szCs w:val="28"/>
        </w:rPr>
      </w:pPr>
      <w:r>
        <w:rPr>
          <w:rFonts w:eastAsia="Calibri"/>
          <w:bCs/>
          <w:iCs/>
          <w:color w:val="auto"/>
          <w:szCs w:val="28"/>
        </w:rPr>
        <w:lastRenderedPageBreak/>
        <w:t>-</w:t>
      </w:r>
      <w:r w:rsidR="0032170F" w:rsidRPr="00EE4E72">
        <w:rPr>
          <w:rFonts w:eastAsia="Calibri"/>
          <w:bCs/>
          <w:iCs/>
          <w:color w:val="auto"/>
          <w:szCs w:val="28"/>
        </w:rPr>
        <w:t xml:space="preserve"> республиканского бюджета</w:t>
      </w:r>
      <w:r w:rsidR="0032170F" w:rsidRPr="00EE4E72">
        <w:rPr>
          <w:rFonts w:eastAsia="Calibri"/>
          <w:iCs/>
          <w:color w:val="auto"/>
          <w:szCs w:val="28"/>
        </w:rPr>
        <w:t xml:space="preserve"> Республики Дагестан – </w:t>
      </w:r>
      <w:r w:rsidR="0032170F" w:rsidRPr="0032170F">
        <w:rPr>
          <w:rFonts w:eastAsia="Calibri"/>
          <w:iCs/>
          <w:color w:val="auto"/>
          <w:szCs w:val="28"/>
        </w:rPr>
        <w:t>0,05</w:t>
      </w:r>
      <w:r w:rsidR="0032170F" w:rsidRPr="00EE4E72">
        <w:rPr>
          <w:rFonts w:eastAsia="Calibri"/>
          <w:iCs/>
          <w:color w:val="auto"/>
          <w:szCs w:val="28"/>
        </w:rPr>
        <w:t xml:space="preserve"> млн рублей</w:t>
      </w:r>
      <w:r w:rsidR="0032170F" w:rsidRPr="0032170F">
        <w:rPr>
          <w:rFonts w:eastAsia="Calibri"/>
          <w:iCs/>
          <w:color w:val="auto"/>
          <w:szCs w:val="28"/>
        </w:rPr>
        <w:t xml:space="preserve">. </w:t>
      </w:r>
    </w:p>
    <w:p w14:paraId="7D4FEF3A" w14:textId="4F3652E3" w:rsidR="00D71ACA" w:rsidRDefault="0032170F" w:rsidP="0044091C">
      <w:pPr>
        <w:widowControl w:val="0"/>
        <w:tabs>
          <w:tab w:val="left" w:pos="7938"/>
          <w:tab w:val="left" w:pos="9540"/>
        </w:tabs>
        <w:spacing w:after="0" w:line="240" w:lineRule="auto"/>
        <w:ind w:left="0" w:firstLine="709"/>
        <w:rPr>
          <w:rFonts w:eastAsia="Calibri"/>
          <w:iCs/>
          <w:color w:val="auto"/>
          <w:szCs w:val="28"/>
        </w:rPr>
      </w:pPr>
      <w:r w:rsidRPr="00EE4E72">
        <w:rPr>
          <w:rFonts w:eastAsia="Calibri"/>
          <w:iCs/>
          <w:color w:val="auto"/>
          <w:szCs w:val="28"/>
        </w:rPr>
        <w:t xml:space="preserve">На 1 </w:t>
      </w:r>
      <w:r w:rsidR="00124639">
        <w:rPr>
          <w:rFonts w:eastAsia="Calibri"/>
          <w:iCs/>
          <w:color w:val="auto"/>
          <w:szCs w:val="28"/>
        </w:rPr>
        <w:t>ию</w:t>
      </w:r>
      <w:r w:rsidR="00C2742F">
        <w:rPr>
          <w:rFonts w:eastAsia="Calibri"/>
          <w:iCs/>
          <w:color w:val="auto"/>
          <w:szCs w:val="28"/>
        </w:rPr>
        <w:t>л</w:t>
      </w:r>
      <w:r w:rsidR="00124639">
        <w:rPr>
          <w:rFonts w:eastAsia="Calibri"/>
          <w:iCs/>
          <w:color w:val="auto"/>
          <w:szCs w:val="28"/>
        </w:rPr>
        <w:t>я</w:t>
      </w:r>
      <w:r w:rsidRPr="00EE4E72">
        <w:rPr>
          <w:rFonts w:eastAsia="Calibri"/>
          <w:iCs/>
          <w:color w:val="auto"/>
          <w:szCs w:val="28"/>
        </w:rPr>
        <w:t xml:space="preserve"> 2020 года </w:t>
      </w:r>
      <w:r w:rsidRPr="0032170F">
        <w:rPr>
          <w:rFonts w:eastAsia="Calibri"/>
          <w:iCs/>
          <w:color w:val="auto"/>
          <w:szCs w:val="28"/>
        </w:rPr>
        <w:t>финансирование по нац</w:t>
      </w:r>
      <w:r w:rsidR="00D71ACA">
        <w:rPr>
          <w:rFonts w:eastAsia="Calibri"/>
          <w:iCs/>
          <w:color w:val="auto"/>
          <w:szCs w:val="28"/>
        </w:rPr>
        <w:t xml:space="preserve">иональному проекту </w:t>
      </w:r>
      <w:r w:rsidR="00D71ACA" w:rsidRPr="004A5888">
        <w:rPr>
          <w:rFonts w:eastAsia="Calibri"/>
          <w:iCs/>
          <w:color w:val="auto"/>
          <w:szCs w:val="28"/>
        </w:rPr>
        <w:t>отсутствует.</w:t>
      </w:r>
      <w:r w:rsidR="00D71ACA">
        <w:rPr>
          <w:rFonts w:eastAsia="Calibri"/>
          <w:iCs/>
          <w:color w:val="auto"/>
          <w:szCs w:val="28"/>
        </w:rPr>
        <w:t xml:space="preserve"> </w:t>
      </w:r>
    </w:p>
    <w:p w14:paraId="1733F514" w14:textId="11F85596" w:rsidR="00D71ACA" w:rsidRPr="00D71ACA" w:rsidRDefault="00D71ACA" w:rsidP="000A2529">
      <w:pPr>
        <w:widowControl w:val="0"/>
        <w:tabs>
          <w:tab w:val="left" w:pos="7938"/>
          <w:tab w:val="left" w:pos="9540"/>
        </w:tabs>
        <w:spacing w:after="0" w:line="240" w:lineRule="auto"/>
        <w:ind w:left="0" w:firstLine="709"/>
        <w:rPr>
          <w:rFonts w:eastAsia="Calibri"/>
          <w:iCs/>
          <w:color w:val="auto"/>
          <w:szCs w:val="28"/>
        </w:rPr>
      </w:pPr>
      <w:r>
        <w:rPr>
          <w:rFonts w:eastAsia="Calibri"/>
          <w:iCs/>
          <w:color w:val="auto"/>
          <w:szCs w:val="28"/>
        </w:rPr>
        <w:t>По нацпроекту «Цифровая экономика» в рамках реализации регионального проекта «Цифровое государственное управление» предусмотре</w:t>
      </w:r>
      <w:r w:rsidR="00D46C00">
        <w:rPr>
          <w:rFonts w:eastAsia="Calibri"/>
          <w:iCs/>
          <w:color w:val="auto"/>
          <w:szCs w:val="28"/>
        </w:rPr>
        <w:t xml:space="preserve">но заключение в </w:t>
      </w:r>
      <w:r w:rsidR="00D46C00">
        <w:rPr>
          <w:rFonts w:eastAsia="Calibri"/>
          <w:iCs/>
          <w:color w:val="auto"/>
          <w:szCs w:val="28"/>
          <w:lang w:val="en-US"/>
        </w:rPr>
        <w:t>III</w:t>
      </w:r>
      <w:r w:rsidR="00D46C00" w:rsidRPr="00D46C00">
        <w:rPr>
          <w:rFonts w:eastAsia="Calibri"/>
          <w:iCs/>
          <w:color w:val="auto"/>
          <w:szCs w:val="28"/>
        </w:rPr>
        <w:t xml:space="preserve"> </w:t>
      </w:r>
      <w:r w:rsidR="00D46C00">
        <w:rPr>
          <w:rFonts w:eastAsia="Calibri"/>
          <w:iCs/>
          <w:color w:val="auto"/>
          <w:szCs w:val="28"/>
        </w:rPr>
        <w:t xml:space="preserve">квартале 2020 года одного контракта. Однако, планирование </w:t>
      </w:r>
      <w:r w:rsidR="00D46C00" w:rsidRPr="00D46C00">
        <w:rPr>
          <w:rFonts w:eastAsia="Calibri"/>
          <w:iCs/>
          <w:color w:val="auto"/>
          <w:szCs w:val="28"/>
        </w:rPr>
        <w:t>кассовых расходов на III-IV кварталы, отсутствие финансирования</w:t>
      </w:r>
      <w:r w:rsidR="00D46C00">
        <w:rPr>
          <w:rFonts w:eastAsia="Calibri"/>
          <w:iCs/>
          <w:color w:val="auto"/>
          <w:szCs w:val="28"/>
        </w:rPr>
        <w:t xml:space="preserve">, </w:t>
      </w:r>
      <w:r w:rsidR="00D46C00" w:rsidRPr="00D46C00">
        <w:rPr>
          <w:rFonts w:eastAsia="Calibri"/>
          <w:iCs/>
          <w:color w:val="auto"/>
          <w:szCs w:val="28"/>
        </w:rPr>
        <w:t xml:space="preserve">а также </w:t>
      </w:r>
      <w:r w:rsidR="005217F5">
        <w:rPr>
          <w:rFonts w:eastAsia="Calibri"/>
          <w:iCs/>
          <w:color w:val="auto"/>
          <w:szCs w:val="28"/>
        </w:rPr>
        <w:t>позднее заключение контрактов увеличивают</w:t>
      </w:r>
      <w:r w:rsidRPr="00D71ACA">
        <w:rPr>
          <w:rFonts w:eastAsia="Calibri"/>
          <w:iCs/>
          <w:color w:val="auto"/>
          <w:szCs w:val="28"/>
        </w:rPr>
        <w:t xml:space="preserve"> риски сво</w:t>
      </w:r>
      <w:r w:rsidR="000A2529">
        <w:rPr>
          <w:rFonts w:eastAsia="Calibri"/>
          <w:iCs/>
          <w:color w:val="auto"/>
          <w:szCs w:val="28"/>
        </w:rPr>
        <w:t>евременной</w:t>
      </w:r>
      <w:r w:rsidRPr="00D71ACA">
        <w:rPr>
          <w:rFonts w:eastAsia="Calibri"/>
          <w:iCs/>
          <w:color w:val="auto"/>
          <w:szCs w:val="28"/>
        </w:rPr>
        <w:t xml:space="preserve"> реализации мероприятий </w:t>
      </w:r>
      <w:r w:rsidR="00D46C00">
        <w:rPr>
          <w:rFonts w:eastAsia="Calibri"/>
          <w:iCs/>
          <w:color w:val="auto"/>
          <w:szCs w:val="28"/>
        </w:rPr>
        <w:t>национального</w:t>
      </w:r>
      <w:r w:rsidRPr="00D71ACA">
        <w:rPr>
          <w:rFonts w:eastAsia="Calibri"/>
          <w:iCs/>
          <w:color w:val="auto"/>
          <w:szCs w:val="28"/>
        </w:rPr>
        <w:t xml:space="preserve"> проекта и достижения целевых показателей.</w:t>
      </w:r>
    </w:p>
    <w:p w14:paraId="12B71559" w14:textId="0FC0C882" w:rsidR="008008C5" w:rsidRDefault="000A2529" w:rsidP="0044091C">
      <w:pPr>
        <w:spacing w:before="120" w:after="0" w:line="240" w:lineRule="auto"/>
        <w:ind w:left="0" w:firstLine="709"/>
        <w:rPr>
          <w:rFonts w:eastAsia="Calibri"/>
          <w:bCs/>
          <w:color w:val="auto"/>
          <w:szCs w:val="28"/>
        </w:rPr>
      </w:pPr>
      <w:r w:rsidRPr="000A2529">
        <w:rPr>
          <w:rFonts w:eastAsia="Calibri"/>
          <w:b/>
          <w:bCs/>
          <w:color w:val="auto"/>
          <w:szCs w:val="28"/>
        </w:rPr>
        <w:t>4.</w:t>
      </w:r>
      <w:r>
        <w:rPr>
          <w:rFonts w:eastAsia="Calibri"/>
          <w:bCs/>
          <w:color w:val="auto"/>
          <w:szCs w:val="28"/>
        </w:rPr>
        <w:t xml:space="preserve"> </w:t>
      </w:r>
      <w:r w:rsidR="008008C5" w:rsidRPr="00362A9D">
        <w:rPr>
          <w:rFonts w:eastAsia="Calibri"/>
          <w:bCs/>
          <w:color w:val="auto"/>
          <w:szCs w:val="28"/>
        </w:rPr>
        <w:t xml:space="preserve">Анализ финансирования региональных проектов по состоянию на </w:t>
      </w:r>
      <w:r w:rsidR="008008C5" w:rsidRPr="00362A9D">
        <w:rPr>
          <w:rFonts w:eastAsia="Calibri"/>
          <w:bCs/>
          <w:color w:val="auto"/>
          <w:szCs w:val="28"/>
        </w:rPr>
        <w:br/>
        <w:t>1 ию</w:t>
      </w:r>
      <w:r w:rsidR="00C2742F">
        <w:rPr>
          <w:rFonts w:eastAsia="Calibri"/>
          <w:bCs/>
          <w:color w:val="auto"/>
          <w:szCs w:val="28"/>
        </w:rPr>
        <w:t>л</w:t>
      </w:r>
      <w:r w:rsidR="008008C5" w:rsidRPr="00362A9D">
        <w:rPr>
          <w:rFonts w:eastAsia="Calibri"/>
          <w:bCs/>
          <w:color w:val="auto"/>
          <w:szCs w:val="28"/>
        </w:rPr>
        <w:t>я 2020 года показал наличие значительных рисков их реализации в связи с неритмичностью финансирования, а также необеспечения своевременного и эффективного освоения средств</w:t>
      </w:r>
      <w:r w:rsidR="00DD0E4E">
        <w:rPr>
          <w:rFonts w:eastAsia="Calibri"/>
          <w:bCs/>
          <w:color w:val="auto"/>
          <w:szCs w:val="28"/>
        </w:rPr>
        <w:t>.</w:t>
      </w:r>
      <w:r w:rsidR="008008C5" w:rsidRPr="00362A9D">
        <w:rPr>
          <w:rFonts w:eastAsia="Calibri"/>
          <w:bCs/>
          <w:color w:val="auto"/>
          <w:szCs w:val="28"/>
        </w:rPr>
        <w:t xml:space="preserve"> Это может привести к срыву контрактных процедур, не полному освоению бюджетных средств, как следствие, к недостижению запланированных показателей.</w:t>
      </w:r>
    </w:p>
    <w:p w14:paraId="32E5BDFA" w14:textId="6DE9173A" w:rsidR="002F1245" w:rsidRDefault="000A2529" w:rsidP="000A2529">
      <w:pPr>
        <w:spacing w:before="120" w:after="0" w:line="240" w:lineRule="auto"/>
        <w:ind w:left="0" w:firstLine="709"/>
        <w:rPr>
          <w:rFonts w:eastAsia="Calibri"/>
          <w:color w:val="auto"/>
          <w:szCs w:val="28"/>
        </w:rPr>
      </w:pPr>
      <w:r w:rsidRPr="000A2529">
        <w:rPr>
          <w:rFonts w:eastAsia="Calibri"/>
          <w:b/>
          <w:bCs/>
          <w:color w:val="auto"/>
          <w:szCs w:val="28"/>
        </w:rPr>
        <w:t>5.</w:t>
      </w:r>
      <w:r>
        <w:rPr>
          <w:rFonts w:eastAsia="Calibri"/>
          <w:bCs/>
          <w:color w:val="auto"/>
          <w:szCs w:val="28"/>
        </w:rPr>
        <w:t xml:space="preserve"> </w:t>
      </w:r>
      <w:r w:rsidR="00287124" w:rsidRPr="00287124">
        <w:rPr>
          <w:rFonts w:eastAsia="Calibri"/>
          <w:bCs/>
          <w:color w:val="auto"/>
          <w:szCs w:val="28"/>
        </w:rPr>
        <w:t xml:space="preserve">В рамках реализации национальных проектов в 2020 году запланировано заключение </w:t>
      </w:r>
      <w:r w:rsidR="00C2742F">
        <w:rPr>
          <w:rFonts w:eastAsia="Calibri"/>
          <w:bCs/>
          <w:color w:val="auto"/>
          <w:szCs w:val="28"/>
        </w:rPr>
        <w:t>715</w:t>
      </w:r>
      <w:r w:rsidR="00287124" w:rsidRPr="00287124">
        <w:rPr>
          <w:rFonts w:eastAsia="Calibri"/>
          <w:bCs/>
          <w:color w:val="auto"/>
          <w:szCs w:val="28"/>
        </w:rPr>
        <w:t xml:space="preserve"> контрактов</w:t>
      </w:r>
      <w:r w:rsidR="00516F01">
        <w:rPr>
          <w:rFonts w:eastAsia="Calibri"/>
          <w:color w:val="auto"/>
          <w:szCs w:val="28"/>
        </w:rPr>
        <w:t xml:space="preserve">. </w:t>
      </w:r>
      <w:r w:rsidR="00287124" w:rsidRPr="00287124">
        <w:rPr>
          <w:rFonts w:eastAsia="Calibri"/>
          <w:color w:val="auto"/>
          <w:szCs w:val="28"/>
        </w:rPr>
        <w:t xml:space="preserve">По состоянию на 1 </w:t>
      </w:r>
      <w:r w:rsidR="00972276">
        <w:rPr>
          <w:rFonts w:eastAsia="Calibri"/>
          <w:color w:val="auto"/>
          <w:szCs w:val="28"/>
        </w:rPr>
        <w:t>ию</w:t>
      </w:r>
      <w:r w:rsidR="00C2742F">
        <w:rPr>
          <w:rFonts w:eastAsia="Calibri"/>
          <w:color w:val="auto"/>
          <w:szCs w:val="28"/>
        </w:rPr>
        <w:t>л</w:t>
      </w:r>
      <w:r w:rsidR="00972276">
        <w:rPr>
          <w:rFonts w:eastAsia="Calibri"/>
          <w:color w:val="auto"/>
          <w:szCs w:val="28"/>
        </w:rPr>
        <w:t>я</w:t>
      </w:r>
      <w:r w:rsidR="00287124" w:rsidRPr="00287124">
        <w:rPr>
          <w:rFonts w:eastAsia="Calibri"/>
          <w:color w:val="auto"/>
          <w:szCs w:val="28"/>
        </w:rPr>
        <w:t xml:space="preserve"> 2020 года заключен </w:t>
      </w:r>
      <w:r w:rsidR="00523B07">
        <w:rPr>
          <w:rFonts w:eastAsia="Calibri"/>
          <w:color w:val="auto"/>
          <w:szCs w:val="28"/>
        </w:rPr>
        <w:t xml:space="preserve">371 </w:t>
      </w:r>
      <w:r w:rsidR="00287124" w:rsidRPr="00287124">
        <w:rPr>
          <w:rFonts w:eastAsia="Calibri"/>
          <w:color w:val="auto"/>
          <w:szCs w:val="28"/>
        </w:rPr>
        <w:t>контракт</w:t>
      </w:r>
      <w:r w:rsidR="00516F01" w:rsidRPr="00516F01">
        <w:rPr>
          <w:rFonts w:eastAsia="Calibri"/>
          <w:color w:val="auto"/>
          <w:szCs w:val="28"/>
        </w:rPr>
        <w:t xml:space="preserve"> </w:t>
      </w:r>
      <w:r w:rsidR="00516F01" w:rsidRPr="00287124">
        <w:rPr>
          <w:rFonts w:eastAsia="Calibri"/>
          <w:color w:val="auto"/>
          <w:szCs w:val="28"/>
        </w:rPr>
        <w:t xml:space="preserve">на сумму </w:t>
      </w:r>
      <w:r w:rsidR="00523B07">
        <w:rPr>
          <w:rFonts w:eastAsia="Calibri"/>
          <w:color w:val="auto"/>
          <w:szCs w:val="28"/>
        </w:rPr>
        <w:t>15 778,8</w:t>
      </w:r>
      <w:r w:rsidR="00516F01">
        <w:rPr>
          <w:rFonts w:eastAsia="Calibri"/>
          <w:color w:val="auto"/>
          <w:szCs w:val="28"/>
        </w:rPr>
        <w:t xml:space="preserve"> </w:t>
      </w:r>
      <w:r w:rsidR="00516F01" w:rsidRPr="00287124">
        <w:rPr>
          <w:rFonts w:eastAsia="Calibri"/>
          <w:color w:val="auto"/>
          <w:szCs w:val="28"/>
        </w:rPr>
        <w:t xml:space="preserve">млн </w:t>
      </w:r>
      <w:r w:rsidR="00516F01" w:rsidRPr="002F1245">
        <w:rPr>
          <w:rFonts w:eastAsia="Calibri"/>
          <w:color w:val="auto"/>
          <w:szCs w:val="28"/>
        </w:rPr>
        <w:t>рублей</w:t>
      </w:r>
      <w:r>
        <w:rPr>
          <w:rFonts w:eastAsia="Calibri"/>
          <w:color w:val="auto"/>
          <w:szCs w:val="28"/>
        </w:rPr>
        <w:t>,</w:t>
      </w:r>
      <w:r w:rsidR="00516F01">
        <w:rPr>
          <w:rFonts w:eastAsia="Calibri"/>
          <w:color w:val="auto"/>
          <w:szCs w:val="28"/>
        </w:rPr>
        <w:t xml:space="preserve"> </w:t>
      </w:r>
      <w:r w:rsidR="00287124" w:rsidRPr="00287124">
        <w:rPr>
          <w:rFonts w:eastAsia="Calibri"/>
          <w:color w:val="auto"/>
          <w:szCs w:val="28"/>
        </w:rPr>
        <w:t>или</w:t>
      </w:r>
      <w:r w:rsidR="00362A9D">
        <w:rPr>
          <w:rFonts w:eastAsia="Calibri"/>
          <w:color w:val="auto"/>
          <w:szCs w:val="28"/>
        </w:rPr>
        <w:t xml:space="preserve"> </w:t>
      </w:r>
      <w:r w:rsidR="00523B07">
        <w:rPr>
          <w:rFonts w:eastAsia="Calibri"/>
          <w:color w:val="auto"/>
          <w:szCs w:val="28"/>
        </w:rPr>
        <w:t>52</w:t>
      </w:r>
      <w:r w:rsidR="00287124" w:rsidRPr="00287124">
        <w:rPr>
          <w:rFonts w:eastAsia="Calibri"/>
          <w:color w:val="auto"/>
          <w:szCs w:val="28"/>
        </w:rPr>
        <w:t xml:space="preserve"> % от планового показателя</w:t>
      </w:r>
      <w:r w:rsidR="00287124" w:rsidRPr="002F1245">
        <w:rPr>
          <w:rFonts w:eastAsia="Calibri"/>
          <w:color w:val="auto"/>
          <w:szCs w:val="28"/>
        </w:rPr>
        <w:t xml:space="preserve">. </w:t>
      </w:r>
      <w:r w:rsidR="002F1245" w:rsidRPr="002F1245">
        <w:rPr>
          <w:rFonts w:eastAsia="Calibri"/>
          <w:color w:val="auto"/>
          <w:szCs w:val="28"/>
        </w:rPr>
        <w:t xml:space="preserve">При доведенных лимитах бюджетных обязательств, проведение значительного объема закупок запланировано </w:t>
      </w:r>
      <w:r w:rsidR="00523B07">
        <w:rPr>
          <w:rFonts w:eastAsia="Calibri"/>
          <w:color w:val="auto"/>
          <w:szCs w:val="28"/>
        </w:rPr>
        <w:t xml:space="preserve">на второе полугодие </w:t>
      </w:r>
      <w:r w:rsidR="002F1245" w:rsidRPr="002F1245">
        <w:rPr>
          <w:rFonts w:eastAsia="Calibri"/>
          <w:color w:val="auto"/>
          <w:szCs w:val="28"/>
        </w:rPr>
        <w:t>2020 года (</w:t>
      </w:r>
      <w:r w:rsidR="00523B07">
        <w:rPr>
          <w:rFonts w:eastAsia="Calibri"/>
          <w:color w:val="auto"/>
          <w:szCs w:val="28"/>
        </w:rPr>
        <w:t>3</w:t>
      </w:r>
      <w:r w:rsidR="00B25120">
        <w:rPr>
          <w:rFonts w:eastAsia="Calibri"/>
          <w:color w:val="auto"/>
          <w:szCs w:val="28"/>
        </w:rPr>
        <w:t>44</w:t>
      </w:r>
      <w:r w:rsidR="00523B07">
        <w:rPr>
          <w:rFonts w:eastAsia="Calibri"/>
          <w:color w:val="auto"/>
          <w:szCs w:val="28"/>
        </w:rPr>
        <w:t xml:space="preserve"> </w:t>
      </w:r>
      <w:r w:rsidR="002F1245" w:rsidRPr="002F1245">
        <w:rPr>
          <w:rFonts w:eastAsia="Calibri"/>
          <w:color w:val="auto"/>
          <w:szCs w:val="28"/>
        </w:rPr>
        <w:t>контракт</w:t>
      </w:r>
      <w:r w:rsidR="00523B07">
        <w:rPr>
          <w:rFonts w:eastAsia="Calibri"/>
          <w:color w:val="auto"/>
          <w:szCs w:val="28"/>
        </w:rPr>
        <w:t>ов</w:t>
      </w:r>
      <w:r w:rsidR="002F1245" w:rsidRPr="002F1245">
        <w:rPr>
          <w:rFonts w:eastAsia="Calibri"/>
          <w:color w:val="auto"/>
          <w:szCs w:val="28"/>
        </w:rPr>
        <w:t xml:space="preserve">, или </w:t>
      </w:r>
      <w:r w:rsidR="00B25120">
        <w:rPr>
          <w:rFonts w:eastAsia="Calibri"/>
          <w:color w:val="auto"/>
          <w:szCs w:val="28"/>
        </w:rPr>
        <w:t>48,1</w:t>
      </w:r>
      <w:r w:rsidR="002F1245" w:rsidRPr="002F1245">
        <w:rPr>
          <w:rFonts w:eastAsia="Calibri"/>
          <w:color w:val="auto"/>
          <w:szCs w:val="28"/>
        </w:rPr>
        <w:t xml:space="preserve"> % от планового объема на 2020 год (</w:t>
      </w:r>
      <w:r w:rsidR="00B25120">
        <w:rPr>
          <w:rFonts w:eastAsia="Calibri"/>
          <w:color w:val="auto"/>
          <w:szCs w:val="28"/>
        </w:rPr>
        <w:t>715</w:t>
      </w:r>
      <w:r w:rsidR="002F1245" w:rsidRPr="002F1245">
        <w:rPr>
          <w:rFonts w:eastAsia="Calibri"/>
          <w:color w:val="auto"/>
          <w:szCs w:val="28"/>
        </w:rPr>
        <w:t xml:space="preserve"> контрактов).</w:t>
      </w:r>
      <w:r w:rsidR="00B25120">
        <w:rPr>
          <w:rFonts w:eastAsia="Calibri"/>
          <w:color w:val="auto"/>
          <w:szCs w:val="28"/>
        </w:rPr>
        <w:t xml:space="preserve"> </w:t>
      </w:r>
    </w:p>
    <w:p w14:paraId="6F50A64E" w14:textId="5B489DB4" w:rsidR="00287124" w:rsidRPr="001A7EFC" w:rsidRDefault="00287124" w:rsidP="001A7EFC">
      <w:pPr>
        <w:spacing w:after="0" w:line="240" w:lineRule="auto"/>
        <w:ind w:left="0" w:firstLine="709"/>
        <w:rPr>
          <w:rFonts w:eastAsia="Calibri"/>
          <w:color w:val="FF0000"/>
          <w:szCs w:val="28"/>
        </w:rPr>
      </w:pPr>
      <w:r>
        <w:rPr>
          <w:rFonts w:eastAsia="Calibri"/>
          <w:color w:val="auto"/>
          <w:szCs w:val="28"/>
        </w:rPr>
        <w:t>Таким образом,</w:t>
      </w:r>
      <w:r w:rsidR="000A2529">
        <w:rPr>
          <w:rFonts w:eastAsia="Calibri"/>
          <w:color w:val="auto"/>
          <w:szCs w:val="28"/>
        </w:rPr>
        <w:t xml:space="preserve"> </w:t>
      </w:r>
      <w:r w:rsidRPr="00287124">
        <w:rPr>
          <w:rFonts w:eastAsia="Calibri"/>
          <w:color w:val="auto"/>
          <w:szCs w:val="28"/>
        </w:rPr>
        <w:t xml:space="preserve">министерствами и ведомствами Республики Дагестан, ответственными за реализацию национальных (региональных) проектов, </w:t>
      </w:r>
      <w:bookmarkStart w:id="56" w:name="_Hlk41654811"/>
      <w:r w:rsidRPr="00287124">
        <w:rPr>
          <w:rFonts w:eastAsia="Calibri"/>
          <w:color w:val="auto"/>
          <w:szCs w:val="28"/>
        </w:rPr>
        <w:t xml:space="preserve">не исполнено поручение Председателя Правительства Республики Дагестан А.А. </w:t>
      </w:r>
      <w:proofErr w:type="spellStart"/>
      <w:r w:rsidRPr="00287124">
        <w:rPr>
          <w:rFonts w:eastAsia="Calibri"/>
          <w:color w:val="auto"/>
          <w:szCs w:val="28"/>
        </w:rPr>
        <w:t>Здунова</w:t>
      </w:r>
      <w:proofErr w:type="spellEnd"/>
      <w:r w:rsidRPr="00287124">
        <w:rPr>
          <w:rFonts w:eastAsia="Calibri"/>
          <w:color w:val="auto"/>
          <w:szCs w:val="28"/>
        </w:rPr>
        <w:t xml:space="preserve"> в части принятия мер по заключению всех контрактов на выполнение мероприятий региональных проектов до 15 марта 2020 года (протокол заседания Правительства Республики Дагестан от 29 января 2020 года № 1). </w:t>
      </w:r>
      <w:r w:rsidR="001A7EFC">
        <w:rPr>
          <w:rFonts w:eastAsia="Calibri"/>
          <w:color w:val="auto"/>
          <w:szCs w:val="28"/>
        </w:rPr>
        <w:t xml:space="preserve">Одновременно следует отметить, что в большей части заключенных контрактов, особенно в целях строительства или капитального ремонта объектов сроки исполнения контрактов определены </w:t>
      </w:r>
      <w:r w:rsidR="001A7EFC" w:rsidRPr="001A7EFC">
        <w:rPr>
          <w:rFonts w:eastAsia="Calibri"/>
          <w:color w:val="auto"/>
          <w:szCs w:val="28"/>
        </w:rPr>
        <w:t>до 31 декабря 2020 года</w:t>
      </w:r>
      <w:r w:rsidR="001A7EFC">
        <w:rPr>
          <w:rFonts w:eastAsia="Calibri"/>
          <w:color w:val="auto"/>
          <w:szCs w:val="28"/>
        </w:rPr>
        <w:t>.</w:t>
      </w:r>
      <w:r w:rsidR="001A7EFC" w:rsidRPr="001A7EFC">
        <w:rPr>
          <w:rFonts w:eastAsia="Calibri"/>
          <w:color w:val="auto"/>
          <w:szCs w:val="28"/>
        </w:rPr>
        <w:t xml:space="preserve">  </w:t>
      </w:r>
      <w:r w:rsidR="001A7EFC" w:rsidRPr="001A7EFC">
        <w:rPr>
          <w:rFonts w:eastAsia="Calibri"/>
          <w:color w:val="FF0000"/>
          <w:szCs w:val="28"/>
        </w:rPr>
        <w:t xml:space="preserve"> </w:t>
      </w:r>
    </w:p>
    <w:bookmarkEnd w:id="0"/>
    <w:bookmarkEnd w:id="56"/>
    <w:p w14:paraId="4F2D2B1A" w14:textId="02A1B84D" w:rsidR="00521651" w:rsidRDefault="000A2529" w:rsidP="00521651">
      <w:pPr>
        <w:spacing w:before="120" w:after="0" w:line="240" w:lineRule="auto"/>
        <w:ind w:left="0" w:firstLine="709"/>
        <w:rPr>
          <w:rFonts w:eastAsiaTheme="minorEastAsia"/>
          <w:color w:val="auto"/>
          <w:szCs w:val="28"/>
          <w:lang w:eastAsia="en-US"/>
        </w:rPr>
      </w:pPr>
      <w:r w:rsidRPr="000A2529">
        <w:rPr>
          <w:rFonts w:eastAsiaTheme="minorEastAsia"/>
          <w:b/>
          <w:color w:val="auto"/>
          <w:szCs w:val="28"/>
          <w:lang w:eastAsia="en-US"/>
        </w:rPr>
        <w:t>6.</w:t>
      </w:r>
      <w:r>
        <w:rPr>
          <w:rFonts w:eastAsiaTheme="minorEastAsia"/>
          <w:color w:val="auto"/>
          <w:szCs w:val="28"/>
          <w:lang w:eastAsia="en-US"/>
        </w:rPr>
        <w:t xml:space="preserve"> </w:t>
      </w:r>
      <w:r w:rsidR="00521651">
        <w:rPr>
          <w:rFonts w:eastAsiaTheme="minorEastAsia"/>
          <w:color w:val="auto"/>
          <w:szCs w:val="28"/>
          <w:lang w:eastAsia="en-US"/>
        </w:rPr>
        <w:t>Проведенный анализ показал, что в</w:t>
      </w:r>
      <w:r w:rsidR="002B1DF3">
        <w:rPr>
          <w:rFonts w:eastAsiaTheme="minorEastAsia"/>
          <w:color w:val="auto"/>
          <w:szCs w:val="28"/>
          <w:lang w:eastAsia="en-US"/>
        </w:rPr>
        <w:t xml:space="preserve"> </w:t>
      </w:r>
      <w:r w:rsidR="00B10904">
        <w:rPr>
          <w:rFonts w:eastAsiaTheme="minorEastAsia"/>
          <w:color w:val="auto"/>
          <w:szCs w:val="28"/>
          <w:lang w:val="en-US" w:eastAsia="en-US"/>
        </w:rPr>
        <w:t>I</w:t>
      </w:r>
      <w:r w:rsidR="00B10904" w:rsidRPr="002B1DF3">
        <w:rPr>
          <w:rFonts w:eastAsiaTheme="minorEastAsia"/>
          <w:color w:val="auto"/>
          <w:szCs w:val="28"/>
          <w:lang w:eastAsia="en-US"/>
        </w:rPr>
        <w:t xml:space="preserve"> </w:t>
      </w:r>
      <w:r w:rsidR="00B10904">
        <w:rPr>
          <w:rFonts w:eastAsiaTheme="minorEastAsia"/>
          <w:color w:val="auto"/>
          <w:szCs w:val="28"/>
          <w:lang w:eastAsia="en-US"/>
        </w:rPr>
        <w:t>полугодии</w:t>
      </w:r>
      <w:r w:rsidR="002B1DF3">
        <w:rPr>
          <w:rFonts w:eastAsiaTheme="minorEastAsia"/>
          <w:color w:val="auto"/>
          <w:szCs w:val="28"/>
          <w:lang w:eastAsia="en-US"/>
        </w:rPr>
        <w:t xml:space="preserve"> 2020 года </w:t>
      </w:r>
      <w:r w:rsidR="00521651">
        <w:rPr>
          <w:rFonts w:eastAsiaTheme="minorEastAsia"/>
          <w:color w:val="auto"/>
          <w:szCs w:val="28"/>
          <w:lang w:eastAsia="en-US"/>
        </w:rPr>
        <w:t xml:space="preserve">наблюдается крайне неравномерное финансирование мероприятий </w:t>
      </w:r>
      <w:r w:rsidR="002B1DF3">
        <w:rPr>
          <w:rFonts w:eastAsiaTheme="minorEastAsia"/>
          <w:color w:val="auto"/>
          <w:szCs w:val="28"/>
          <w:lang w:eastAsia="en-US"/>
        </w:rPr>
        <w:t>национальны</w:t>
      </w:r>
      <w:r w:rsidR="00521651">
        <w:rPr>
          <w:rFonts w:eastAsiaTheme="minorEastAsia"/>
          <w:color w:val="auto"/>
          <w:szCs w:val="28"/>
          <w:lang w:eastAsia="en-US"/>
        </w:rPr>
        <w:t xml:space="preserve">х </w:t>
      </w:r>
      <w:r w:rsidR="002B1DF3">
        <w:rPr>
          <w:rFonts w:eastAsiaTheme="minorEastAsia"/>
          <w:color w:val="auto"/>
          <w:szCs w:val="28"/>
          <w:lang w:eastAsia="en-US"/>
        </w:rPr>
        <w:t>(</w:t>
      </w:r>
      <w:r w:rsidR="002B1DF3" w:rsidRPr="002B1DF3">
        <w:rPr>
          <w:rFonts w:eastAsiaTheme="minorEastAsia"/>
          <w:color w:val="auto"/>
          <w:szCs w:val="28"/>
          <w:lang w:eastAsia="en-US"/>
        </w:rPr>
        <w:t>региональным</w:t>
      </w:r>
      <w:r w:rsidR="00B10904">
        <w:rPr>
          <w:rFonts w:eastAsiaTheme="minorEastAsia"/>
          <w:color w:val="auto"/>
          <w:szCs w:val="28"/>
          <w:lang w:eastAsia="en-US"/>
        </w:rPr>
        <w:t>)</w:t>
      </w:r>
      <w:r w:rsidR="002B1DF3" w:rsidRPr="002B1DF3">
        <w:rPr>
          <w:rFonts w:eastAsiaTheme="minorEastAsia"/>
          <w:color w:val="auto"/>
          <w:szCs w:val="28"/>
          <w:lang w:eastAsia="en-US"/>
        </w:rPr>
        <w:t xml:space="preserve">. </w:t>
      </w:r>
      <w:r w:rsidR="0060319B">
        <w:rPr>
          <w:rFonts w:eastAsiaTheme="minorEastAsia"/>
          <w:color w:val="auto"/>
          <w:szCs w:val="28"/>
          <w:lang w:eastAsia="en-US"/>
        </w:rPr>
        <w:t xml:space="preserve">По состоянию на 1 июля 2020 года финансирование на </w:t>
      </w:r>
      <w:r w:rsidR="00521651">
        <w:rPr>
          <w:rFonts w:eastAsiaTheme="minorEastAsia"/>
          <w:color w:val="auto"/>
          <w:szCs w:val="28"/>
          <w:lang w:eastAsia="en-US"/>
        </w:rPr>
        <w:t xml:space="preserve">реализацию </w:t>
      </w:r>
      <w:r w:rsidR="002B1DF3" w:rsidRPr="002B1DF3">
        <w:rPr>
          <w:rFonts w:eastAsiaTheme="minorEastAsia"/>
          <w:color w:val="auto"/>
          <w:szCs w:val="28"/>
          <w:lang w:eastAsia="en-US"/>
        </w:rPr>
        <w:t>нац</w:t>
      </w:r>
      <w:r w:rsidR="0060319B">
        <w:rPr>
          <w:rFonts w:eastAsiaTheme="minorEastAsia"/>
          <w:color w:val="auto"/>
          <w:szCs w:val="28"/>
          <w:lang w:eastAsia="en-US"/>
        </w:rPr>
        <w:t xml:space="preserve">иональных проектов </w:t>
      </w:r>
      <w:r w:rsidR="002B1DF3" w:rsidRPr="002B1DF3">
        <w:rPr>
          <w:rFonts w:eastAsiaTheme="minorEastAsia"/>
          <w:color w:val="auto"/>
          <w:szCs w:val="28"/>
          <w:lang w:eastAsia="en-US"/>
        </w:rPr>
        <w:t>составил</w:t>
      </w:r>
      <w:r w:rsidR="0060319B">
        <w:rPr>
          <w:rFonts w:eastAsiaTheme="minorEastAsia"/>
          <w:color w:val="auto"/>
          <w:szCs w:val="28"/>
          <w:lang w:eastAsia="en-US"/>
        </w:rPr>
        <w:t>о</w:t>
      </w:r>
      <w:r w:rsidR="002B1DF3" w:rsidRPr="002B1DF3">
        <w:rPr>
          <w:rFonts w:eastAsiaTheme="minorEastAsia"/>
          <w:color w:val="auto"/>
          <w:szCs w:val="28"/>
          <w:lang w:eastAsia="en-US"/>
        </w:rPr>
        <w:t xml:space="preserve"> </w:t>
      </w:r>
      <w:r w:rsidR="0060319B">
        <w:rPr>
          <w:rFonts w:eastAsiaTheme="minorEastAsia"/>
          <w:color w:val="auto"/>
          <w:szCs w:val="28"/>
          <w:lang w:eastAsia="en-US"/>
        </w:rPr>
        <w:t>26,3</w:t>
      </w:r>
      <w:r w:rsidR="002B1DF3" w:rsidRPr="002B1DF3">
        <w:rPr>
          <w:rFonts w:eastAsiaTheme="minorEastAsia"/>
          <w:color w:val="auto"/>
          <w:szCs w:val="28"/>
          <w:lang w:eastAsia="en-US"/>
        </w:rPr>
        <w:t xml:space="preserve"> %</w:t>
      </w:r>
      <w:r w:rsidR="0060319B">
        <w:rPr>
          <w:rFonts w:eastAsiaTheme="minorEastAsia"/>
          <w:color w:val="auto"/>
          <w:szCs w:val="28"/>
          <w:lang w:eastAsia="en-US"/>
        </w:rPr>
        <w:t xml:space="preserve"> от утвержденных назначений на 2020 год (28 024,5 млн рублей). Расходы на реализацию национального проекта «Цифровая экономика» не профинансированы.   </w:t>
      </w:r>
      <w:r w:rsidR="002B1DF3" w:rsidRPr="002B1DF3">
        <w:rPr>
          <w:rFonts w:eastAsiaTheme="minorEastAsia"/>
          <w:color w:val="auto"/>
          <w:szCs w:val="28"/>
          <w:lang w:eastAsia="en-US"/>
        </w:rPr>
        <w:t xml:space="preserve"> </w:t>
      </w:r>
    </w:p>
    <w:p w14:paraId="6454095F" w14:textId="41CF6A51" w:rsidR="00D57961" w:rsidRPr="00D11F2B" w:rsidRDefault="00521651" w:rsidP="00DF0D00">
      <w:pPr>
        <w:spacing w:after="0" w:line="240" w:lineRule="auto"/>
        <w:ind w:left="0" w:firstLine="709"/>
        <w:rPr>
          <w:rFonts w:eastAsiaTheme="minorEastAsia"/>
          <w:color w:val="FF0000"/>
          <w:szCs w:val="28"/>
          <w:lang w:eastAsia="en-US"/>
        </w:rPr>
      </w:pPr>
      <w:r>
        <w:rPr>
          <w:rFonts w:eastAsiaTheme="minorEastAsia"/>
          <w:color w:val="auto"/>
          <w:szCs w:val="28"/>
          <w:lang w:eastAsia="en-US"/>
        </w:rPr>
        <w:t>Име</w:t>
      </w:r>
      <w:r w:rsidR="000203F8">
        <w:rPr>
          <w:rFonts w:eastAsiaTheme="minorEastAsia"/>
          <w:color w:val="auto"/>
          <w:szCs w:val="28"/>
          <w:lang w:eastAsia="en-US"/>
        </w:rPr>
        <w:t>ю</w:t>
      </w:r>
      <w:r>
        <w:rPr>
          <w:rFonts w:eastAsiaTheme="minorEastAsia"/>
          <w:color w:val="auto"/>
          <w:szCs w:val="28"/>
          <w:lang w:eastAsia="en-US"/>
        </w:rPr>
        <w:t>т место н</w:t>
      </w:r>
      <w:r w:rsidR="00EC2AAC" w:rsidRPr="00EC2AAC">
        <w:rPr>
          <w:rFonts w:eastAsiaTheme="minorEastAsia"/>
          <w:color w:val="auto"/>
          <w:szCs w:val="28"/>
          <w:lang w:eastAsia="en-US"/>
        </w:rPr>
        <w:t>изкие темпы освоения</w:t>
      </w:r>
      <w:r w:rsidR="00366BBA">
        <w:rPr>
          <w:rFonts w:eastAsiaTheme="minorEastAsia"/>
          <w:color w:val="auto"/>
          <w:szCs w:val="28"/>
          <w:lang w:eastAsia="en-US"/>
        </w:rPr>
        <w:t xml:space="preserve"> </w:t>
      </w:r>
      <w:r w:rsidR="00AA0149">
        <w:rPr>
          <w:rFonts w:eastAsiaTheme="minorEastAsia"/>
          <w:color w:val="auto"/>
          <w:szCs w:val="28"/>
          <w:lang w:eastAsia="en-US"/>
        </w:rPr>
        <w:t xml:space="preserve">бюджетных </w:t>
      </w:r>
      <w:r w:rsidR="00366BBA">
        <w:rPr>
          <w:rFonts w:eastAsiaTheme="minorEastAsia"/>
          <w:color w:val="auto"/>
          <w:szCs w:val="28"/>
          <w:lang w:eastAsia="en-US"/>
        </w:rPr>
        <w:t>средств,</w:t>
      </w:r>
      <w:r w:rsidR="008B2FB0">
        <w:rPr>
          <w:rFonts w:eastAsiaTheme="minorEastAsia"/>
          <w:color w:val="auto"/>
          <w:szCs w:val="28"/>
          <w:lang w:eastAsia="en-US"/>
        </w:rPr>
        <w:t xml:space="preserve"> </w:t>
      </w:r>
      <w:r w:rsidR="00AA0149">
        <w:rPr>
          <w:rFonts w:eastAsiaTheme="minorEastAsia"/>
          <w:color w:val="auto"/>
          <w:szCs w:val="28"/>
          <w:lang w:eastAsia="en-US"/>
        </w:rPr>
        <w:t xml:space="preserve">предусмотренных </w:t>
      </w:r>
      <w:r w:rsidR="00366BBA">
        <w:rPr>
          <w:rFonts w:eastAsiaTheme="minorEastAsia"/>
          <w:color w:val="auto"/>
          <w:szCs w:val="28"/>
          <w:lang w:eastAsia="en-US"/>
        </w:rPr>
        <w:t>на реализацию национальных (региональных)</w:t>
      </w:r>
      <w:r w:rsidR="00D06CCF">
        <w:rPr>
          <w:rFonts w:eastAsiaTheme="minorEastAsia"/>
          <w:color w:val="auto"/>
          <w:szCs w:val="28"/>
          <w:lang w:eastAsia="en-US"/>
        </w:rPr>
        <w:t xml:space="preserve"> проектов</w:t>
      </w:r>
      <w:r w:rsidR="00F26C11">
        <w:rPr>
          <w:rFonts w:eastAsiaTheme="minorEastAsia"/>
          <w:color w:val="auto"/>
          <w:szCs w:val="28"/>
          <w:lang w:eastAsia="en-US"/>
        </w:rPr>
        <w:t xml:space="preserve"> в 2020 году</w:t>
      </w:r>
      <w:r w:rsidR="00DF0D00">
        <w:rPr>
          <w:rFonts w:eastAsiaTheme="minorEastAsia"/>
          <w:color w:val="auto"/>
          <w:szCs w:val="28"/>
          <w:lang w:eastAsia="en-US"/>
        </w:rPr>
        <w:t>.</w:t>
      </w:r>
    </w:p>
    <w:p w14:paraId="5A846612" w14:textId="17CA6BEF" w:rsidR="00B63318" w:rsidRDefault="00DF0D00" w:rsidP="00B63318">
      <w:pPr>
        <w:widowControl w:val="0"/>
        <w:shd w:val="clear" w:color="auto" w:fill="FFFFFF"/>
        <w:tabs>
          <w:tab w:val="left" w:pos="7938"/>
          <w:tab w:val="left" w:pos="9540"/>
        </w:tabs>
        <w:spacing w:before="120" w:after="0" w:line="240" w:lineRule="auto"/>
        <w:ind w:left="0" w:firstLine="709"/>
      </w:pPr>
      <w:r w:rsidRPr="00DF0D00">
        <w:rPr>
          <w:b/>
        </w:rPr>
        <w:t>7.</w:t>
      </w:r>
      <w:r>
        <w:t xml:space="preserve"> </w:t>
      </w:r>
      <w:r w:rsidR="00B63318">
        <w:t xml:space="preserve">По результатам мониторинга реализации национальных проектов Правительству Республики Дагестан предлагается: </w:t>
      </w:r>
    </w:p>
    <w:p w14:paraId="244C95BC" w14:textId="0E2BDF68" w:rsidR="00B63318" w:rsidRDefault="00B63318" w:rsidP="00B63318">
      <w:pPr>
        <w:widowControl w:val="0"/>
        <w:shd w:val="clear" w:color="auto" w:fill="FFFFFF"/>
        <w:tabs>
          <w:tab w:val="left" w:pos="7938"/>
          <w:tab w:val="left" w:pos="9540"/>
        </w:tabs>
        <w:spacing w:after="0" w:line="240" w:lineRule="auto"/>
        <w:ind w:left="0" w:firstLine="709"/>
        <w:contextualSpacing/>
      </w:pPr>
      <w:r>
        <w:t xml:space="preserve">- с учетом оценки реализации национальных (региональных) проектов за 2019 год и </w:t>
      </w:r>
      <w:r>
        <w:rPr>
          <w:lang w:val="en-US"/>
        </w:rPr>
        <w:t>I</w:t>
      </w:r>
      <w:r w:rsidRPr="0034347E">
        <w:t xml:space="preserve"> </w:t>
      </w:r>
      <w:r>
        <w:t xml:space="preserve">полугодие 2020 года провести анализ их </w:t>
      </w:r>
      <w:r w:rsidR="00C90385">
        <w:t>выполнения</w:t>
      </w:r>
      <w:r>
        <w:t xml:space="preserve"> на период до 2024 года, с подготовкой предложений по корректировке </w:t>
      </w:r>
      <w:r w:rsidRPr="00D57961">
        <w:rPr>
          <w:rFonts w:eastAsiaTheme="minorEastAsia"/>
          <w:bCs/>
          <w:color w:val="auto"/>
          <w:szCs w:val="28"/>
          <w:lang w:eastAsia="en-US"/>
        </w:rPr>
        <w:t>мероприятий</w:t>
      </w:r>
      <w:r>
        <w:rPr>
          <w:rFonts w:eastAsiaTheme="minorEastAsia"/>
          <w:bCs/>
          <w:color w:val="auto"/>
          <w:szCs w:val="28"/>
          <w:lang w:eastAsia="en-US"/>
        </w:rPr>
        <w:t xml:space="preserve"> и </w:t>
      </w:r>
      <w:r w:rsidRPr="00D57961">
        <w:rPr>
          <w:rFonts w:eastAsiaTheme="minorEastAsia"/>
          <w:bCs/>
          <w:color w:val="auto"/>
          <w:szCs w:val="28"/>
          <w:lang w:eastAsia="en-US"/>
        </w:rPr>
        <w:t>целевых показателей</w:t>
      </w:r>
      <w:r>
        <w:rPr>
          <w:rFonts w:eastAsiaTheme="minorEastAsia"/>
          <w:bCs/>
          <w:color w:val="auto"/>
          <w:szCs w:val="28"/>
          <w:lang w:eastAsia="en-US"/>
        </w:rPr>
        <w:t>;</w:t>
      </w:r>
    </w:p>
    <w:p w14:paraId="291914EE" w14:textId="77777777" w:rsidR="00B63318" w:rsidRDefault="00B63318" w:rsidP="00B63318">
      <w:pPr>
        <w:widowControl w:val="0"/>
        <w:shd w:val="clear" w:color="auto" w:fill="FFFFFF"/>
        <w:tabs>
          <w:tab w:val="left" w:pos="7938"/>
          <w:tab w:val="left" w:pos="9540"/>
        </w:tabs>
        <w:spacing w:after="0" w:line="240" w:lineRule="auto"/>
        <w:ind w:left="0" w:firstLine="709"/>
        <w:contextualSpacing/>
        <w:rPr>
          <w:rFonts w:eastAsiaTheme="minorEastAsia"/>
          <w:color w:val="auto"/>
          <w:szCs w:val="28"/>
          <w:lang w:eastAsia="en-US"/>
        </w:rPr>
      </w:pPr>
      <w:r w:rsidRPr="007B0754">
        <w:rPr>
          <w:rFonts w:eastAsiaTheme="minorEastAsia"/>
          <w:bCs/>
          <w:color w:val="auto"/>
          <w:szCs w:val="28"/>
          <w:lang w:eastAsia="en-US"/>
        </w:rPr>
        <w:lastRenderedPageBreak/>
        <w:t xml:space="preserve">- </w:t>
      </w:r>
      <w:bookmarkStart w:id="57" w:name="_Hlk34733952"/>
      <w:r w:rsidRPr="007B0754">
        <w:rPr>
          <w:rFonts w:eastAsiaTheme="minorEastAsia"/>
          <w:bCs/>
          <w:color w:val="auto"/>
          <w:szCs w:val="28"/>
          <w:lang w:eastAsia="en-US"/>
        </w:rPr>
        <w:t>о</w:t>
      </w:r>
      <w:r w:rsidRPr="00B117CD">
        <w:rPr>
          <w:rFonts w:eastAsiaTheme="minorEastAsia"/>
          <w:szCs w:val="28"/>
        </w:rPr>
        <w:t>беспечить ритмичное финансирование мероприятий национальных (региональных) проектов</w:t>
      </w:r>
      <w:bookmarkEnd w:id="57"/>
      <w:r>
        <w:rPr>
          <w:rFonts w:eastAsiaTheme="minorEastAsia"/>
          <w:szCs w:val="28"/>
        </w:rPr>
        <w:t xml:space="preserve">, а также </w:t>
      </w:r>
      <w:r w:rsidRPr="004A3878">
        <w:rPr>
          <w:rFonts w:eastAsiaTheme="minorEastAsia"/>
          <w:color w:val="auto"/>
          <w:szCs w:val="28"/>
          <w:lang w:eastAsia="en-US"/>
        </w:rPr>
        <w:t xml:space="preserve">своевременное </w:t>
      </w:r>
      <w:r>
        <w:rPr>
          <w:rFonts w:eastAsiaTheme="minorEastAsia"/>
          <w:color w:val="auto"/>
          <w:szCs w:val="28"/>
          <w:lang w:eastAsia="en-US"/>
        </w:rPr>
        <w:t xml:space="preserve">и эффективное </w:t>
      </w:r>
      <w:r w:rsidRPr="004A3878">
        <w:rPr>
          <w:rFonts w:eastAsiaTheme="minorEastAsia"/>
          <w:color w:val="auto"/>
          <w:szCs w:val="28"/>
          <w:lang w:eastAsia="en-US"/>
        </w:rPr>
        <w:t xml:space="preserve">освоение </w:t>
      </w:r>
      <w:r>
        <w:rPr>
          <w:rFonts w:eastAsiaTheme="minorEastAsia"/>
          <w:color w:val="auto"/>
          <w:szCs w:val="28"/>
          <w:lang w:eastAsia="en-US"/>
        </w:rPr>
        <w:t>выделяемых средств;</w:t>
      </w:r>
    </w:p>
    <w:p w14:paraId="61BF9AEC" w14:textId="4297F557" w:rsidR="00B63318" w:rsidRDefault="00B63318" w:rsidP="00B63318">
      <w:pPr>
        <w:widowControl w:val="0"/>
        <w:shd w:val="clear" w:color="auto" w:fill="FFFFFF"/>
        <w:tabs>
          <w:tab w:val="left" w:pos="7938"/>
          <w:tab w:val="left" w:pos="9540"/>
        </w:tabs>
        <w:spacing w:after="0" w:line="240" w:lineRule="auto"/>
        <w:ind w:left="0" w:firstLine="709"/>
        <w:contextualSpacing/>
      </w:pPr>
      <w:r>
        <w:t xml:space="preserve">- в связи с необеспечением своевременного ввода в эксплуатацию объектов дошкольного и общего образования в рамках национальных проектов «Демография» и Образование» подготовить обращение в федеральные органы исполнительной власти по внесению изменений в соглашения по выделению субсидий в части необходимости увеличению сроков их строительства; </w:t>
      </w:r>
    </w:p>
    <w:p w14:paraId="5AABDDED" w14:textId="0E6DA657" w:rsidR="00B63318" w:rsidRDefault="00B63318" w:rsidP="00B63318">
      <w:pPr>
        <w:widowControl w:val="0"/>
        <w:shd w:val="clear" w:color="auto" w:fill="FFFFFF"/>
        <w:tabs>
          <w:tab w:val="left" w:pos="7938"/>
          <w:tab w:val="left" w:pos="9540"/>
        </w:tabs>
        <w:spacing w:after="0" w:line="240" w:lineRule="auto"/>
        <w:ind w:left="0" w:firstLine="709"/>
        <w:contextualSpacing/>
      </w:pPr>
      <w:r>
        <w:rPr>
          <w:rFonts w:eastAsiaTheme="minorEastAsia"/>
          <w:color w:val="auto"/>
          <w:szCs w:val="28"/>
          <w:lang w:eastAsia="en-US"/>
        </w:rPr>
        <w:t xml:space="preserve">- </w:t>
      </w:r>
      <w:r w:rsidRPr="00396ABA">
        <w:rPr>
          <w:rFonts w:eastAsiaTheme="minorEastAsia"/>
          <w:color w:val="auto"/>
          <w:szCs w:val="28"/>
          <w:lang w:eastAsia="en-US"/>
        </w:rPr>
        <w:t>усилить контроль за освоением бюджетных средств, выполнением мероприяти</w:t>
      </w:r>
      <w:r>
        <w:rPr>
          <w:rFonts w:eastAsiaTheme="minorEastAsia"/>
          <w:color w:val="auto"/>
          <w:szCs w:val="28"/>
          <w:lang w:eastAsia="en-US"/>
        </w:rPr>
        <w:t>й</w:t>
      </w:r>
      <w:r w:rsidRPr="00396ABA">
        <w:rPr>
          <w:rFonts w:eastAsiaTheme="minorEastAsia"/>
          <w:color w:val="auto"/>
          <w:szCs w:val="28"/>
          <w:lang w:eastAsia="en-US"/>
        </w:rPr>
        <w:t xml:space="preserve"> и достижением показателей региональных проектов;</w:t>
      </w:r>
    </w:p>
    <w:p w14:paraId="0EA73604" w14:textId="77777777" w:rsidR="00B63318" w:rsidRPr="00C13FE1" w:rsidRDefault="00B63318" w:rsidP="00B63318">
      <w:pPr>
        <w:widowControl w:val="0"/>
        <w:shd w:val="clear" w:color="auto" w:fill="FFFFFF"/>
        <w:tabs>
          <w:tab w:val="left" w:pos="7938"/>
          <w:tab w:val="left" w:pos="9540"/>
        </w:tabs>
        <w:spacing w:after="0" w:line="240" w:lineRule="auto"/>
        <w:ind w:left="0" w:firstLine="709"/>
        <w:contextualSpacing/>
        <w:rPr>
          <w:rFonts w:eastAsiaTheme="minorEastAsia"/>
          <w:bCs/>
          <w:color w:val="auto"/>
          <w:szCs w:val="28"/>
          <w:lang w:eastAsia="en-US"/>
        </w:rPr>
      </w:pPr>
      <w:r w:rsidRPr="00AE4BAA">
        <w:t xml:space="preserve">- </w:t>
      </w:r>
      <w:r>
        <w:t>завершить</w:t>
      </w:r>
      <w:r w:rsidRPr="00AE4BAA">
        <w:t xml:space="preserve"> мероприятия по заключению контрактов в рамках реализации</w:t>
      </w:r>
      <w:r w:rsidRPr="00C13FE1">
        <w:rPr>
          <w:rFonts w:eastAsiaTheme="minorEastAsia"/>
          <w:bCs/>
          <w:color w:val="auto"/>
          <w:szCs w:val="28"/>
          <w:lang w:eastAsia="en-US"/>
        </w:rPr>
        <w:t xml:space="preserve"> </w:t>
      </w:r>
      <w:r>
        <w:rPr>
          <w:rFonts w:eastAsiaTheme="minorEastAsia"/>
          <w:bCs/>
          <w:color w:val="auto"/>
          <w:szCs w:val="28"/>
          <w:lang w:eastAsia="en-US"/>
        </w:rPr>
        <w:t>национальных проектов</w:t>
      </w:r>
      <w:r w:rsidRPr="00C13FE1">
        <w:rPr>
          <w:rFonts w:eastAsiaTheme="minorEastAsia"/>
          <w:bCs/>
          <w:color w:val="auto"/>
          <w:szCs w:val="28"/>
          <w:lang w:eastAsia="en-US"/>
        </w:rPr>
        <w:t>;</w:t>
      </w:r>
    </w:p>
    <w:p w14:paraId="3FCFE89B" w14:textId="77777777" w:rsidR="00B63318" w:rsidRDefault="00B63318" w:rsidP="00B63318">
      <w:pPr>
        <w:widowControl w:val="0"/>
        <w:spacing w:after="0" w:line="240" w:lineRule="auto"/>
        <w:ind w:left="0" w:firstLine="709"/>
      </w:pPr>
      <w:r>
        <w:t>- принять меры по обеспечению своевременного исполнения обязательств поставщиками товаров (работ, услуг) в рамках реализации мероприятий национальных (региональных) проектов;</w:t>
      </w:r>
    </w:p>
    <w:p w14:paraId="261B6225" w14:textId="77777777" w:rsidR="00B63318" w:rsidRDefault="00B63318" w:rsidP="00B63318">
      <w:pPr>
        <w:widowControl w:val="0"/>
        <w:spacing w:after="0" w:line="240" w:lineRule="auto"/>
        <w:ind w:left="0" w:firstLine="709"/>
        <w:rPr>
          <w:rFonts w:eastAsiaTheme="minorEastAsia"/>
          <w:szCs w:val="28"/>
        </w:rPr>
      </w:pPr>
      <w:r w:rsidRPr="00B117CD">
        <w:rPr>
          <w:rFonts w:eastAsiaTheme="minorEastAsia"/>
          <w:szCs w:val="28"/>
        </w:rPr>
        <w:t>- обеспечить эффективное взаимодействие министерств и ведомств Республики Дагестан, ответственных за реализацию национальных (региональных) проектов и участвующих в процессе реализации национальных проектов в целях оперативного контроля за своевременным выполнением целевых показателей;</w:t>
      </w:r>
    </w:p>
    <w:p w14:paraId="0390E522" w14:textId="77777777" w:rsidR="00B63318" w:rsidRPr="00DE6C0A" w:rsidRDefault="00B63318" w:rsidP="00B63318">
      <w:pPr>
        <w:widowControl w:val="0"/>
        <w:spacing w:after="0" w:line="240" w:lineRule="auto"/>
        <w:ind w:left="0" w:firstLine="709"/>
        <w:rPr>
          <w:rFonts w:eastAsiaTheme="minorEastAsia"/>
          <w:bCs/>
          <w:szCs w:val="28"/>
        </w:rPr>
      </w:pPr>
      <w:r w:rsidRPr="00DE6C0A">
        <w:rPr>
          <w:rFonts w:eastAsiaTheme="minorEastAsia"/>
          <w:bCs/>
          <w:szCs w:val="28"/>
        </w:rPr>
        <w:t xml:space="preserve">- с участием кураторов национальных проектов (заместителей председателя Правительства Республики Дагестан) и руководителей министерств и ведомств Республики Дагестан – ответственных исполнительней региональных проектов рассмотреть промежуточные итоги реализации национальных проектов. Подготовить предложения, направленные на решение проблем низкого уровня финансирования, контрактации и освоения выделенных средств;  </w:t>
      </w:r>
    </w:p>
    <w:p w14:paraId="68B30BF6" w14:textId="77777777" w:rsidR="00B63318" w:rsidRDefault="00B63318" w:rsidP="00B63318">
      <w:pPr>
        <w:widowControl w:val="0"/>
        <w:spacing w:after="0" w:line="240" w:lineRule="auto"/>
        <w:ind w:left="0" w:firstLine="709"/>
      </w:pPr>
      <w:r w:rsidRPr="00C13FE1">
        <w:t xml:space="preserve">- </w:t>
      </w:r>
      <w:r w:rsidRPr="00C13FE1">
        <w:rPr>
          <w:bCs/>
        </w:rPr>
        <w:t>з</w:t>
      </w:r>
      <w:r w:rsidRPr="00C13FE1">
        <w:t>акрепить персональную ответственность должностных лиц органов исполнительной власти Республики Дагестан, в том числе глав муниципальных образований, за достижение целевых показателей нацио</w:t>
      </w:r>
      <w:r>
        <w:t>нальных (региональных проектов).</w:t>
      </w:r>
    </w:p>
    <w:p w14:paraId="37DEC891" w14:textId="77777777" w:rsidR="00B63318" w:rsidRPr="00DE6C0A" w:rsidRDefault="00B63318" w:rsidP="00B63318">
      <w:pPr>
        <w:widowControl w:val="0"/>
        <w:shd w:val="clear" w:color="auto" w:fill="FFFFFF"/>
        <w:tabs>
          <w:tab w:val="left" w:pos="7938"/>
          <w:tab w:val="left" w:pos="9540"/>
        </w:tabs>
        <w:spacing w:after="0" w:line="240" w:lineRule="auto"/>
        <w:ind w:left="0" w:firstLine="709"/>
        <w:contextualSpacing/>
      </w:pPr>
      <w:r w:rsidRPr="00DE6C0A">
        <w:t>- принять меры по информированию населения о реализации национальных (региональных) проектов в средствах массовой информации, используя возможности социальных сетей и телекоммуникационной сети «Интернет»</w:t>
      </w:r>
      <w:r>
        <w:t>.</w:t>
      </w:r>
    </w:p>
    <w:p w14:paraId="016931F6" w14:textId="78C1213D" w:rsidR="008B2FB0" w:rsidRDefault="00B63318" w:rsidP="00B63318">
      <w:pPr>
        <w:widowControl w:val="0"/>
        <w:shd w:val="clear" w:color="auto" w:fill="FFFFFF"/>
        <w:tabs>
          <w:tab w:val="left" w:pos="7938"/>
          <w:tab w:val="left" w:pos="9540"/>
        </w:tabs>
        <w:spacing w:before="120" w:after="0" w:line="240" w:lineRule="auto"/>
        <w:ind w:left="0" w:firstLine="709"/>
      </w:pPr>
      <w:r w:rsidRPr="00474172">
        <w:t>Реализация указанных предложений и рекомендаций позволит обеспечить своевременное и эффективное освоение выделяемых средств, а также достижение запланированных индикативных показателей в установленные сроки.</w:t>
      </w:r>
    </w:p>
    <w:p w14:paraId="7BAD6E91" w14:textId="1AD3C9D9" w:rsidR="007A2E06" w:rsidRDefault="007A2E06" w:rsidP="0044091C">
      <w:pPr>
        <w:widowControl w:val="0"/>
        <w:spacing w:after="0" w:line="240" w:lineRule="auto"/>
        <w:ind w:left="0" w:firstLine="709"/>
      </w:pPr>
    </w:p>
    <w:tbl>
      <w:tblPr>
        <w:tblStyle w:val="a6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250"/>
      </w:tblGrid>
      <w:tr w:rsidR="00B63318" w14:paraId="7A252E6D" w14:textId="7B3C72A3" w:rsidTr="00933010">
        <w:tc>
          <w:tcPr>
            <w:tcW w:w="4673" w:type="dxa"/>
          </w:tcPr>
          <w:p w14:paraId="42EC311E" w14:textId="078758A9" w:rsidR="00D06CCF" w:rsidRPr="008B2FB0" w:rsidRDefault="00D06CCF" w:rsidP="00D06CCF">
            <w:pPr>
              <w:widowControl w:val="0"/>
              <w:spacing w:after="0" w:line="240" w:lineRule="auto"/>
              <w:ind w:left="0" w:firstLine="0"/>
              <w:rPr>
                <w:b/>
                <w:bCs/>
              </w:rPr>
            </w:pPr>
          </w:p>
        </w:tc>
        <w:tc>
          <w:tcPr>
            <w:tcW w:w="5250" w:type="dxa"/>
          </w:tcPr>
          <w:p w14:paraId="6487389F" w14:textId="77777777" w:rsidR="00933010" w:rsidRDefault="00933010" w:rsidP="00D06CCF">
            <w:pPr>
              <w:widowControl w:val="0"/>
              <w:spacing w:after="0" w:line="240" w:lineRule="auto"/>
              <w:ind w:left="0" w:firstLine="0"/>
              <w:jc w:val="right"/>
              <w:rPr>
                <w:b/>
                <w:bCs/>
              </w:rPr>
            </w:pPr>
          </w:p>
          <w:p w14:paraId="6E610503" w14:textId="77777777" w:rsidR="005E5619" w:rsidRDefault="005E5619" w:rsidP="005E5619">
            <w:pPr>
              <w:widowControl w:val="0"/>
              <w:spacing w:after="0" w:line="240" w:lineRule="auto"/>
              <w:ind w:left="2311" w:firstLine="0"/>
              <w:rPr>
                <w:b/>
                <w:bCs/>
              </w:rPr>
            </w:pPr>
            <w:r>
              <w:rPr>
                <w:b/>
                <w:bCs/>
              </w:rPr>
              <w:t>Счетная палата</w:t>
            </w:r>
            <w:r w:rsidRPr="008B2FB0">
              <w:rPr>
                <w:b/>
                <w:bCs/>
              </w:rPr>
              <w:t xml:space="preserve"> </w:t>
            </w:r>
          </w:p>
          <w:p w14:paraId="5906DEE9" w14:textId="1B0A3815" w:rsidR="00D06CCF" w:rsidRPr="008B2FB0" w:rsidRDefault="005E5619" w:rsidP="005E5619">
            <w:pPr>
              <w:widowControl w:val="0"/>
              <w:spacing w:after="0" w:line="240" w:lineRule="auto"/>
              <w:ind w:left="0" w:firstLine="0"/>
              <w:jc w:val="right"/>
              <w:rPr>
                <w:b/>
                <w:bCs/>
              </w:rPr>
            </w:pPr>
            <w:r w:rsidRPr="008B2FB0">
              <w:rPr>
                <w:b/>
                <w:bCs/>
              </w:rPr>
              <w:t>Республики Дагестан</w:t>
            </w:r>
          </w:p>
        </w:tc>
      </w:tr>
      <w:tr w:rsidR="00B63318" w14:paraId="33C3B7A1" w14:textId="77A268AF" w:rsidTr="00933010">
        <w:trPr>
          <w:trHeight w:val="360"/>
        </w:trPr>
        <w:tc>
          <w:tcPr>
            <w:tcW w:w="4673" w:type="dxa"/>
          </w:tcPr>
          <w:p w14:paraId="7AC6B2BB" w14:textId="6CB207F8" w:rsidR="00D06CCF" w:rsidRPr="008B2FB0" w:rsidRDefault="00D06CCF" w:rsidP="00D06CCF">
            <w:pPr>
              <w:widowControl w:val="0"/>
              <w:spacing w:after="0" w:line="240" w:lineRule="auto"/>
              <w:ind w:left="0" w:firstLine="0"/>
              <w:jc w:val="right"/>
              <w:rPr>
                <w:b/>
                <w:bCs/>
              </w:rPr>
            </w:pPr>
          </w:p>
        </w:tc>
        <w:tc>
          <w:tcPr>
            <w:tcW w:w="5250" w:type="dxa"/>
          </w:tcPr>
          <w:p w14:paraId="2C96EBD3" w14:textId="06C0BA00" w:rsidR="00D06CCF" w:rsidRPr="008B2FB0" w:rsidRDefault="00D06CCF" w:rsidP="00D06CCF">
            <w:pPr>
              <w:widowControl w:val="0"/>
              <w:spacing w:after="0" w:line="240" w:lineRule="auto"/>
              <w:ind w:left="0" w:firstLine="0"/>
              <w:jc w:val="right"/>
              <w:rPr>
                <w:b/>
                <w:bCs/>
              </w:rPr>
            </w:pPr>
          </w:p>
        </w:tc>
      </w:tr>
    </w:tbl>
    <w:p w14:paraId="449BB577" w14:textId="64CA00FF" w:rsidR="00FF015B" w:rsidRDefault="00FF015B" w:rsidP="002F1245">
      <w:pPr>
        <w:widowControl w:val="0"/>
        <w:spacing w:after="0" w:line="240" w:lineRule="auto"/>
        <w:ind w:left="709" w:firstLine="0"/>
        <w:rPr>
          <w:sz w:val="22"/>
        </w:rPr>
      </w:pPr>
    </w:p>
    <w:sectPr w:rsidR="00FF015B" w:rsidSect="00E7378E">
      <w:headerReference w:type="default" r:id="rId9"/>
      <w:pgSz w:w="11906" w:h="16838"/>
      <w:pgMar w:top="851" w:right="567" w:bottom="567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1E227D" w14:textId="77777777" w:rsidR="001D3A8C" w:rsidRDefault="001D3A8C" w:rsidP="00090AB2">
      <w:pPr>
        <w:spacing w:after="0" w:line="240" w:lineRule="auto"/>
      </w:pPr>
      <w:r>
        <w:separator/>
      </w:r>
    </w:p>
  </w:endnote>
  <w:endnote w:type="continuationSeparator" w:id="0">
    <w:p w14:paraId="3B4B34A0" w14:textId="77777777" w:rsidR="001D3A8C" w:rsidRDefault="001D3A8C" w:rsidP="00090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1148D4" w14:textId="77777777" w:rsidR="001D3A8C" w:rsidRDefault="001D3A8C" w:rsidP="00090AB2">
      <w:pPr>
        <w:spacing w:after="0" w:line="240" w:lineRule="auto"/>
      </w:pPr>
      <w:r>
        <w:separator/>
      </w:r>
    </w:p>
  </w:footnote>
  <w:footnote w:type="continuationSeparator" w:id="0">
    <w:p w14:paraId="717C9DA5" w14:textId="77777777" w:rsidR="001D3A8C" w:rsidRDefault="001D3A8C" w:rsidP="00090AB2">
      <w:pPr>
        <w:spacing w:after="0" w:line="240" w:lineRule="auto"/>
      </w:pPr>
      <w:r>
        <w:continuationSeparator/>
      </w:r>
    </w:p>
  </w:footnote>
  <w:footnote w:id="1">
    <w:p w14:paraId="5149A1C3" w14:textId="65103D3D" w:rsidR="00171F22" w:rsidRPr="001A78E8" w:rsidRDefault="00171F22" w:rsidP="001A78E8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1A78E8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1A78E8">
        <w:rPr>
          <w:rFonts w:ascii="Times New Roman" w:hAnsi="Times New Roman" w:cs="Times New Roman"/>
          <w:sz w:val="24"/>
          <w:szCs w:val="24"/>
        </w:rPr>
        <w:t xml:space="preserve"> </w:t>
      </w:r>
      <w:r w:rsidR="00D432AE">
        <w:rPr>
          <w:rFonts w:ascii="Times New Roman" w:hAnsi="Times New Roman" w:cs="Times New Roman"/>
          <w:sz w:val="24"/>
          <w:szCs w:val="24"/>
        </w:rPr>
        <w:t>у</w:t>
      </w:r>
      <w:r w:rsidRPr="001A78E8">
        <w:rPr>
          <w:rFonts w:ascii="Times New Roman" w:hAnsi="Times New Roman" w:cs="Times New Roman"/>
          <w:sz w:val="24"/>
          <w:szCs w:val="24"/>
        </w:rPr>
        <w:t>точнено по состоянию на 1</w:t>
      </w:r>
      <w:r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1A78E8">
        <w:rPr>
          <w:rFonts w:ascii="Times New Roman" w:hAnsi="Times New Roman" w:cs="Times New Roman"/>
          <w:sz w:val="24"/>
          <w:szCs w:val="24"/>
        </w:rPr>
        <w:t>2020 г</w:t>
      </w:r>
      <w:r>
        <w:rPr>
          <w:rFonts w:ascii="Times New Roman" w:hAnsi="Times New Roman" w:cs="Times New Roman"/>
          <w:sz w:val="24"/>
          <w:szCs w:val="24"/>
        </w:rPr>
        <w:t>ода.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15908365"/>
      <w:docPartObj>
        <w:docPartGallery w:val="Page Numbers (Top of Page)"/>
        <w:docPartUnique/>
      </w:docPartObj>
    </w:sdtPr>
    <w:sdtEndPr/>
    <w:sdtContent>
      <w:p w14:paraId="02FBA4A6" w14:textId="09395F17" w:rsidR="00171F22" w:rsidRDefault="00171F2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3010">
          <w:rPr>
            <w:noProof/>
          </w:rPr>
          <w:t>27</w:t>
        </w:r>
        <w:r>
          <w:fldChar w:fldCharType="end"/>
        </w:r>
      </w:p>
    </w:sdtContent>
  </w:sdt>
  <w:p w14:paraId="6BEDB9CF" w14:textId="77777777" w:rsidR="00171F22" w:rsidRDefault="00171F2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461778"/>
    <w:multiLevelType w:val="hybridMultilevel"/>
    <w:tmpl w:val="BE925BD0"/>
    <w:lvl w:ilvl="0" w:tplc="973C52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767CB2"/>
    <w:multiLevelType w:val="hybridMultilevel"/>
    <w:tmpl w:val="E08E2A9C"/>
    <w:lvl w:ilvl="0" w:tplc="C1D6D1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71F92"/>
    <w:multiLevelType w:val="hybridMultilevel"/>
    <w:tmpl w:val="6450C3A8"/>
    <w:lvl w:ilvl="0" w:tplc="09BE22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83B5036"/>
    <w:multiLevelType w:val="hybridMultilevel"/>
    <w:tmpl w:val="D520D4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CCB52A4"/>
    <w:multiLevelType w:val="hybridMultilevel"/>
    <w:tmpl w:val="3C18C610"/>
    <w:lvl w:ilvl="0" w:tplc="424842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447FC"/>
    <w:multiLevelType w:val="hybridMultilevel"/>
    <w:tmpl w:val="EE2CA2E2"/>
    <w:lvl w:ilvl="0" w:tplc="73923D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8D21AD3"/>
    <w:multiLevelType w:val="hybridMultilevel"/>
    <w:tmpl w:val="97D08EE8"/>
    <w:lvl w:ilvl="0" w:tplc="4248424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AB2"/>
    <w:rsid w:val="00001604"/>
    <w:rsid w:val="00002340"/>
    <w:rsid w:val="00003FDE"/>
    <w:rsid w:val="000058A2"/>
    <w:rsid w:val="00007845"/>
    <w:rsid w:val="00011827"/>
    <w:rsid w:val="00013FE4"/>
    <w:rsid w:val="000144DC"/>
    <w:rsid w:val="000161E2"/>
    <w:rsid w:val="000203F8"/>
    <w:rsid w:val="000219FF"/>
    <w:rsid w:val="00021F6F"/>
    <w:rsid w:val="000225CE"/>
    <w:rsid w:val="00024479"/>
    <w:rsid w:val="00024810"/>
    <w:rsid w:val="00024B4A"/>
    <w:rsid w:val="00024E05"/>
    <w:rsid w:val="00033DA2"/>
    <w:rsid w:val="00034F9C"/>
    <w:rsid w:val="00042D88"/>
    <w:rsid w:val="00043561"/>
    <w:rsid w:val="00055B05"/>
    <w:rsid w:val="00061439"/>
    <w:rsid w:val="0006372E"/>
    <w:rsid w:val="00066F91"/>
    <w:rsid w:val="000747E8"/>
    <w:rsid w:val="000802AA"/>
    <w:rsid w:val="000829AA"/>
    <w:rsid w:val="00090AB2"/>
    <w:rsid w:val="00090EED"/>
    <w:rsid w:val="000966A3"/>
    <w:rsid w:val="000A0371"/>
    <w:rsid w:val="000A119A"/>
    <w:rsid w:val="000A2529"/>
    <w:rsid w:val="000A5091"/>
    <w:rsid w:val="000A59EE"/>
    <w:rsid w:val="000B342D"/>
    <w:rsid w:val="000B421A"/>
    <w:rsid w:val="000B4421"/>
    <w:rsid w:val="000B5ED7"/>
    <w:rsid w:val="000C16EB"/>
    <w:rsid w:val="000C27BE"/>
    <w:rsid w:val="000C3BD2"/>
    <w:rsid w:val="000C5185"/>
    <w:rsid w:val="000C5668"/>
    <w:rsid w:val="000C5ADF"/>
    <w:rsid w:val="000D1951"/>
    <w:rsid w:val="000D585E"/>
    <w:rsid w:val="000D62B1"/>
    <w:rsid w:val="000D6AD6"/>
    <w:rsid w:val="000D6B5F"/>
    <w:rsid w:val="000D6D61"/>
    <w:rsid w:val="000E3784"/>
    <w:rsid w:val="000E3C7E"/>
    <w:rsid w:val="000E6674"/>
    <w:rsid w:val="000F36D3"/>
    <w:rsid w:val="000F4059"/>
    <w:rsid w:val="000F571E"/>
    <w:rsid w:val="000F5C7B"/>
    <w:rsid w:val="000F6D2C"/>
    <w:rsid w:val="00100AFC"/>
    <w:rsid w:val="0010231A"/>
    <w:rsid w:val="001052B3"/>
    <w:rsid w:val="00107697"/>
    <w:rsid w:val="001122CF"/>
    <w:rsid w:val="00113E76"/>
    <w:rsid w:val="001145E5"/>
    <w:rsid w:val="00114A9D"/>
    <w:rsid w:val="001157FD"/>
    <w:rsid w:val="00121627"/>
    <w:rsid w:val="0012301A"/>
    <w:rsid w:val="00124639"/>
    <w:rsid w:val="00126751"/>
    <w:rsid w:val="001303EB"/>
    <w:rsid w:val="00131A36"/>
    <w:rsid w:val="00136663"/>
    <w:rsid w:val="00141010"/>
    <w:rsid w:val="00143E0C"/>
    <w:rsid w:val="00145920"/>
    <w:rsid w:val="0015033C"/>
    <w:rsid w:val="0015231E"/>
    <w:rsid w:val="00152344"/>
    <w:rsid w:val="001524BE"/>
    <w:rsid w:val="00155CD0"/>
    <w:rsid w:val="0016065D"/>
    <w:rsid w:val="0016131F"/>
    <w:rsid w:val="001615ED"/>
    <w:rsid w:val="0016182F"/>
    <w:rsid w:val="001656EE"/>
    <w:rsid w:val="00171F22"/>
    <w:rsid w:val="0017245D"/>
    <w:rsid w:val="00174879"/>
    <w:rsid w:val="00174A12"/>
    <w:rsid w:val="00174B6A"/>
    <w:rsid w:val="00183296"/>
    <w:rsid w:val="00184008"/>
    <w:rsid w:val="001865DD"/>
    <w:rsid w:val="00191819"/>
    <w:rsid w:val="00191A5A"/>
    <w:rsid w:val="00191BCB"/>
    <w:rsid w:val="00193FDC"/>
    <w:rsid w:val="001949A4"/>
    <w:rsid w:val="00195754"/>
    <w:rsid w:val="001A215B"/>
    <w:rsid w:val="001A2A65"/>
    <w:rsid w:val="001A5215"/>
    <w:rsid w:val="001A66ED"/>
    <w:rsid w:val="001A78E8"/>
    <w:rsid w:val="001A7EFC"/>
    <w:rsid w:val="001B19B8"/>
    <w:rsid w:val="001B1F25"/>
    <w:rsid w:val="001C1119"/>
    <w:rsid w:val="001C57F6"/>
    <w:rsid w:val="001D3A30"/>
    <w:rsid w:val="001D3A8C"/>
    <w:rsid w:val="001E0181"/>
    <w:rsid w:val="001E346D"/>
    <w:rsid w:val="001E62C6"/>
    <w:rsid w:val="001F185F"/>
    <w:rsid w:val="001F44B8"/>
    <w:rsid w:val="001F6CEC"/>
    <w:rsid w:val="00206A40"/>
    <w:rsid w:val="002079F6"/>
    <w:rsid w:val="0021386F"/>
    <w:rsid w:val="0021433C"/>
    <w:rsid w:val="002157C0"/>
    <w:rsid w:val="002164B5"/>
    <w:rsid w:val="002164F4"/>
    <w:rsid w:val="002165E8"/>
    <w:rsid w:val="00220AFD"/>
    <w:rsid w:val="00221D74"/>
    <w:rsid w:val="00226870"/>
    <w:rsid w:val="00226E19"/>
    <w:rsid w:val="002309A2"/>
    <w:rsid w:val="0023106B"/>
    <w:rsid w:val="00231FD4"/>
    <w:rsid w:val="00233420"/>
    <w:rsid w:val="00234892"/>
    <w:rsid w:val="00235913"/>
    <w:rsid w:val="00244EB5"/>
    <w:rsid w:val="0025308F"/>
    <w:rsid w:val="00253B85"/>
    <w:rsid w:val="00254B04"/>
    <w:rsid w:val="002568D2"/>
    <w:rsid w:val="0026143F"/>
    <w:rsid w:val="002627CB"/>
    <w:rsid w:val="00264480"/>
    <w:rsid w:val="002731A7"/>
    <w:rsid w:val="00273DEE"/>
    <w:rsid w:val="00275EE5"/>
    <w:rsid w:val="00277CC1"/>
    <w:rsid w:val="00281AA9"/>
    <w:rsid w:val="002829AB"/>
    <w:rsid w:val="002851E8"/>
    <w:rsid w:val="00287124"/>
    <w:rsid w:val="002877C7"/>
    <w:rsid w:val="00287C67"/>
    <w:rsid w:val="00292572"/>
    <w:rsid w:val="002928E5"/>
    <w:rsid w:val="002B0BA2"/>
    <w:rsid w:val="002B152D"/>
    <w:rsid w:val="002B1DF3"/>
    <w:rsid w:val="002B5EBA"/>
    <w:rsid w:val="002D01EF"/>
    <w:rsid w:val="002D5F22"/>
    <w:rsid w:val="002E0D41"/>
    <w:rsid w:val="002E0E11"/>
    <w:rsid w:val="002E2962"/>
    <w:rsid w:val="002E2970"/>
    <w:rsid w:val="002E418C"/>
    <w:rsid w:val="002E4867"/>
    <w:rsid w:val="002E5451"/>
    <w:rsid w:val="002F032F"/>
    <w:rsid w:val="002F1245"/>
    <w:rsid w:val="00300E6D"/>
    <w:rsid w:val="00307824"/>
    <w:rsid w:val="00307B3E"/>
    <w:rsid w:val="00310D3C"/>
    <w:rsid w:val="003144B7"/>
    <w:rsid w:val="0032170F"/>
    <w:rsid w:val="003249A2"/>
    <w:rsid w:val="00324DF4"/>
    <w:rsid w:val="003375A0"/>
    <w:rsid w:val="00340A37"/>
    <w:rsid w:val="00341A8D"/>
    <w:rsid w:val="003442BF"/>
    <w:rsid w:val="003450EF"/>
    <w:rsid w:val="00346632"/>
    <w:rsid w:val="00355F6E"/>
    <w:rsid w:val="00356BF0"/>
    <w:rsid w:val="00361671"/>
    <w:rsid w:val="003620F7"/>
    <w:rsid w:val="00362A9D"/>
    <w:rsid w:val="003633BF"/>
    <w:rsid w:val="0036376A"/>
    <w:rsid w:val="00365938"/>
    <w:rsid w:val="00366BBA"/>
    <w:rsid w:val="00367665"/>
    <w:rsid w:val="003803C7"/>
    <w:rsid w:val="00381BA2"/>
    <w:rsid w:val="00386D0F"/>
    <w:rsid w:val="0039451F"/>
    <w:rsid w:val="00396ABA"/>
    <w:rsid w:val="003A19E1"/>
    <w:rsid w:val="003A1F51"/>
    <w:rsid w:val="003A55A5"/>
    <w:rsid w:val="003A6B6E"/>
    <w:rsid w:val="003B0E91"/>
    <w:rsid w:val="003B0F23"/>
    <w:rsid w:val="003B237E"/>
    <w:rsid w:val="003B4C4D"/>
    <w:rsid w:val="003B4EED"/>
    <w:rsid w:val="003B69EF"/>
    <w:rsid w:val="003B6EAB"/>
    <w:rsid w:val="003B780C"/>
    <w:rsid w:val="003B7F11"/>
    <w:rsid w:val="003C16D2"/>
    <w:rsid w:val="003C7F5A"/>
    <w:rsid w:val="003D1AC4"/>
    <w:rsid w:val="003D2F20"/>
    <w:rsid w:val="003D382C"/>
    <w:rsid w:val="003D551A"/>
    <w:rsid w:val="003D71DD"/>
    <w:rsid w:val="003D7B06"/>
    <w:rsid w:val="003E1E3B"/>
    <w:rsid w:val="003E22B3"/>
    <w:rsid w:val="003E44D7"/>
    <w:rsid w:val="003E4B13"/>
    <w:rsid w:val="0040077E"/>
    <w:rsid w:val="00401061"/>
    <w:rsid w:val="004029F9"/>
    <w:rsid w:val="00410D51"/>
    <w:rsid w:val="00414C8B"/>
    <w:rsid w:val="00416B45"/>
    <w:rsid w:val="004205FE"/>
    <w:rsid w:val="004214DD"/>
    <w:rsid w:val="00424C2D"/>
    <w:rsid w:val="00426861"/>
    <w:rsid w:val="00427F7F"/>
    <w:rsid w:val="00431439"/>
    <w:rsid w:val="004345C1"/>
    <w:rsid w:val="00434DC0"/>
    <w:rsid w:val="00434E73"/>
    <w:rsid w:val="004358F0"/>
    <w:rsid w:val="00435E28"/>
    <w:rsid w:val="00437211"/>
    <w:rsid w:val="004373A7"/>
    <w:rsid w:val="0044091C"/>
    <w:rsid w:val="004410B7"/>
    <w:rsid w:val="00442B40"/>
    <w:rsid w:val="00443786"/>
    <w:rsid w:val="00453210"/>
    <w:rsid w:val="00454D33"/>
    <w:rsid w:val="004615BA"/>
    <w:rsid w:val="0046582A"/>
    <w:rsid w:val="00470F2B"/>
    <w:rsid w:val="0047227A"/>
    <w:rsid w:val="004739E6"/>
    <w:rsid w:val="00474172"/>
    <w:rsid w:val="004745CA"/>
    <w:rsid w:val="00475A5D"/>
    <w:rsid w:val="00483A10"/>
    <w:rsid w:val="00483B6C"/>
    <w:rsid w:val="00483F0A"/>
    <w:rsid w:val="00484C39"/>
    <w:rsid w:val="004869D5"/>
    <w:rsid w:val="0048726F"/>
    <w:rsid w:val="0049077D"/>
    <w:rsid w:val="004949AD"/>
    <w:rsid w:val="00496F19"/>
    <w:rsid w:val="00497D6C"/>
    <w:rsid w:val="004A0444"/>
    <w:rsid w:val="004A2F5C"/>
    <w:rsid w:val="004A5888"/>
    <w:rsid w:val="004B091E"/>
    <w:rsid w:val="004B1681"/>
    <w:rsid w:val="004B3483"/>
    <w:rsid w:val="004B46F8"/>
    <w:rsid w:val="004B5F15"/>
    <w:rsid w:val="004B6BA4"/>
    <w:rsid w:val="004C0207"/>
    <w:rsid w:val="004C2C29"/>
    <w:rsid w:val="004C58EF"/>
    <w:rsid w:val="004D3A36"/>
    <w:rsid w:val="004D6DBF"/>
    <w:rsid w:val="004E113C"/>
    <w:rsid w:val="004E506C"/>
    <w:rsid w:val="004E7463"/>
    <w:rsid w:val="004F1108"/>
    <w:rsid w:val="004F653C"/>
    <w:rsid w:val="00501397"/>
    <w:rsid w:val="005061FF"/>
    <w:rsid w:val="005078C0"/>
    <w:rsid w:val="00507B40"/>
    <w:rsid w:val="00507E29"/>
    <w:rsid w:val="00510100"/>
    <w:rsid w:val="00512C7F"/>
    <w:rsid w:val="00513713"/>
    <w:rsid w:val="00513E34"/>
    <w:rsid w:val="005143A1"/>
    <w:rsid w:val="00515FC5"/>
    <w:rsid w:val="00516F01"/>
    <w:rsid w:val="00521651"/>
    <w:rsid w:val="005217F5"/>
    <w:rsid w:val="0052271D"/>
    <w:rsid w:val="00523B07"/>
    <w:rsid w:val="00524F52"/>
    <w:rsid w:val="00540304"/>
    <w:rsid w:val="00544E43"/>
    <w:rsid w:val="00546F8E"/>
    <w:rsid w:val="00552915"/>
    <w:rsid w:val="00556F60"/>
    <w:rsid w:val="005605AB"/>
    <w:rsid w:val="005615D0"/>
    <w:rsid w:val="00564ABB"/>
    <w:rsid w:val="005707F3"/>
    <w:rsid w:val="005724FD"/>
    <w:rsid w:val="00573645"/>
    <w:rsid w:val="00575C12"/>
    <w:rsid w:val="00580F15"/>
    <w:rsid w:val="00583A08"/>
    <w:rsid w:val="00584D55"/>
    <w:rsid w:val="00587BD2"/>
    <w:rsid w:val="005A52B8"/>
    <w:rsid w:val="005A6BFB"/>
    <w:rsid w:val="005B0796"/>
    <w:rsid w:val="005B0FD7"/>
    <w:rsid w:val="005B1887"/>
    <w:rsid w:val="005B6208"/>
    <w:rsid w:val="005B7243"/>
    <w:rsid w:val="005B7E7C"/>
    <w:rsid w:val="005C05C9"/>
    <w:rsid w:val="005C1196"/>
    <w:rsid w:val="005C1DB2"/>
    <w:rsid w:val="005C58D8"/>
    <w:rsid w:val="005D040D"/>
    <w:rsid w:val="005D6B17"/>
    <w:rsid w:val="005D71DA"/>
    <w:rsid w:val="005D7C76"/>
    <w:rsid w:val="005E1F09"/>
    <w:rsid w:val="005E5619"/>
    <w:rsid w:val="005F1DBF"/>
    <w:rsid w:val="005F3B12"/>
    <w:rsid w:val="005F593C"/>
    <w:rsid w:val="005F63C0"/>
    <w:rsid w:val="00601798"/>
    <w:rsid w:val="0060319B"/>
    <w:rsid w:val="006031EA"/>
    <w:rsid w:val="00605617"/>
    <w:rsid w:val="00611855"/>
    <w:rsid w:val="00616281"/>
    <w:rsid w:val="00621ADA"/>
    <w:rsid w:val="00623949"/>
    <w:rsid w:val="00623AAA"/>
    <w:rsid w:val="00624A7D"/>
    <w:rsid w:val="00631CD2"/>
    <w:rsid w:val="00634F11"/>
    <w:rsid w:val="0064371D"/>
    <w:rsid w:val="006469E9"/>
    <w:rsid w:val="00650CA4"/>
    <w:rsid w:val="006524DF"/>
    <w:rsid w:val="00662344"/>
    <w:rsid w:val="00665DA7"/>
    <w:rsid w:val="00666B84"/>
    <w:rsid w:val="00673EC6"/>
    <w:rsid w:val="00676F76"/>
    <w:rsid w:val="00682EE9"/>
    <w:rsid w:val="0068341D"/>
    <w:rsid w:val="0068445B"/>
    <w:rsid w:val="00684B9A"/>
    <w:rsid w:val="00686CEB"/>
    <w:rsid w:val="006878EC"/>
    <w:rsid w:val="00691EE2"/>
    <w:rsid w:val="00693135"/>
    <w:rsid w:val="00696848"/>
    <w:rsid w:val="006A04ED"/>
    <w:rsid w:val="006A25CD"/>
    <w:rsid w:val="006A2A6D"/>
    <w:rsid w:val="006A3835"/>
    <w:rsid w:val="006A3EB2"/>
    <w:rsid w:val="006A49C3"/>
    <w:rsid w:val="006A588A"/>
    <w:rsid w:val="006B0E7E"/>
    <w:rsid w:val="006B1433"/>
    <w:rsid w:val="006B5143"/>
    <w:rsid w:val="006B5A57"/>
    <w:rsid w:val="006B7468"/>
    <w:rsid w:val="006C52BB"/>
    <w:rsid w:val="006C785E"/>
    <w:rsid w:val="006D27A8"/>
    <w:rsid w:val="006D4AE1"/>
    <w:rsid w:val="006E169D"/>
    <w:rsid w:val="006E1E6B"/>
    <w:rsid w:val="006E29A0"/>
    <w:rsid w:val="006E2B17"/>
    <w:rsid w:val="006E4779"/>
    <w:rsid w:val="006E7601"/>
    <w:rsid w:val="006F15ED"/>
    <w:rsid w:val="006F2F56"/>
    <w:rsid w:val="0070131C"/>
    <w:rsid w:val="00703A32"/>
    <w:rsid w:val="007045CB"/>
    <w:rsid w:val="0070689A"/>
    <w:rsid w:val="00707923"/>
    <w:rsid w:val="007218F9"/>
    <w:rsid w:val="0072443F"/>
    <w:rsid w:val="00724E42"/>
    <w:rsid w:val="00730186"/>
    <w:rsid w:val="0073280F"/>
    <w:rsid w:val="00733C9D"/>
    <w:rsid w:val="00737F56"/>
    <w:rsid w:val="00741B07"/>
    <w:rsid w:val="00742274"/>
    <w:rsid w:val="00744518"/>
    <w:rsid w:val="00745135"/>
    <w:rsid w:val="00747B5A"/>
    <w:rsid w:val="00747FA0"/>
    <w:rsid w:val="007501EA"/>
    <w:rsid w:val="00750404"/>
    <w:rsid w:val="00753500"/>
    <w:rsid w:val="00764991"/>
    <w:rsid w:val="0076627B"/>
    <w:rsid w:val="00766A0A"/>
    <w:rsid w:val="00773E0F"/>
    <w:rsid w:val="00773F9D"/>
    <w:rsid w:val="0077586C"/>
    <w:rsid w:val="00776340"/>
    <w:rsid w:val="007811E8"/>
    <w:rsid w:val="00782D68"/>
    <w:rsid w:val="007871D8"/>
    <w:rsid w:val="007A04FE"/>
    <w:rsid w:val="007A2E06"/>
    <w:rsid w:val="007A4513"/>
    <w:rsid w:val="007A5B26"/>
    <w:rsid w:val="007A5FF3"/>
    <w:rsid w:val="007A78E9"/>
    <w:rsid w:val="007B54BC"/>
    <w:rsid w:val="007B7D39"/>
    <w:rsid w:val="007C1424"/>
    <w:rsid w:val="007C3FBD"/>
    <w:rsid w:val="007C4B8C"/>
    <w:rsid w:val="007D13E7"/>
    <w:rsid w:val="007D3144"/>
    <w:rsid w:val="007D3E4D"/>
    <w:rsid w:val="007E03BF"/>
    <w:rsid w:val="007E1527"/>
    <w:rsid w:val="007E2803"/>
    <w:rsid w:val="007E51C2"/>
    <w:rsid w:val="007E7198"/>
    <w:rsid w:val="007F0CAF"/>
    <w:rsid w:val="007F162B"/>
    <w:rsid w:val="007F2102"/>
    <w:rsid w:val="00800819"/>
    <w:rsid w:val="008008C5"/>
    <w:rsid w:val="00805452"/>
    <w:rsid w:val="008063F4"/>
    <w:rsid w:val="00806E10"/>
    <w:rsid w:val="00807955"/>
    <w:rsid w:val="0081062E"/>
    <w:rsid w:val="00810A13"/>
    <w:rsid w:val="00812AC0"/>
    <w:rsid w:val="00812AF6"/>
    <w:rsid w:val="00814279"/>
    <w:rsid w:val="00814C76"/>
    <w:rsid w:val="008153AD"/>
    <w:rsid w:val="00820FCF"/>
    <w:rsid w:val="008211F6"/>
    <w:rsid w:val="00821FA8"/>
    <w:rsid w:val="0082324D"/>
    <w:rsid w:val="00844581"/>
    <w:rsid w:val="00844A32"/>
    <w:rsid w:val="00846BBB"/>
    <w:rsid w:val="00850570"/>
    <w:rsid w:val="00851B6D"/>
    <w:rsid w:val="00855955"/>
    <w:rsid w:val="00863826"/>
    <w:rsid w:val="008650CC"/>
    <w:rsid w:val="00865C12"/>
    <w:rsid w:val="00870C37"/>
    <w:rsid w:val="00871050"/>
    <w:rsid w:val="00876A15"/>
    <w:rsid w:val="00876BF8"/>
    <w:rsid w:val="00884C8D"/>
    <w:rsid w:val="0088502F"/>
    <w:rsid w:val="00885129"/>
    <w:rsid w:val="00885722"/>
    <w:rsid w:val="008868E6"/>
    <w:rsid w:val="00887CAD"/>
    <w:rsid w:val="00890792"/>
    <w:rsid w:val="0089106F"/>
    <w:rsid w:val="008A0080"/>
    <w:rsid w:val="008A47F6"/>
    <w:rsid w:val="008A6FA7"/>
    <w:rsid w:val="008B2FB0"/>
    <w:rsid w:val="008C4FE6"/>
    <w:rsid w:val="008C7040"/>
    <w:rsid w:val="008C7530"/>
    <w:rsid w:val="008D1060"/>
    <w:rsid w:val="008D1121"/>
    <w:rsid w:val="008D5E9F"/>
    <w:rsid w:val="008E5270"/>
    <w:rsid w:val="008F0E3C"/>
    <w:rsid w:val="008F0F6B"/>
    <w:rsid w:val="008F12A1"/>
    <w:rsid w:val="008F2078"/>
    <w:rsid w:val="008F4E83"/>
    <w:rsid w:val="008F51A8"/>
    <w:rsid w:val="008F55A2"/>
    <w:rsid w:val="008F680B"/>
    <w:rsid w:val="008F7FCC"/>
    <w:rsid w:val="00903DAB"/>
    <w:rsid w:val="00906A85"/>
    <w:rsid w:val="00907A09"/>
    <w:rsid w:val="00910BBA"/>
    <w:rsid w:val="00911285"/>
    <w:rsid w:val="00911779"/>
    <w:rsid w:val="00911840"/>
    <w:rsid w:val="00912E2F"/>
    <w:rsid w:val="00914BA1"/>
    <w:rsid w:val="009233EE"/>
    <w:rsid w:val="00923CEB"/>
    <w:rsid w:val="00925E91"/>
    <w:rsid w:val="00931A93"/>
    <w:rsid w:val="0093211E"/>
    <w:rsid w:val="00933010"/>
    <w:rsid w:val="00937F85"/>
    <w:rsid w:val="00942512"/>
    <w:rsid w:val="00943195"/>
    <w:rsid w:val="00943709"/>
    <w:rsid w:val="00950A65"/>
    <w:rsid w:val="0095371E"/>
    <w:rsid w:val="00953D5F"/>
    <w:rsid w:val="00955B79"/>
    <w:rsid w:val="00956D6E"/>
    <w:rsid w:val="00956E70"/>
    <w:rsid w:val="00961238"/>
    <w:rsid w:val="00962BD5"/>
    <w:rsid w:val="009654F6"/>
    <w:rsid w:val="0097037E"/>
    <w:rsid w:val="00971803"/>
    <w:rsid w:val="00971C65"/>
    <w:rsid w:val="00972276"/>
    <w:rsid w:val="00972744"/>
    <w:rsid w:val="009745D9"/>
    <w:rsid w:val="00980AAE"/>
    <w:rsid w:val="00982F4F"/>
    <w:rsid w:val="00986EB6"/>
    <w:rsid w:val="00990BC1"/>
    <w:rsid w:val="00991A90"/>
    <w:rsid w:val="009A35B1"/>
    <w:rsid w:val="009A4B23"/>
    <w:rsid w:val="009A5518"/>
    <w:rsid w:val="009A7C3A"/>
    <w:rsid w:val="009A7C6E"/>
    <w:rsid w:val="009B3F97"/>
    <w:rsid w:val="009C0906"/>
    <w:rsid w:val="009C2499"/>
    <w:rsid w:val="009C39B3"/>
    <w:rsid w:val="009C52F8"/>
    <w:rsid w:val="009C6051"/>
    <w:rsid w:val="009D02A1"/>
    <w:rsid w:val="009D0A70"/>
    <w:rsid w:val="009D1E42"/>
    <w:rsid w:val="009D2759"/>
    <w:rsid w:val="009D3F42"/>
    <w:rsid w:val="009D4CC9"/>
    <w:rsid w:val="009D56B4"/>
    <w:rsid w:val="009D72F4"/>
    <w:rsid w:val="009E2CE5"/>
    <w:rsid w:val="009E47CD"/>
    <w:rsid w:val="009E5A3B"/>
    <w:rsid w:val="009F0195"/>
    <w:rsid w:val="009F100F"/>
    <w:rsid w:val="009F16B0"/>
    <w:rsid w:val="009F2537"/>
    <w:rsid w:val="009F291E"/>
    <w:rsid w:val="009F6E16"/>
    <w:rsid w:val="00A06E32"/>
    <w:rsid w:val="00A06F77"/>
    <w:rsid w:val="00A1633C"/>
    <w:rsid w:val="00A21D30"/>
    <w:rsid w:val="00A220D7"/>
    <w:rsid w:val="00A232C0"/>
    <w:rsid w:val="00A3127E"/>
    <w:rsid w:val="00A32212"/>
    <w:rsid w:val="00A34DC9"/>
    <w:rsid w:val="00A36A92"/>
    <w:rsid w:val="00A37286"/>
    <w:rsid w:val="00A37789"/>
    <w:rsid w:val="00A403B2"/>
    <w:rsid w:val="00A40EA1"/>
    <w:rsid w:val="00A431CF"/>
    <w:rsid w:val="00A53791"/>
    <w:rsid w:val="00A55123"/>
    <w:rsid w:val="00A56AA1"/>
    <w:rsid w:val="00A578D8"/>
    <w:rsid w:val="00A66A0B"/>
    <w:rsid w:val="00A66C44"/>
    <w:rsid w:val="00A7221A"/>
    <w:rsid w:val="00A8082E"/>
    <w:rsid w:val="00A841DB"/>
    <w:rsid w:val="00A847C3"/>
    <w:rsid w:val="00A84F64"/>
    <w:rsid w:val="00A94447"/>
    <w:rsid w:val="00A94703"/>
    <w:rsid w:val="00A95AE4"/>
    <w:rsid w:val="00AA0149"/>
    <w:rsid w:val="00AA513D"/>
    <w:rsid w:val="00AA7F6D"/>
    <w:rsid w:val="00AB1B57"/>
    <w:rsid w:val="00AB5772"/>
    <w:rsid w:val="00AB60F3"/>
    <w:rsid w:val="00AB797C"/>
    <w:rsid w:val="00AC5613"/>
    <w:rsid w:val="00AC5E0A"/>
    <w:rsid w:val="00AC6D8C"/>
    <w:rsid w:val="00AD4AE0"/>
    <w:rsid w:val="00AD5AD1"/>
    <w:rsid w:val="00AD68DA"/>
    <w:rsid w:val="00AD7703"/>
    <w:rsid w:val="00AE00F9"/>
    <w:rsid w:val="00AE05E6"/>
    <w:rsid w:val="00AE1B99"/>
    <w:rsid w:val="00AE2699"/>
    <w:rsid w:val="00AE4BAA"/>
    <w:rsid w:val="00AE7AC2"/>
    <w:rsid w:val="00AF07BE"/>
    <w:rsid w:val="00AF382E"/>
    <w:rsid w:val="00AF41EC"/>
    <w:rsid w:val="00AF4E3C"/>
    <w:rsid w:val="00AF6713"/>
    <w:rsid w:val="00AF6785"/>
    <w:rsid w:val="00B10904"/>
    <w:rsid w:val="00B11112"/>
    <w:rsid w:val="00B130E4"/>
    <w:rsid w:val="00B16549"/>
    <w:rsid w:val="00B1767F"/>
    <w:rsid w:val="00B21089"/>
    <w:rsid w:val="00B25120"/>
    <w:rsid w:val="00B3346D"/>
    <w:rsid w:val="00B42474"/>
    <w:rsid w:val="00B44F94"/>
    <w:rsid w:val="00B50036"/>
    <w:rsid w:val="00B502F1"/>
    <w:rsid w:val="00B50A7C"/>
    <w:rsid w:val="00B522C7"/>
    <w:rsid w:val="00B558AB"/>
    <w:rsid w:val="00B63318"/>
    <w:rsid w:val="00B63BBA"/>
    <w:rsid w:val="00B65811"/>
    <w:rsid w:val="00B67906"/>
    <w:rsid w:val="00B703F3"/>
    <w:rsid w:val="00B7146D"/>
    <w:rsid w:val="00B81E18"/>
    <w:rsid w:val="00B841F6"/>
    <w:rsid w:val="00B858ED"/>
    <w:rsid w:val="00B9209E"/>
    <w:rsid w:val="00BA078B"/>
    <w:rsid w:val="00BA3F88"/>
    <w:rsid w:val="00BA4F49"/>
    <w:rsid w:val="00BA6060"/>
    <w:rsid w:val="00BA7754"/>
    <w:rsid w:val="00BB00C2"/>
    <w:rsid w:val="00BB0E40"/>
    <w:rsid w:val="00BB204A"/>
    <w:rsid w:val="00BB4AD1"/>
    <w:rsid w:val="00BB58F7"/>
    <w:rsid w:val="00BB5B92"/>
    <w:rsid w:val="00BC0698"/>
    <w:rsid w:val="00BC3D35"/>
    <w:rsid w:val="00BC5BD9"/>
    <w:rsid w:val="00BC7E6E"/>
    <w:rsid w:val="00BD2246"/>
    <w:rsid w:val="00BD4049"/>
    <w:rsid w:val="00BD45D2"/>
    <w:rsid w:val="00BD6232"/>
    <w:rsid w:val="00BD74EA"/>
    <w:rsid w:val="00BE085E"/>
    <w:rsid w:val="00BE103D"/>
    <w:rsid w:val="00BE12F1"/>
    <w:rsid w:val="00BE3D8F"/>
    <w:rsid w:val="00BE7BEF"/>
    <w:rsid w:val="00BF0A32"/>
    <w:rsid w:val="00BF1E94"/>
    <w:rsid w:val="00C01E8D"/>
    <w:rsid w:val="00C02593"/>
    <w:rsid w:val="00C0377A"/>
    <w:rsid w:val="00C130C8"/>
    <w:rsid w:val="00C13FE1"/>
    <w:rsid w:val="00C16609"/>
    <w:rsid w:val="00C213A3"/>
    <w:rsid w:val="00C215D3"/>
    <w:rsid w:val="00C23616"/>
    <w:rsid w:val="00C23D17"/>
    <w:rsid w:val="00C2460D"/>
    <w:rsid w:val="00C24AF9"/>
    <w:rsid w:val="00C2742F"/>
    <w:rsid w:val="00C30B11"/>
    <w:rsid w:val="00C33AD3"/>
    <w:rsid w:val="00C42603"/>
    <w:rsid w:val="00C437DD"/>
    <w:rsid w:val="00C45C05"/>
    <w:rsid w:val="00C46B35"/>
    <w:rsid w:val="00C46BF2"/>
    <w:rsid w:val="00C47578"/>
    <w:rsid w:val="00C50524"/>
    <w:rsid w:val="00C52B1D"/>
    <w:rsid w:val="00C54BEB"/>
    <w:rsid w:val="00C74A3B"/>
    <w:rsid w:val="00C768CA"/>
    <w:rsid w:val="00C80275"/>
    <w:rsid w:val="00C82630"/>
    <w:rsid w:val="00C8298C"/>
    <w:rsid w:val="00C82B99"/>
    <w:rsid w:val="00C83ED7"/>
    <w:rsid w:val="00C90385"/>
    <w:rsid w:val="00C91146"/>
    <w:rsid w:val="00C9134C"/>
    <w:rsid w:val="00CA5585"/>
    <w:rsid w:val="00CA6721"/>
    <w:rsid w:val="00CB4B09"/>
    <w:rsid w:val="00CB68FA"/>
    <w:rsid w:val="00CB77E2"/>
    <w:rsid w:val="00CC1994"/>
    <w:rsid w:val="00CC3340"/>
    <w:rsid w:val="00CC5AF7"/>
    <w:rsid w:val="00CC6B88"/>
    <w:rsid w:val="00CD64F4"/>
    <w:rsid w:val="00CE36FB"/>
    <w:rsid w:val="00CE432B"/>
    <w:rsid w:val="00CE5114"/>
    <w:rsid w:val="00CE559C"/>
    <w:rsid w:val="00CF0552"/>
    <w:rsid w:val="00CF2E89"/>
    <w:rsid w:val="00CF425E"/>
    <w:rsid w:val="00CF430F"/>
    <w:rsid w:val="00CF4976"/>
    <w:rsid w:val="00CF5819"/>
    <w:rsid w:val="00D021B1"/>
    <w:rsid w:val="00D04115"/>
    <w:rsid w:val="00D06CCF"/>
    <w:rsid w:val="00D1071E"/>
    <w:rsid w:val="00D10D4E"/>
    <w:rsid w:val="00D11F2B"/>
    <w:rsid w:val="00D121A8"/>
    <w:rsid w:val="00D141CF"/>
    <w:rsid w:val="00D14533"/>
    <w:rsid w:val="00D14631"/>
    <w:rsid w:val="00D2480F"/>
    <w:rsid w:val="00D24BE4"/>
    <w:rsid w:val="00D3176F"/>
    <w:rsid w:val="00D32629"/>
    <w:rsid w:val="00D33A88"/>
    <w:rsid w:val="00D3628B"/>
    <w:rsid w:val="00D37302"/>
    <w:rsid w:val="00D37E61"/>
    <w:rsid w:val="00D42172"/>
    <w:rsid w:val="00D4272B"/>
    <w:rsid w:val="00D430D3"/>
    <w:rsid w:val="00D432AE"/>
    <w:rsid w:val="00D458F4"/>
    <w:rsid w:val="00D46C00"/>
    <w:rsid w:val="00D47E0D"/>
    <w:rsid w:val="00D51B58"/>
    <w:rsid w:val="00D53654"/>
    <w:rsid w:val="00D5400B"/>
    <w:rsid w:val="00D5668F"/>
    <w:rsid w:val="00D57961"/>
    <w:rsid w:val="00D60494"/>
    <w:rsid w:val="00D61556"/>
    <w:rsid w:val="00D6289A"/>
    <w:rsid w:val="00D668FB"/>
    <w:rsid w:val="00D66A98"/>
    <w:rsid w:val="00D66AAF"/>
    <w:rsid w:val="00D71ACA"/>
    <w:rsid w:val="00D72672"/>
    <w:rsid w:val="00D73A86"/>
    <w:rsid w:val="00D73E70"/>
    <w:rsid w:val="00D7409A"/>
    <w:rsid w:val="00D77703"/>
    <w:rsid w:val="00D81B7A"/>
    <w:rsid w:val="00D81CC8"/>
    <w:rsid w:val="00D83262"/>
    <w:rsid w:val="00D90608"/>
    <w:rsid w:val="00D90D94"/>
    <w:rsid w:val="00D93797"/>
    <w:rsid w:val="00DA090D"/>
    <w:rsid w:val="00DA0A0F"/>
    <w:rsid w:val="00DA2338"/>
    <w:rsid w:val="00DA3FC4"/>
    <w:rsid w:val="00DA4B56"/>
    <w:rsid w:val="00DB20E4"/>
    <w:rsid w:val="00DB4D31"/>
    <w:rsid w:val="00DB5634"/>
    <w:rsid w:val="00DC45DD"/>
    <w:rsid w:val="00DD0E4E"/>
    <w:rsid w:val="00DD1B79"/>
    <w:rsid w:val="00DD200C"/>
    <w:rsid w:val="00DD6DE4"/>
    <w:rsid w:val="00DD733E"/>
    <w:rsid w:val="00DE2BD9"/>
    <w:rsid w:val="00DE3C22"/>
    <w:rsid w:val="00DE6C0A"/>
    <w:rsid w:val="00DF0D00"/>
    <w:rsid w:val="00DF4306"/>
    <w:rsid w:val="00DF50D0"/>
    <w:rsid w:val="00DF53EB"/>
    <w:rsid w:val="00E018CC"/>
    <w:rsid w:val="00E02AE8"/>
    <w:rsid w:val="00E055E4"/>
    <w:rsid w:val="00E05E56"/>
    <w:rsid w:val="00E070FC"/>
    <w:rsid w:val="00E07963"/>
    <w:rsid w:val="00E1554A"/>
    <w:rsid w:val="00E20768"/>
    <w:rsid w:val="00E23D57"/>
    <w:rsid w:val="00E25F82"/>
    <w:rsid w:val="00E27ADD"/>
    <w:rsid w:val="00E36836"/>
    <w:rsid w:val="00E37AD1"/>
    <w:rsid w:val="00E45C9E"/>
    <w:rsid w:val="00E47751"/>
    <w:rsid w:val="00E4778B"/>
    <w:rsid w:val="00E477F0"/>
    <w:rsid w:val="00E514EC"/>
    <w:rsid w:val="00E53F07"/>
    <w:rsid w:val="00E54224"/>
    <w:rsid w:val="00E56402"/>
    <w:rsid w:val="00E616E8"/>
    <w:rsid w:val="00E6337F"/>
    <w:rsid w:val="00E65174"/>
    <w:rsid w:val="00E7362E"/>
    <w:rsid w:val="00E7378E"/>
    <w:rsid w:val="00E76E1F"/>
    <w:rsid w:val="00E775B8"/>
    <w:rsid w:val="00E827E1"/>
    <w:rsid w:val="00E90D47"/>
    <w:rsid w:val="00E91B05"/>
    <w:rsid w:val="00E934DE"/>
    <w:rsid w:val="00EA4EED"/>
    <w:rsid w:val="00EA629A"/>
    <w:rsid w:val="00EB2DF0"/>
    <w:rsid w:val="00EB3100"/>
    <w:rsid w:val="00EB61A7"/>
    <w:rsid w:val="00EC2603"/>
    <w:rsid w:val="00EC2AAC"/>
    <w:rsid w:val="00ED1AE3"/>
    <w:rsid w:val="00ED561A"/>
    <w:rsid w:val="00ED6626"/>
    <w:rsid w:val="00EE1804"/>
    <w:rsid w:val="00EE4E72"/>
    <w:rsid w:val="00EE7CCF"/>
    <w:rsid w:val="00EF06CA"/>
    <w:rsid w:val="00EF0FE6"/>
    <w:rsid w:val="00EF1E64"/>
    <w:rsid w:val="00EF1F20"/>
    <w:rsid w:val="00EF2CB0"/>
    <w:rsid w:val="00EF360F"/>
    <w:rsid w:val="00EF3830"/>
    <w:rsid w:val="00EF3C1B"/>
    <w:rsid w:val="00EF746A"/>
    <w:rsid w:val="00F008B5"/>
    <w:rsid w:val="00F01E01"/>
    <w:rsid w:val="00F052C5"/>
    <w:rsid w:val="00F079FE"/>
    <w:rsid w:val="00F2118B"/>
    <w:rsid w:val="00F22EEB"/>
    <w:rsid w:val="00F24581"/>
    <w:rsid w:val="00F24D2E"/>
    <w:rsid w:val="00F26C11"/>
    <w:rsid w:val="00F32535"/>
    <w:rsid w:val="00F366E5"/>
    <w:rsid w:val="00F4601C"/>
    <w:rsid w:val="00F4701E"/>
    <w:rsid w:val="00F476AB"/>
    <w:rsid w:val="00F526B1"/>
    <w:rsid w:val="00F560F7"/>
    <w:rsid w:val="00F6318C"/>
    <w:rsid w:val="00F6385B"/>
    <w:rsid w:val="00F6385E"/>
    <w:rsid w:val="00F65494"/>
    <w:rsid w:val="00F676C1"/>
    <w:rsid w:val="00F82E76"/>
    <w:rsid w:val="00F87E94"/>
    <w:rsid w:val="00F90757"/>
    <w:rsid w:val="00F91E4A"/>
    <w:rsid w:val="00FA6B24"/>
    <w:rsid w:val="00FB082D"/>
    <w:rsid w:val="00FB66B3"/>
    <w:rsid w:val="00FB7FCC"/>
    <w:rsid w:val="00FC228B"/>
    <w:rsid w:val="00FC44FE"/>
    <w:rsid w:val="00FC6B4A"/>
    <w:rsid w:val="00FD0206"/>
    <w:rsid w:val="00FD1481"/>
    <w:rsid w:val="00FD15EA"/>
    <w:rsid w:val="00FD36D6"/>
    <w:rsid w:val="00FD52C2"/>
    <w:rsid w:val="00FE11E1"/>
    <w:rsid w:val="00FE29EC"/>
    <w:rsid w:val="00FE6815"/>
    <w:rsid w:val="00FE695C"/>
    <w:rsid w:val="00FE7864"/>
    <w:rsid w:val="00FF007F"/>
    <w:rsid w:val="00FF015B"/>
    <w:rsid w:val="00FF1A46"/>
    <w:rsid w:val="00FF3B7E"/>
    <w:rsid w:val="00FF4B7F"/>
    <w:rsid w:val="00FF4D27"/>
    <w:rsid w:val="00FF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0A5D2"/>
  <w15:docId w15:val="{82FF6314-1997-47ED-8B99-0FBFD1AA5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062E"/>
    <w:pPr>
      <w:spacing w:after="4" w:line="247" w:lineRule="auto"/>
      <w:ind w:left="1551" w:hanging="3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8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1"/>
    <w:uiPriority w:val="99"/>
    <w:unhideWhenUsed/>
    <w:rsid w:val="00090AB2"/>
    <w:pPr>
      <w:spacing w:after="0" w:line="240" w:lineRule="auto"/>
      <w:ind w:left="0" w:firstLine="0"/>
      <w:jc w:val="left"/>
    </w:pPr>
    <w:rPr>
      <w:rFonts w:asciiTheme="minorHAnsi" w:eastAsiaTheme="minorEastAsia" w:hAnsiTheme="minorHAnsi" w:cstheme="minorBidi"/>
      <w:color w:val="auto"/>
      <w:sz w:val="20"/>
      <w:szCs w:val="20"/>
    </w:rPr>
  </w:style>
  <w:style w:type="character" w:customStyle="1" w:styleId="a4">
    <w:name w:val="Текст сноски Знак"/>
    <w:basedOn w:val="a0"/>
    <w:uiPriority w:val="99"/>
    <w:semiHidden/>
    <w:rsid w:val="00090AB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3"/>
    <w:uiPriority w:val="99"/>
    <w:rsid w:val="00090AB2"/>
    <w:rPr>
      <w:rFonts w:eastAsiaTheme="minorEastAsia"/>
      <w:sz w:val="20"/>
      <w:szCs w:val="20"/>
      <w:lang w:eastAsia="ru-RU"/>
    </w:rPr>
  </w:style>
  <w:style w:type="character" w:styleId="a5">
    <w:name w:val="footnote reference"/>
    <w:uiPriority w:val="99"/>
    <w:rsid w:val="00090AB2"/>
    <w:rPr>
      <w:vertAlign w:val="superscript"/>
    </w:rPr>
  </w:style>
  <w:style w:type="table" w:customStyle="1" w:styleId="-411">
    <w:name w:val="Таблица-сетка 4 — акцент 11"/>
    <w:basedOn w:val="a1"/>
    <w:uiPriority w:val="49"/>
    <w:rsid w:val="00CE432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a6">
    <w:name w:val="Table Grid"/>
    <w:basedOn w:val="a1"/>
    <w:uiPriority w:val="39"/>
    <w:rsid w:val="00E82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A0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A078B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FE6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E6815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b">
    <w:name w:val="footer"/>
    <w:basedOn w:val="a"/>
    <w:link w:val="ac"/>
    <w:uiPriority w:val="99"/>
    <w:unhideWhenUsed/>
    <w:rsid w:val="00FE6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E6815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d">
    <w:name w:val="Normal (Web)"/>
    <w:basedOn w:val="a"/>
    <w:uiPriority w:val="99"/>
    <w:semiHidden/>
    <w:unhideWhenUsed/>
    <w:rsid w:val="00FF015B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6182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e">
    <w:name w:val="List Paragraph"/>
    <w:basedOn w:val="a"/>
    <w:uiPriority w:val="34"/>
    <w:qFormat/>
    <w:rsid w:val="00003FDE"/>
    <w:pPr>
      <w:ind w:left="720"/>
      <w:contextualSpacing/>
    </w:pPr>
  </w:style>
  <w:style w:type="character" w:styleId="af">
    <w:name w:val="Emphasis"/>
    <w:basedOn w:val="a0"/>
    <w:uiPriority w:val="20"/>
    <w:qFormat/>
    <w:rsid w:val="007C14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9AE38-A397-4E7F-A6FD-89D87AD43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11001</Words>
  <Characters>62711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</cp:lastModifiedBy>
  <cp:revision>2</cp:revision>
  <cp:lastPrinted>2020-07-13T10:19:00Z</cp:lastPrinted>
  <dcterms:created xsi:type="dcterms:W3CDTF">2020-08-12T14:27:00Z</dcterms:created>
  <dcterms:modified xsi:type="dcterms:W3CDTF">2020-08-12T14:27:00Z</dcterms:modified>
</cp:coreProperties>
</file>